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CBAE0" w14:textId="7EBFD117" w:rsidR="00F70DCF" w:rsidRPr="00931BEB" w:rsidRDefault="00F70DCF" w:rsidP="00F70DCF">
      <w:pPr>
        <w:jc w:val="right"/>
        <w:rPr>
          <w:b/>
          <w:i/>
          <w:sz w:val="28"/>
          <w:szCs w:val="28"/>
          <w:lang w:val="lv-LV"/>
        </w:rPr>
      </w:pPr>
      <w:bookmarkStart w:id="0" w:name="_GoBack"/>
      <w:bookmarkEnd w:id="0"/>
      <w:r w:rsidRPr="00931BEB">
        <w:rPr>
          <w:b/>
          <w:i/>
          <w:sz w:val="28"/>
          <w:szCs w:val="28"/>
          <w:lang w:val="lv-LV"/>
        </w:rPr>
        <w:t>Projekts 0</w:t>
      </w:r>
      <w:r w:rsidR="00603F6B">
        <w:rPr>
          <w:b/>
          <w:i/>
          <w:sz w:val="28"/>
          <w:szCs w:val="28"/>
          <w:lang w:val="lv-LV"/>
        </w:rPr>
        <w:t>9</w:t>
      </w:r>
      <w:r w:rsidRPr="00931BEB">
        <w:rPr>
          <w:b/>
          <w:i/>
          <w:sz w:val="28"/>
          <w:szCs w:val="28"/>
          <w:lang w:val="lv-LV"/>
        </w:rPr>
        <w:t>0320</w:t>
      </w:r>
    </w:p>
    <w:p w14:paraId="31A9D235" w14:textId="77777777" w:rsidR="001C0012" w:rsidRPr="00931BEB" w:rsidRDefault="001C0012" w:rsidP="001C0012">
      <w:pPr>
        <w:jc w:val="center"/>
        <w:rPr>
          <w:b/>
          <w:sz w:val="28"/>
          <w:szCs w:val="28"/>
          <w:lang w:val="lv-LV"/>
        </w:rPr>
      </w:pPr>
      <w:r w:rsidRPr="00931BEB">
        <w:rPr>
          <w:b/>
          <w:sz w:val="28"/>
          <w:szCs w:val="28"/>
          <w:lang w:val="lv-LV"/>
        </w:rPr>
        <w:t>KRĪZES VADĪBAS PADOMES</w:t>
      </w:r>
    </w:p>
    <w:p w14:paraId="5AF202E3" w14:textId="77777777" w:rsidR="001C0012" w:rsidRPr="00931BEB" w:rsidRDefault="001C0012" w:rsidP="001C0012">
      <w:pPr>
        <w:jc w:val="center"/>
        <w:rPr>
          <w:b/>
          <w:sz w:val="28"/>
          <w:szCs w:val="28"/>
          <w:lang w:val="lv-LV"/>
        </w:rPr>
      </w:pPr>
      <w:r w:rsidRPr="00931BEB">
        <w:rPr>
          <w:b/>
          <w:sz w:val="28"/>
          <w:szCs w:val="28"/>
          <w:lang w:val="lv-LV"/>
        </w:rPr>
        <w:t xml:space="preserve"> SĒDES </w:t>
      </w:r>
      <w:smartTag w:uri="schemas-tilde-lv/tildestengine" w:element="veidnes">
        <w:smartTagPr>
          <w:attr w:name="id" w:val="-1"/>
          <w:attr w:name="baseform" w:val="protokols"/>
          <w:attr w:name="text" w:val="PROTOKOLS&#10;"/>
        </w:smartTagPr>
        <w:r w:rsidRPr="00931BEB">
          <w:rPr>
            <w:b/>
            <w:sz w:val="28"/>
            <w:szCs w:val="28"/>
            <w:lang w:val="lv-LV"/>
          </w:rPr>
          <w:t>PROTOKOLS</w:t>
        </w:r>
      </w:smartTag>
    </w:p>
    <w:p w14:paraId="1165A1D3" w14:textId="77777777" w:rsidR="007D6D00" w:rsidRPr="00931BEB" w:rsidRDefault="007D6D00" w:rsidP="001C0012">
      <w:pPr>
        <w:rPr>
          <w:sz w:val="28"/>
          <w:szCs w:val="28"/>
          <w:lang w:val="lv-LV"/>
        </w:rPr>
      </w:pPr>
    </w:p>
    <w:p w14:paraId="02FDC996" w14:textId="77777777" w:rsidR="00DC0E69" w:rsidRPr="00931BEB" w:rsidRDefault="00DC0E69" w:rsidP="00DC0E69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  <w:r w:rsidRPr="00931BEB">
        <w:rPr>
          <w:rFonts w:eastAsia="Calibri"/>
          <w:b/>
          <w:sz w:val="28"/>
          <w:szCs w:val="28"/>
          <w:lang w:val="lv-LV" w:eastAsia="lv-LV"/>
        </w:rPr>
        <w:t>1.§</w:t>
      </w:r>
    </w:p>
    <w:p w14:paraId="5D2B403B" w14:textId="3F4B7BA0" w:rsidR="007C3C95" w:rsidRPr="00931BEB" w:rsidRDefault="007C3C95" w:rsidP="00DC0E69">
      <w:pPr>
        <w:jc w:val="center"/>
        <w:rPr>
          <w:b/>
          <w:sz w:val="28"/>
          <w:szCs w:val="28"/>
          <w:lang w:val="lv-LV"/>
        </w:rPr>
      </w:pPr>
      <w:r w:rsidRPr="00931BEB">
        <w:rPr>
          <w:b/>
          <w:sz w:val="28"/>
          <w:szCs w:val="28"/>
          <w:lang w:val="lv-LV"/>
        </w:rPr>
        <w:t xml:space="preserve">Informācija par aktuālo situāciju saistībā ar </w:t>
      </w:r>
      <w:r w:rsidR="005E3D8C" w:rsidRPr="00931BEB">
        <w:rPr>
          <w:b/>
          <w:sz w:val="28"/>
          <w:szCs w:val="28"/>
          <w:lang w:val="lv-LV"/>
        </w:rPr>
        <w:t>COVID</w:t>
      </w:r>
      <w:r w:rsidR="006768C7" w:rsidRPr="00931BEB">
        <w:rPr>
          <w:b/>
          <w:sz w:val="28"/>
          <w:szCs w:val="28"/>
          <w:lang w:val="lv-LV"/>
        </w:rPr>
        <w:t>-2019 infekcijas</w:t>
      </w:r>
      <w:r w:rsidRPr="00931BEB">
        <w:rPr>
          <w:b/>
          <w:sz w:val="28"/>
          <w:szCs w:val="28"/>
          <w:lang w:val="lv-LV"/>
        </w:rPr>
        <w:t xml:space="preserve"> izplatību un atbildīgo institūciju veiktajiem un plānotajiem pasākumiem </w:t>
      </w:r>
    </w:p>
    <w:p w14:paraId="5F4BEEE0" w14:textId="77777777" w:rsidR="00DC0E69" w:rsidRPr="006B0F52" w:rsidRDefault="00AC1F81" w:rsidP="00DC0E69">
      <w:pPr>
        <w:jc w:val="center"/>
        <w:rPr>
          <w:i/>
          <w:sz w:val="28"/>
          <w:szCs w:val="28"/>
          <w:lang w:val="lv-LV"/>
        </w:rPr>
      </w:pPr>
      <w:r w:rsidRPr="006B0F52">
        <w:rPr>
          <w:i/>
          <w:sz w:val="28"/>
          <w:szCs w:val="28"/>
          <w:lang w:val="lv-LV"/>
        </w:rPr>
        <w:t>(</w:t>
      </w:r>
      <w:r w:rsidR="00E3143C" w:rsidRPr="006B0F52">
        <w:rPr>
          <w:i/>
          <w:sz w:val="28"/>
          <w:szCs w:val="28"/>
          <w:lang w:val="lv-LV"/>
        </w:rPr>
        <w:t>……………</w:t>
      </w:r>
      <w:r w:rsidRPr="006B0F52">
        <w:rPr>
          <w:i/>
          <w:sz w:val="28"/>
          <w:szCs w:val="28"/>
          <w:lang w:val="lv-LV"/>
        </w:rPr>
        <w:t>)</w:t>
      </w:r>
    </w:p>
    <w:p w14:paraId="7F17F73D" w14:textId="77777777" w:rsidR="00DC0E69" w:rsidRPr="006B0F52" w:rsidRDefault="00DC0E69" w:rsidP="00DC0E69">
      <w:pPr>
        <w:jc w:val="both"/>
        <w:rPr>
          <w:i/>
          <w:sz w:val="28"/>
          <w:szCs w:val="28"/>
          <w:lang w:val="lv-LV"/>
        </w:rPr>
      </w:pPr>
    </w:p>
    <w:p w14:paraId="5574E6A1" w14:textId="777F5536" w:rsidR="00C07960" w:rsidRPr="006B0F52" w:rsidRDefault="00C07960" w:rsidP="00C07960">
      <w:pPr>
        <w:jc w:val="both"/>
        <w:rPr>
          <w:sz w:val="28"/>
          <w:szCs w:val="28"/>
          <w:lang w:val="lv-LV"/>
        </w:rPr>
      </w:pPr>
      <w:r w:rsidRPr="006B0F52">
        <w:rPr>
          <w:sz w:val="28"/>
          <w:szCs w:val="28"/>
          <w:lang w:val="lv-LV"/>
        </w:rPr>
        <w:t>1. Pieņemt zināšanai veselības ministres</w:t>
      </w:r>
      <w:r w:rsidR="00A04763" w:rsidRPr="006B0F52">
        <w:rPr>
          <w:sz w:val="28"/>
          <w:szCs w:val="28"/>
          <w:lang w:val="lv-LV"/>
        </w:rPr>
        <w:t>, Neatliekamās medicīniskās palīdzības dienesta un Slimību profilakses un kontroles centra</w:t>
      </w:r>
      <w:r w:rsidRPr="006B0F52">
        <w:rPr>
          <w:sz w:val="28"/>
          <w:szCs w:val="28"/>
          <w:lang w:val="lv-LV"/>
        </w:rPr>
        <w:t xml:space="preserve"> sniegto informāciju </w:t>
      </w:r>
      <w:r w:rsidR="007C3C95" w:rsidRPr="006B0F52">
        <w:rPr>
          <w:sz w:val="28"/>
          <w:szCs w:val="28"/>
          <w:lang w:val="lv-LV"/>
        </w:rPr>
        <w:t>par aktuālo situāciju saistībā ar</w:t>
      </w:r>
      <w:r w:rsidR="006768C7" w:rsidRPr="006B0F52">
        <w:rPr>
          <w:b/>
          <w:sz w:val="28"/>
          <w:szCs w:val="28"/>
          <w:lang w:val="lv-LV"/>
        </w:rPr>
        <w:t xml:space="preserve"> </w:t>
      </w:r>
      <w:r w:rsidR="006768C7" w:rsidRPr="006B0F52">
        <w:rPr>
          <w:bCs/>
          <w:sz w:val="28"/>
          <w:szCs w:val="28"/>
          <w:lang w:val="lv-LV"/>
        </w:rPr>
        <w:t>C</w:t>
      </w:r>
      <w:r w:rsidR="005E3D8C" w:rsidRPr="006B0F52">
        <w:rPr>
          <w:bCs/>
          <w:sz w:val="28"/>
          <w:szCs w:val="28"/>
          <w:lang w:val="lv-LV"/>
        </w:rPr>
        <w:t>OVID</w:t>
      </w:r>
      <w:r w:rsidR="006768C7" w:rsidRPr="006B0F52">
        <w:rPr>
          <w:bCs/>
          <w:sz w:val="28"/>
          <w:szCs w:val="28"/>
          <w:lang w:val="lv-LV"/>
        </w:rPr>
        <w:t>-2019 infekcijas</w:t>
      </w:r>
      <w:r w:rsidR="007C3C95" w:rsidRPr="006B0F52">
        <w:rPr>
          <w:sz w:val="28"/>
          <w:szCs w:val="28"/>
          <w:lang w:val="lv-LV"/>
        </w:rPr>
        <w:t xml:space="preserve"> izplatību un atbildīgo institūciju veiktajiem un plānotajiem pasākumiem</w:t>
      </w:r>
      <w:r w:rsidRPr="006B0F52">
        <w:rPr>
          <w:sz w:val="28"/>
          <w:szCs w:val="28"/>
          <w:lang w:val="lv-LV"/>
        </w:rPr>
        <w:t>.</w:t>
      </w:r>
    </w:p>
    <w:p w14:paraId="00C097EB" w14:textId="77777777" w:rsidR="00D743A2" w:rsidRPr="006B0F52" w:rsidRDefault="00D743A2" w:rsidP="00C07960">
      <w:pPr>
        <w:jc w:val="both"/>
        <w:rPr>
          <w:sz w:val="28"/>
          <w:szCs w:val="28"/>
          <w:lang w:val="lv-LV"/>
        </w:rPr>
      </w:pPr>
    </w:p>
    <w:p w14:paraId="7790B549" w14:textId="7BB57282" w:rsidR="009431EE" w:rsidRPr="006B0F52" w:rsidRDefault="00D743A2" w:rsidP="00C07960">
      <w:pPr>
        <w:jc w:val="both"/>
        <w:rPr>
          <w:sz w:val="28"/>
          <w:szCs w:val="28"/>
          <w:lang w:val="lv-LV"/>
        </w:rPr>
      </w:pPr>
      <w:r w:rsidRPr="006B0F52">
        <w:rPr>
          <w:sz w:val="28"/>
          <w:szCs w:val="28"/>
          <w:lang w:val="lv-LV"/>
        </w:rPr>
        <w:t>2. Veselības ministrijai, atbilstoši epidemioloģiskās situācijas attīstībai, turpināt īstenot Krīzes vadības padomes 2020.gada 4.februāra sēdē (KVP 04.02.2020. sēdes protokols Nr.1)</w:t>
      </w:r>
      <w:r w:rsidR="008524BE" w:rsidRPr="006B0F52">
        <w:rPr>
          <w:sz w:val="28"/>
          <w:szCs w:val="28"/>
          <w:lang w:val="lv-LV"/>
        </w:rPr>
        <w:t xml:space="preserve">, </w:t>
      </w:r>
      <w:r w:rsidRPr="006B0F52">
        <w:rPr>
          <w:sz w:val="28"/>
          <w:szCs w:val="28"/>
          <w:lang w:val="lv-LV"/>
        </w:rPr>
        <w:t xml:space="preserve">2020.gada 25.februāra sēdē (KVP 25.02.2020. sēdes protokols Nr.2) </w:t>
      </w:r>
      <w:r w:rsidR="008524BE" w:rsidRPr="006B0F52">
        <w:rPr>
          <w:sz w:val="28"/>
          <w:szCs w:val="28"/>
          <w:lang w:val="lv-LV"/>
        </w:rPr>
        <w:t xml:space="preserve">un 2020.gada 2.marta sēdē (KVP 02.03.2020. sēdes protokols Nr.3) </w:t>
      </w:r>
      <w:r w:rsidRPr="006B0F52">
        <w:rPr>
          <w:sz w:val="28"/>
          <w:szCs w:val="28"/>
          <w:lang w:val="lv-LV"/>
        </w:rPr>
        <w:t>nolemto</w:t>
      </w:r>
      <w:r w:rsidR="009431EE" w:rsidRPr="006B0F52">
        <w:rPr>
          <w:sz w:val="28"/>
          <w:szCs w:val="28"/>
          <w:lang w:val="lv-LV"/>
        </w:rPr>
        <w:t>, kā arī šādus papildus pasākumus:</w:t>
      </w:r>
    </w:p>
    <w:p w14:paraId="3A1D4595" w14:textId="167FDD24" w:rsidR="00FC4CF3" w:rsidRPr="006B0F52" w:rsidRDefault="009431EE" w:rsidP="00FC4CF3">
      <w:pPr>
        <w:ind w:firstLine="720"/>
        <w:jc w:val="both"/>
        <w:rPr>
          <w:sz w:val="28"/>
          <w:szCs w:val="28"/>
          <w:lang w:val="lv-LV"/>
        </w:rPr>
      </w:pPr>
      <w:r w:rsidRPr="006B0F52">
        <w:rPr>
          <w:sz w:val="28"/>
          <w:szCs w:val="28"/>
          <w:lang w:val="lv-LV"/>
        </w:rPr>
        <w:t>2.</w:t>
      </w:r>
      <w:r w:rsidR="00972969" w:rsidRPr="006B0F52">
        <w:rPr>
          <w:sz w:val="28"/>
          <w:szCs w:val="28"/>
          <w:lang w:val="lv-LV"/>
        </w:rPr>
        <w:t>1</w:t>
      </w:r>
      <w:r w:rsidRPr="006B0F52">
        <w:rPr>
          <w:sz w:val="28"/>
          <w:szCs w:val="28"/>
          <w:lang w:val="lv-LV"/>
        </w:rPr>
        <w:t>.</w:t>
      </w:r>
      <w:r w:rsidR="00DF773C" w:rsidRPr="006B0F52">
        <w:rPr>
          <w:sz w:val="28"/>
          <w:szCs w:val="28"/>
          <w:lang w:val="lv-LV"/>
        </w:rPr>
        <w:t xml:space="preserve"> </w:t>
      </w:r>
      <w:r w:rsidR="008524BE" w:rsidRPr="006B0F52">
        <w:rPr>
          <w:sz w:val="28"/>
          <w:szCs w:val="28"/>
          <w:lang w:val="lv-LV"/>
        </w:rPr>
        <w:t>sniedzot informāciju sabiedrībai</w:t>
      </w:r>
      <w:r w:rsidR="00052991" w:rsidRPr="006B0F52">
        <w:rPr>
          <w:sz w:val="28"/>
          <w:szCs w:val="28"/>
          <w:lang w:val="lv-LV"/>
        </w:rPr>
        <w:t>,</w:t>
      </w:r>
      <w:r w:rsidR="008524BE" w:rsidRPr="006B0F52">
        <w:rPr>
          <w:sz w:val="28"/>
          <w:szCs w:val="28"/>
          <w:lang w:val="lv-LV"/>
        </w:rPr>
        <w:t xml:space="preserve"> aktualizēt jautājumu par ieteikumiem izvērtēt nepieciešamību doties ārpus Latvijas, kā arī </w:t>
      </w:r>
      <w:r w:rsidR="00827FAA" w:rsidRPr="006B0F52">
        <w:rPr>
          <w:sz w:val="28"/>
          <w:szCs w:val="28"/>
          <w:lang w:val="lv-LV"/>
        </w:rPr>
        <w:t xml:space="preserve">stingri rekomendēt nedoties uz vīrusa skartajām teritorijām, ņemot vērā to, ka </w:t>
      </w:r>
      <w:r w:rsidR="00FC4CF3" w:rsidRPr="006B0F52">
        <w:rPr>
          <w:sz w:val="28"/>
          <w:szCs w:val="28"/>
          <w:lang w:val="lv-LV"/>
        </w:rPr>
        <w:t xml:space="preserve">pastāv iespēja ievest infekciju Latvijā,  inficēt ģimenes locekļus, paziņas un cilvēkus, ar kuriem kontaktējas, īpaši vecāka gadagājuma. </w:t>
      </w:r>
    </w:p>
    <w:p w14:paraId="16606BB2" w14:textId="210AE047" w:rsidR="00827FAA" w:rsidRDefault="00827FAA" w:rsidP="00235334">
      <w:pPr>
        <w:ind w:firstLine="720"/>
        <w:jc w:val="both"/>
        <w:rPr>
          <w:sz w:val="28"/>
          <w:szCs w:val="28"/>
          <w:lang w:val="lv-LV"/>
        </w:rPr>
      </w:pPr>
      <w:r w:rsidRPr="006B0F52">
        <w:rPr>
          <w:sz w:val="28"/>
          <w:szCs w:val="28"/>
          <w:lang w:val="lv-LV"/>
        </w:rPr>
        <w:t xml:space="preserve">2.2. </w:t>
      </w:r>
      <w:r w:rsidR="00BB2B8C" w:rsidRPr="006B0F52">
        <w:rPr>
          <w:sz w:val="28"/>
          <w:szCs w:val="28"/>
          <w:lang w:val="lv-LV"/>
        </w:rPr>
        <w:t xml:space="preserve">vispārējas rekomendācijas iedzīvotājiem </w:t>
      </w:r>
      <w:r w:rsidR="00B80690" w:rsidRPr="006B0F52">
        <w:rPr>
          <w:sz w:val="28"/>
          <w:szCs w:val="28"/>
          <w:lang w:val="lv-LV"/>
        </w:rPr>
        <w:t>ievieto</w:t>
      </w:r>
      <w:r w:rsidR="00235334">
        <w:rPr>
          <w:sz w:val="28"/>
          <w:szCs w:val="28"/>
          <w:lang w:val="lv-LV"/>
        </w:rPr>
        <w:t xml:space="preserve">t </w:t>
      </w:r>
      <w:r w:rsidR="00B80690" w:rsidRPr="006B0F52">
        <w:rPr>
          <w:sz w:val="28"/>
          <w:szCs w:val="28"/>
          <w:lang w:val="lv-LV"/>
        </w:rPr>
        <w:t>e-veselības portāla pacienta darba vietā</w:t>
      </w:r>
      <w:r w:rsidR="00235334">
        <w:rPr>
          <w:sz w:val="28"/>
          <w:szCs w:val="28"/>
          <w:lang w:val="lv-LV"/>
        </w:rPr>
        <w:t xml:space="preserve">, kā arī nosūtīt, izmantojot </w:t>
      </w:r>
      <w:r w:rsidR="00235334" w:rsidRPr="00BB2B8C">
        <w:rPr>
          <w:sz w:val="28"/>
          <w:szCs w:val="28"/>
          <w:lang w:val="lv-LV"/>
        </w:rPr>
        <w:t>Valsts ieņēmumu dienesta Elektroniskās deklarēšanas sistēmu</w:t>
      </w:r>
      <w:r w:rsidR="00235334">
        <w:rPr>
          <w:sz w:val="28"/>
          <w:szCs w:val="28"/>
          <w:lang w:val="lv-LV"/>
        </w:rPr>
        <w:t xml:space="preserve"> un </w:t>
      </w:r>
      <w:r w:rsidR="00235334" w:rsidRPr="00BB2B8C">
        <w:rPr>
          <w:sz w:val="28"/>
          <w:szCs w:val="28"/>
          <w:lang w:val="lv-LV"/>
        </w:rPr>
        <w:t>Ceļu satiksmes un drošības direkcijas informācijas sistēmu.</w:t>
      </w:r>
    </w:p>
    <w:p w14:paraId="3E1F351B" w14:textId="77777777" w:rsidR="00235334" w:rsidRDefault="00235334" w:rsidP="00FC4CF3">
      <w:pPr>
        <w:jc w:val="both"/>
        <w:rPr>
          <w:sz w:val="28"/>
          <w:szCs w:val="28"/>
          <w:lang w:val="lv-LV"/>
        </w:rPr>
      </w:pPr>
    </w:p>
    <w:p w14:paraId="7A362DB0" w14:textId="27C7FC1A" w:rsidR="00052991" w:rsidRPr="006B0F52" w:rsidRDefault="00A35945" w:rsidP="00FC4CF3">
      <w:pPr>
        <w:jc w:val="both"/>
        <w:rPr>
          <w:sz w:val="28"/>
          <w:szCs w:val="28"/>
          <w:lang w:val="lv-LV"/>
        </w:rPr>
      </w:pPr>
      <w:r w:rsidRPr="006B0F52">
        <w:rPr>
          <w:sz w:val="28"/>
          <w:szCs w:val="28"/>
          <w:lang w:val="lv-LV"/>
        </w:rPr>
        <w:t>3</w:t>
      </w:r>
      <w:r w:rsidR="00052991" w:rsidRPr="006B0F52">
        <w:rPr>
          <w:sz w:val="28"/>
          <w:szCs w:val="28"/>
          <w:lang w:val="lv-LV"/>
        </w:rPr>
        <w:t>. Atbalstīt Veselības ministrijas priekšlikumu</w:t>
      </w:r>
      <w:r w:rsidRPr="006B0F52">
        <w:rPr>
          <w:sz w:val="28"/>
          <w:szCs w:val="28"/>
          <w:lang w:val="lv-LV"/>
        </w:rPr>
        <w:t>, atsaucoties uz e</w:t>
      </w:r>
      <w:r w:rsidR="00EE0836" w:rsidRPr="006B0F52">
        <w:rPr>
          <w:sz w:val="28"/>
          <w:szCs w:val="28"/>
          <w:lang w:val="lv-LV"/>
        </w:rPr>
        <w:t>p</w:t>
      </w:r>
      <w:r w:rsidRPr="006B0F52">
        <w:rPr>
          <w:sz w:val="28"/>
          <w:szCs w:val="28"/>
          <w:lang w:val="lv-LV"/>
        </w:rPr>
        <w:t>idemioloģiskās situācijas attīstību,</w:t>
      </w:r>
      <w:r w:rsidR="00052991" w:rsidRPr="006B0F52">
        <w:rPr>
          <w:sz w:val="28"/>
          <w:szCs w:val="28"/>
          <w:lang w:val="lv-LV"/>
        </w:rPr>
        <w:t xml:space="preserve"> aicināt tūroperatoriem izvērtēt iespēju pārcelt ceļojumu </w:t>
      </w:r>
      <w:r w:rsidR="00B80690" w:rsidRPr="006B0F52">
        <w:rPr>
          <w:sz w:val="28"/>
          <w:szCs w:val="28"/>
          <w:lang w:val="lv-LV"/>
        </w:rPr>
        <w:t xml:space="preserve">uz vīrusa skartajām teritorijām </w:t>
      </w:r>
      <w:r w:rsidR="00052991" w:rsidRPr="006B0F52">
        <w:rPr>
          <w:sz w:val="28"/>
          <w:szCs w:val="28"/>
          <w:lang w:val="lv-LV"/>
        </w:rPr>
        <w:t xml:space="preserve">laiku vai </w:t>
      </w:r>
      <w:r w:rsidR="006B0F52" w:rsidRPr="006B0F52">
        <w:rPr>
          <w:sz w:val="28"/>
          <w:szCs w:val="28"/>
          <w:lang w:val="lv-LV"/>
        </w:rPr>
        <w:t xml:space="preserve">mainīt </w:t>
      </w:r>
      <w:r w:rsidR="00B80690" w:rsidRPr="006B0F52">
        <w:rPr>
          <w:sz w:val="28"/>
          <w:szCs w:val="28"/>
          <w:lang w:val="lv-LV"/>
        </w:rPr>
        <w:t>ceļojuma galamērķi</w:t>
      </w:r>
      <w:r w:rsidR="00052991" w:rsidRPr="006B0F52">
        <w:rPr>
          <w:sz w:val="28"/>
          <w:szCs w:val="28"/>
          <w:lang w:val="lv-LV"/>
        </w:rPr>
        <w:t xml:space="preserve">. </w:t>
      </w:r>
    </w:p>
    <w:p w14:paraId="57260E9D" w14:textId="77777777" w:rsidR="00052991" w:rsidRPr="006B0F52" w:rsidRDefault="00052991" w:rsidP="00827FAA">
      <w:pPr>
        <w:ind w:firstLine="720"/>
        <w:jc w:val="both"/>
        <w:rPr>
          <w:sz w:val="28"/>
          <w:szCs w:val="28"/>
          <w:lang w:val="lv-LV"/>
        </w:rPr>
      </w:pPr>
    </w:p>
    <w:p w14:paraId="5B2C4D15" w14:textId="193564B2" w:rsidR="00827FAA" w:rsidRPr="006B0F52" w:rsidRDefault="00A35945" w:rsidP="00FC4CF3">
      <w:pPr>
        <w:jc w:val="both"/>
        <w:rPr>
          <w:sz w:val="28"/>
          <w:szCs w:val="28"/>
          <w:lang w:val="lv-LV"/>
        </w:rPr>
      </w:pPr>
      <w:r w:rsidRPr="006B0F52">
        <w:rPr>
          <w:sz w:val="28"/>
          <w:szCs w:val="28"/>
          <w:lang w:val="lv-LV"/>
        </w:rPr>
        <w:t>4</w:t>
      </w:r>
      <w:r w:rsidR="00827FAA" w:rsidRPr="006B0F52">
        <w:rPr>
          <w:sz w:val="28"/>
          <w:szCs w:val="28"/>
          <w:lang w:val="lv-LV"/>
        </w:rPr>
        <w:t>. Izglītības un zinātnes ministrijai sadarbībā ar Veselības ministriju, ņemot vērā koronovīrusa skarto valstu pieredzi, nodrošināt šādus pasākumus:</w:t>
      </w:r>
    </w:p>
    <w:p w14:paraId="489107C8" w14:textId="255F1839" w:rsidR="00827FAA" w:rsidRPr="006B0F52" w:rsidRDefault="00A35945" w:rsidP="00827FAA">
      <w:pPr>
        <w:ind w:firstLine="720"/>
        <w:jc w:val="both"/>
        <w:rPr>
          <w:sz w:val="28"/>
          <w:szCs w:val="28"/>
          <w:lang w:val="lv-LV"/>
        </w:rPr>
      </w:pPr>
      <w:r w:rsidRPr="006B0F52">
        <w:rPr>
          <w:sz w:val="28"/>
          <w:szCs w:val="28"/>
          <w:lang w:val="lv-LV"/>
        </w:rPr>
        <w:t>4</w:t>
      </w:r>
      <w:r w:rsidR="00827FAA" w:rsidRPr="006B0F52">
        <w:rPr>
          <w:sz w:val="28"/>
          <w:szCs w:val="28"/>
          <w:lang w:val="lv-LV"/>
        </w:rPr>
        <w:t xml:space="preserve">.1. pirms skolēnu brīvlaika nodrošināt informācijas no izglītības iestāžu audzēkņu vecākiem par </w:t>
      </w:r>
      <w:r w:rsidR="00052991" w:rsidRPr="006B0F52">
        <w:rPr>
          <w:sz w:val="28"/>
          <w:szCs w:val="28"/>
          <w:lang w:val="lv-LV"/>
        </w:rPr>
        <w:t xml:space="preserve">skolēnu </w:t>
      </w:r>
      <w:r w:rsidR="00827FAA" w:rsidRPr="006B0F52">
        <w:rPr>
          <w:sz w:val="28"/>
          <w:szCs w:val="28"/>
          <w:lang w:val="lv-LV"/>
        </w:rPr>
        <w:t>brīvlaika pavadīšanas vietu</w:t>
      </w:r>
      <w:r w:rsidR="00052991" w:rsidRPr="006B0F52">
        <w:rPr>
          <w:sz w:val="28"/>
          <w:szCs w:val="28"/>
          <w:lang w:val="lv-LV"/>
        </w:rPr>
        <w:t xml:space="preserve"> ār</w:t>
      </w:r>
      <w:r w:rsidR="00827FAA" w:rsidRPr="006B0F52">
        <w:rPr>
          <w:sz w:val="28"/>
          <w:szCs w:val="28"/>
          <w:lang w:val="lv-LV"/>
        </w:rPr>
        <w:t xml:space="preserve"> saņemšanu un apkopošanu;</w:t>
      </w:r>
    </w:p>
    <w:p w14:paraId="38FE9B9B" w14:textId="0ABEB208" w:rsidR="00827FAA" w:rsidRPr="006B0F52" w:rsidRDefault="00A35945" w:rsidP="00827FAA">
      <w:pPr>
        <w:ind w:firstLine="720"/>
        <w:jc w:val="both"/>
        <w:rPr>
          <w:sz w:val="28"/>
          <w:szCs w:val="28"/>
          <w:lang w:val="lv-LV"/>
        </w:rPr>
      </w:pPr>
      <w:r w:rsidRPr="006B0F52">
        <w:rPr>
          <w:sz w:val="28"/>
          <w:szCs w:val="28"/>
          <w:lang w:val="lv-LV"/>
        </w:rPr>
        <w:t>4</w:t>
      </w:r>
      <w:r w:rsidR="00827FAA" w:rsidRPr="006B0F52">
        <w:rPr>
          <w:sz w:val="28"/>
          <w:szCs w:val="28"/>
          <w:lang w:val="lv-LV"/>
        </w:rPr>
        <w:t>.2. epidemioloģiskai situācijai pasliktinoties, lemt par skolēnu mācību gada pagarināšanu vīrusa izplatības mazināšanai</w:t>
      </w:r>
      <w:r w:rsidR="006B0F52" w:rsidRPr="006B0F52">
        <w:rPr>
          <w:sz w:val="28"/>
          <w:szCs w:val="28"/>
          <w:lang w:val="lv-LV"/>
        </w:rPr>
        <w:t xml:space="preserve"> vai skolēnu brīvlaika pārcelšanu</w:t>
      </w:r>
      <w:r w:rsidR="00827FAA" w:rsidRPr="006B0F52">
        <w:rPr>
          <w:sz w:val="28"/>
          <w:szCs w:val="28"/>
          <w:lang w:val="lv-LV"/>
        </w:rPr>
        <w:t xml:space="preserve">. </w:t>
      </w:r>
    </w:p>
    <w:p w14:paraId="399D5442" w14:textId="63B64509" w:rsidR="00827FAA" w:rsidRPr="006B0F52" w:rsidRDefault="00827FAA" w:rsidP="00827FAA">
      <w:pPr>
        <w:jc w:val="both"/>
        <w:rPr>
          <w:sz w:val="28"/>
          <w:szCs w:val="28"/>
          <w:lang w:val="lv-LV"/>
        </w:rPr>
      </w:pPr>
    </w:p>
    <w:p w14:paraId="3C13F27C" w14:textId="160EDB55" w:rsidR="00EE0836" w:rsidRPr="006B0F52" w:rsidRDefault="00235334" w:rsidP="00235334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5</w:t>
      </w:r>
      <w:r w:rsidR="00052991" w:rsidRPr="006B0F52">
        <w:rPr>
          <w:sz w:val="28"/>
          <w:szCs w:val="28"/>
          <w:lang w:val="lv-LV"/>
        </w:rPr>
        <w:t>.</w:t>
      </w:r>
      <w:r w:rsidR="00EE0836" w:rsidRPr="006B0F52">
        <w:rPr>
          <w:sz w:val="28"/>
          <w:szCs w:val="28"/>
          <w:lang w:val="lv-LV"/>
        </w:rPr>
        <w:t xml:space="preserve"> Ārstniecības iestād</w:t>
      </w:r>
      <w:r w:rsidR="00FC4CF3" w:rsidRPr="006B0F52">
        <w:rPr>
          <w:sz w:val="28"/>
          <w:szCs w:val="28"/>
          <w:lang w:val="lv-LV"/>
        </w:rPr>
        <w:t>ēm</w:t>
      </w:r>
      <w:r w:rsidR="00EE0836" w:rsidRPr="006B0F52">
        <w:rPr>
          <w:sz w:val="28"/>
          <w:szCs w:val="28"/>
          <w:lang w:val="lv-LV"/>
        </w:rPr>
        <w:t xml:space="preserve"> apkopo</w:t>
      </w:r>
      <w:r w:rsidR="00FC4CF3" w:rsidRPr="006B0F52">
        <w:rPr>
          <w:sz w:val="28"/>
          <w:szCs w:val="28"/>
          <w:lang w:val="lv-LV"/>
        </w:rPr>
        <w:t>t</w:t>
      </w:r>
      <w:r w:rsidR="00EE0836" w:rsidRPr="006B0F52">
        <w:rPr>
          <w:sz w:val="28"/>
          <w:szCs w:val="28"/>
          <w:lang w:val="lv-LV"/>
        </w:rPr>
        <w:t xml:space="preserve"> </w:t>
      </w:r>
      <w:r w:rsidR="00CA284D">
        <w:rPr>
          <w:sz w:val="28"/>
          <w:szCs w:val="28"/>
          <w:lang w:val="lv-LV"/>
        </w:rPr>
        <w:t xml:space="preserve">informāciju par sniegtajiem veselības aprūpes </w:t>
      </w:r>
      <w:r w:rsidR="00CA284D" w:rsidRPr="006B0F52">
        <w:rPr>
          <w:sz w:val="28"/>
          <w:szCs w:val="28"/>
          <w:lang w:val="lv-LV"/>
        </w:rPr>
        <w:t>pakalpojum</w:t>
      </w:r>
      <w:r w:rsidR="00CA284D">
        <w:rPr>
          <w:sz w:val="28"/>
          <w:szCs w:val="28"/>
          <w:lang w:val="lv-LV"/>
        </w:rPr>
        <w:t xml:space="preserve">iem </w:t>
      </w:r>
      <w:r w:rsidR="006B0F52">
        <w:rPr>
          <w:sz w:val="28"/>
          <w:szCs w:val="28"/>
          <w:lang w:val="lv-LV"/>
        </w:rPr>
        <w:t>COVID-19 apstiprinātām personām un personām ar aizdomām par COVID-19 infekciju</w:t>
      </w:r>
      <w:r w:rsidR="00CA284D">
        <w:rPr>
          <w:sz w:val="28"/>
          <w:szCs w:val="28"/>
          <w:lang w:val="lv-LV"/>
        </w:rPr>
        <w:t xml:space="preserve">, kā arī neiekasēt </w:t>
      </w:r>
      <w:r w:rsidRPr="00235334">
        <w:rPr>
          <w:sz w:val="28"/>
          <w:szCs w:val="28"/>
        </w:rPr>
        <w:t>pac</w:t>
      </w:r>
      <w:r>
        <w:rPr>
          <w:sz w:val="28"/>
          <w:szCs w:val="28"/>
        </w:rPr>
        <w:t xml:space="preserve">ienta </w:t>
      </w:r>
      <w:r w:rsidRPr="00235334">
        <w:rPr>
          <w:sz w:val="28"/>
          <w:szCs w:val="28"/>
        </w:rPr>
        <w:t>līdzmaksājum</w:t>
      </w:r>
      <w:r w:rsidR="00CA284D">
        <w:rPr>
          <w:sz w:val="28"/>
          <w:szCs w:val="28"/>
        </w:rPr>
        <w:t>us</w:t>
      </w:r>
      <w:r w:rsidRPr="00235334">
        <w:rPr>
          <w:sz w:val="28"/>
          <w:szCs w:val="28"/>
        </w:rPr>
        <w:t xml:space="preserve"> COVID-19 diagnosti</w:t>
      </w:r>
      <w:r>
        <w:rPr>
          <w:sz w:val="28"/>
          <w:szCs w:val="28"/>
        </w:rPr>
        <w:t>k</w:t>
      </w:r>
      <w:r w:rsidR="00CA284D">
        <w:rPr>
          <w:sz w:val="28"/>
          <w:szCs w:val="28"/>
        </w:rPr>
        <w:t>ā</w:t>
      </w:r>
      <w:r w:rsidRPr="00235334">
        <w:rPr>
          <w:sz w:val="28"/>
          <w:szCs w:val="28"/>
        </w:rPr>
        <w:t xml:space="preserve"> un ārstēšan</w:t>
      </w:r>
      <w:r w:rsidR="00CA284D">
        <w:rPr>
          <w:sz w:val="28"/>
          <w:szCs w:val="28"/>
        </w:rPr>
        <w:t>ā</w:t>
      </w:r>
      <w:r w:rsidRPr="00235334">
        <w:rPr>
          <w:sz w:val="28"/>
          <w:szCs w:val="28"/>
        </w:rPr>
        <w:t xml:space="preserve"> valsts apmaksātās ves</w:t>
      </w:r>
      <w:r>
        <w:rPr>
          <w:sz w:val="28"/>
          <w:szCs w:val="28"/>
        </w:rPr>
        <w:t xml:space="preserve">elības </w:t>
      </w:r>
      <w:r w:rsidRPr="00235334">
        <w:rPr>
          <w:sz w:val="28"/>
          <w:szCs w:val="28"/>
        </w:rPr>
        <w:t>apr</w:t>
      </w:r>
      <w:r>
        <w:rPr>
          <w:sz w:val="28"/>
          <w:szCs w:val="28"/>
        </w:rPr>
        <w:t xml:space="preserve">ūpes </w:t>
      </w:r>
      <w:r w:rsidRPr="00235334">
        <w:rPr>
          <w:sz w:val="28"/>
          <w:szCs w:val="28"/>
        </w:rPr>
        <w:t>sistēmas ietvaros</w:t>
      </w:r>
      <w:r w:rsidR="00CA284D">
        <w:rPr>
          <w:sz w:val="28"/>
          <w:szCs w:val="28"/>
          <w:lang w:val="lv-LV"/>
        </w:rPr>
        <w:t xml:space="preserve">. </w:t>
      </w:r>
      <w:r w:rsidR="00FC4CF3" w:rsidRPr="006B0F52">
        <w:rPr>
          <w:sz w:val="28"/>
          <w:szCs w:val="28"/>
          <w:lang w:val="lv-LV"/>
        </w:rPr>
        <w:t>Ā</w:t>
      </w:r>
      <w:r w:rsidR="00603F6B" w:rsidRPr="006B0F52">
        <w:rPr>
          <w:sz w:val="28"/>
          <w:szCs w:val="28"/>
          <w:lang w:val="lv-LV"/>
        </w:rPr>
        <w:t>rstniecības iestād</w:t>
      </w:r>
      <w:r w:rsidR="00FC4CF3" w:rsidRPr="006B0F52">
        <w:rPr>
          <w:sz w:val="28"/>
          <w:szCs w:val="28"/>
          <w:lang w:val="lv-LV"/>
        </w:rPr>
        <w:t>ām rēķinus</w:t>
      </w:r>
      <w:r w:rsidR="00CA284D">
        <w:rPr>
          <w:sz w:val="28"/>
          <w:szCs w:val="28"/>
          <w:lang w:val="lv-LV"/>
        </w:rPr>
        <w:t xml:space="preserve">, tai skaitā pacientu līdzmaksājumiem, </w:t>
      </w:r>
      <w:r w:rsidR="00603F6B" w:rsidRPr="006B0F52">
        <w:rPr>
          <w:sz w:val="28"/>
          <w:szCs w:val="28"/>
          <w:lang w:val="lv-LV"/>
        </w:rPr>
        <w:t>iesnie</w:t>
      </w:r>
      <w:r w:rsidR="00FC4CF3" w:rsidRPr="006B0F52">
        <w:rPr>
          <w:sz w:val="28"/>
          <w:szCs w:val="28"/>
          <w:lang w:val="lv-LV"/>
        </w:rPr>
        <w:t>gt</w:t>
      </w:r>
      <w:r w:rsidR="00603F6B" w:rsidRPr="006B0F52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lastRenderedPageBreak/>
        <w:t>Nacionālajam veselības dienestam</w:t>
      </w:r>
      <w:r w:rsidR="00603F6B" w:rsidRPr="006B0F52">
        <w:rPr>
          <w:sz w:val="28"/>
          <w:szCs w:val="28"/>
          <w:lang w:val="lv-LV"/>
        </w:rPr>
        <w:t>, kas veic</w:t>
      </w:r>
      <w:r w:rsidR="00B80690" w:rsidRPr="006B0F52">
        <w:rPr>
          <w:sz w:val="28"/>
          <w:szCs w:val="28"/>
          <w:lang w:val="lv-LV"/>
        </w:rPr>
        <w:t xml:space="preserve"> </w:t>
      </w:r>
      <w:r w:rsidR="00FC7904" w:rsidRPr="006B0F52">
        <w:rPr>
          <w:sz w:val="28"/>
          <w:szCs w:val="28"/>
          <w:lang w:val="lv-LV"/>
        </w:rPr>
        <w:t xml:space="preserve">ar </w:t>
      </w:r>
      <w:r w:rsidR="00FC7904" w:rsidRPr="006B0F52">
        <w:rPr>
          <w:bCs/>
          <w:sz w:val="28"/>
          <w:szCs w:val="28"/>
          <w:lang w:val="lv-LV"/>
        </w:rPr>
        <w:t>C</w:t>
      </w:r>
      <w:r w:rsidR="005E3D8C" w:rsidRPr="006B0F52">
        <w:rPr>
          <w:bCs/>
          <w:sz w:val="28"/>
          <w:szCs w:val="28"/>
          <w:lang w:val="lv-LV"/>
        </w:rPr>
        <w:t>OVID</w:t>
      </w:r>
      <w:r w:rsidR="00FC7904" w:rsidRPr="006B0F52">
        <w:rPr>
          <w:bCs/>
          <w:sz w:val="28"/>
          <w:szCs w:val="28"/>
          <w:lang w:val="lv-LV"/>
        </w:rPr>
        <w:t xml:space="preserve">-2019 infekcijas </w:t>
      </w:r>
      <w:r w:rsidR="00463155" w:rsidRPr="006B0F52">
        <w:rPr>
          <w:bCs/>
          <w:sz w:val="28"/>
          <w:szCs w:val="28"/>
          <w:lang w:val="lv-LV"/>
        </w:rPr>
        <w:t xml:space="preserve">saistīto </w:t>
      </w:r>
      <w:r w:rsidR="00B80690" w:rsidRPr="006B0F52">
        <w:rPr>
          <w:sz w:val="28"/>
          <w:szCs w:val="28"/>
          <w:lang w:val="lv-LV"/>
        </w:rPr>
        <w:t>nozares</w:t>
      </w:r>
      <w:r w:rsidR="00B80690" w:rsidRPr="006B0F52">
        <w:rPr>
          <w:bCs/>
          <w:sz w:val="28"/>
          <w:szCs w:val="28"/>
          <w:lang w:val="lv-LV"/>
        </w:rPr>
        <w:t xml:space="preserve"> </w:t>
      </w:r>
      <w:r w:rsidR="00463155" w:rsidRPr="006B0F52">
        <w:rPr>
          <w:bCs/>
          <w:sz w:val="28"/>
          <w:szCs w:val="28"/>
          <w:lang w:val="lv-LV"/>
        </w:rPr>
        <w:t>izdevumu uzskaiti</w:t>
      </w:r>
      <w:r>
        <w:rPr>
          <w:bCs/>
          <w:sz w:val="28"/>
          <w:szCs w:val="28"/>
          <w:lang w:val="lv-LV"/>
        </w:rPr>
        <w:t xml:space="preserve">. Veselības ministrijai </w:t>
      </w:r>
      <w:r w:rsidR="00B80690" w:rsidRPr="006B0F52">
        <w:rPr>
          <w:bCs/>
          <w:sz w:val="28"/>
          <w:szCs w:val="28"/>
          <w:lang w:val="lv-LV"/>
        </w:rPr>
        <w:t>iesnie</w:t>
      </w:r>
      <w:r>
        <w:rPr>
          <w:bCs/>
          <w:sz w:val="28"/>
          <w:szCs w:val="28"/>
          <w:lang w:val="lv-LV"/>
        </w:rPr>
        <w:t>gt</w:t>
      </w:r>
      <w:r w:rsidR="00B80690" w:rsidRPr="006B0F52">
        <w:rPr>
          <w:bCs/>
          <w:sz w:val="28"/>
          <w:szCs w:val="28"/>
          <w:lang w:val="lv-LV"/>
        </w:rPr>
        <w:t xml:space="preserve"> </w:t>
      </w:r>
      <w:r w:rsidR="001A7E4F" w:rsidRPr="006B0F52">
        <w:rPr>
          <w:bCs/>
          <w:sz w:val="28"/>
          <w:szCs w:val="28"/>
          <w:lang w:val="lv-LV"/>
        </w:rPr>
        <w:t>Ministru kabinetā finanšu pieprasījumu no valsts budžeta programmas 02.00.00 “Līdzekļi neparedzētiem gadījumiem”.</w:t>
      </w:r>
      <w:r w:rsidR="00052991" w:rsidRPr="006B0F52">
        <w:rPr>
          <w:bCs/>
          <w:sz w:val="28"/>
          <w:szCs w:val="28"/>
          <w:lang w:val="lv-LV"/>
        </w:rPr>
        <w:t xml:space="preserve"> </w:t>
      </w:r>
    </w:p>
    <w:p w14:paraId="149314B6" w14:textId="77777777" w:rsidR="00235334" w:rsidRPr="006B0F52" w:rsidRDefault="00235334" w:rsidP="009431EE">
      <w:pPr>
        <w:ind w:firstLine="720"/>
        <w:jc w:val="both"/>
        <w:rPr>
          <w:sz w:val="28"/>
          <w:szCs w:val="28"/>
          <w:lang w:val="lv-LV"/>
        </w:rPr>
      </w:pPr>
    </w:p>
    <w:p w14:paraId="1B37AEB9" w14:textId="22A96E3C" w:rsidR="00B80690" w:rsidRPr="00931BEB" w:rsidRDefault="00235334" w:rsidP="00FC4CF3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6</w:t>
      </w:r>
      <w:r w:rsidR="00B80690" w:rsidRPr="006B0F52">
        <w:rPr>
          <w:sz w:val="28"/>
          <w:szCs w:val="28"/>
          <w:lang w:val="lv-LV"/>
        </w:rPr>
        <w:t xml:space="preserve">. </w:t>
      </w:r>
      <w:r>
        <w:rPr>
          <w:sz w:val="28"/>
          <w:szCs w:val="28"/>
          <w:lang w:val="lv-LV"/>
        </w:rPr>
        <w:t xml:space="preserve">Slimību profilakses un kontroles centram sniegt informāciju Centrālajai vēlēšanu komisijai par epidemioloģiskās drošības  riskiem </w:t>
      </w:r>
      <w:r w:rsidR="00FC4CF3" w:rsidRPr="006B0F52">
        <w:rPr>
          <w:sz w:val="28"/>
          <w:szCs w:val="28"/>
          <w:lang w:val="lv-LV"/>
        </w:rPr>
        <w:t>Rīgas pašvaldīb</w:t>
      </w:r>
      <w:r>
        <w:rPr>
          <w:sz w:val="28"/>
          <w:szCs w:val="28"/>
          <w:lang w:val="lv-LV"/>
        </w:rPr>
        <w:t>u</w:t>
      </w:r>
      <w:r w:rsidR="00FC4CF3" w:rsidRPr="006B0F52">
        <w:rPr>
          <w:sz w:val="28"/>
          <w:szCs w:val="28"/>
          <w:lang w:val="lv-LV"/>
        </w:rPr>
        <w:t xml:space="preserve"> vēlēšan</w:t>
      </w:r>
      <w:r>
        <w:rPr>
          <w:sz w:val="28"/>
          <w:szCs w:val="28"/>
          <w:lang w:val="lv-LV"/>
        </w:rPr>
        <w:t>u rīkošanā</w:t>
      </w:r>
      <w:r w:rsidR="00FC4CF3" w:rsidRPr="006B0F52">
        <w:rPr>
          <w:sz w:val="28"/>
          <w:szCs w:val="28"/>
          <w:lang w:val="lv-LV"/>
        </w:rPr>
        <w:t>.</w:t>
      </w:r>
    </w:p>
    <w:p w14:paraId="38BF66F0" w14:textId="3E4EE094" w:rsidR="004F7E46" w:rsidRDefault="004F7E46" w:rsidP="00E13905">
      <w:pPr>
        <w:jc w:val="both"/>
        <w:rPr>
          <w:sz w:val="22"/>
          <w:szCs w:val="22"/>
          <w:lang w:val="lv-LV"/>
        </w:rPr>
      </w:pPr>
    </w:p>
    <w:sectPr w:rsidR="004F7E46" w:rsidSect="000E517A">
      <w:headerReference w:type="even" r:id="rId8"/>
      <w:headerReference w:type="default" r:id="rId9"/>
      <w:footerReference w:type="default" r:id="rId10"/>
      <w:pgSz w:w="11906" w:h="16838" w:code="9"/>
      <w:pgMar w:top="1134" w:right="849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AF084" w14:textId="77777777" w:rsidR="00B54213" w:rsidRDefault="00B54213" w:rsidP="006C32B1">
      <w:r>
        <w:separator/>
      </w:r>
    </w:p>
  </w:endnote>
  <w:endnote w:type="continuationSeparator" w:id="0">
    <w:p w14:paraId="450B6DAB" w14:textId="77777777" w:rsidR="00B54213" w:rsidRDefault="00B54213" w:rsidP="006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05E88" w14:textId="77777777" w:rsidR="007D05C7" w:rsidRPr="00C0410D" w:rsidRDefault="007D05C7" w:rsidP="00AC5C79">
    <w:pPr>
      <w:pStyle w:val="Subtitle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16E62" w14:textId="77777777" w:rsidR="00B54213" w:rsidRDefault="00B54213" w:rsidP="006C32B1">
      <w:r>
        <w:separator/>
      </w:r>
    </w:p>
  </w:footnote>
  <w:footnote w:type="continuationSeparator" w:id="0">
    <w:p w14:paraId="267796F0" w14:textId="77777777" w:rsidR="00B54213" w:rsidRDefault="00B54213" w:rsidP="006C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7486E" w14:textId="77777777" w:rsidR="007D05C7" w:rsidRDefault="007D05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226F1D" w14:textId="77777777" w:rsidR="007D05C7" w:rsidRDefault="007D0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9969" w14:textId="77777777" w:rsidR="007D05C7" w:rsidRDefault="007D05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E12">
      <w:rPr>
        <w:rStyle w:val="PageNumber"/>
        <w:noProof/>
      </w:rPr>
      <w:t>3</w:t>
    </w:r>
    <w:r>
      <w:rPr>
        <w:rStyle w:val="PageNumber"/>
      </w:rPr>
      <w:fldChar w:fldCharType="end"/>
    </w:r>
  </w:p>
  <w:p w14:paraId="34B1309B" w14:textId="77777777" w:rsidR="007D05C7" w:rsidRDefault="007D0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166C5"/>
    <w:multiLevelType w:val="hybridMultilevel"/>
    <w:tmpl w:val="E6945F76"/>
    <w:lvl w:ilvl="0" w:tplc="32426D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521D"/>
    <w:multiLevelType w:val="hybridMultilevel"/>
    <w:tmpl w:val="EA1839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0684"/>
    <w:multiLevelType w:val="hybridMultilevel"/>
    <w:tmpl w:val="8E32C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12274"/>
    <w:multiLevelType w:val="hybridMultilevel"/>
    <w:tmpl w:val="7F6CB8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8779B"/>
    <w:multiLevelType w:val="hybridMultilevel"/>
    <w:tmpl w:val="F7AADCAA"/>
    <w:lvl w:ilvl="0" w:tplc="D7A08C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C3AF7"/>
    <w:multiLevelType w:val="hybridMultilevel"/>
    <w:tmpl w:val="C7523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ED7661"/>
    <w:multiLevelType w:val="hybridMultilevel"/>
    <w:tmpl w:val="10004AA6"/>
    <w:lvl w:ilvl="0" w:tplc="F872E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1754A"/>
    <w:multiLevelType w:val="hybridMultilevel"/>
    <w:tmpl w:val="993C3C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10386"/>
    <w:multiLevelType w:val="multilevel"/>
    <w:tmpl w:val="C7B290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5E8D0164"/>
    <w:multiLevelType w:val="hybridMultilevel"/>
    <w:tmpl w:val="BB38EA1C"/>
    <w:lvl w:ilvl="0" w:tplc="447470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3447F"/>
    <w:multiLevelType w:val="multilevel"/>
    <w:tmpl w:val="63C4A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 w15:restartNumberingAfterBreak="0">
    <w:nsid w:val="6BC40C05"/>
    <w:multiLevelType w:val="hybridMultilevel"/>
    <w:tmpl w:val="115AF4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851CD"/>
    <w:multiLevelType w:val="hybridMultilevel"/>
    <w:tmpl w:val="AF480F62"/>
    <w:lvl w:ilvl="0" w:tplc="7E46C8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0"/>
  </w:num>
  <w:num w:numId="7">
    <w:abstractNumId w:val="7"/>
  </w:num>
  <w:num w:numId="8">
    <w:abstractNumId w:val="17"/>
  </w:num>
  <w:num w:numId="9">
    <w:abstractNumId w:val="10"/>
  </w:num>
  <w:num w:numId="10">
    <w:abstractNumId w:val="2"/>
  </w:num>
  <w:num w:numId="11">
    <w:abstractNumId w:val="16"/>
  </w:num>
  <w:num w:numId="12">
    <w:abstractNumId w:val="14"/>
  </w:num>
  <w:num w:numId="13">
    <w:abstractNumId w:val="8"/>
  </w:num>
  <w:num w:numId="14">
    <w:abstractNumId w:val="18"/>
  </w:num>
  <w:num w:numId="15">
    <w:abstractNumId w:val="4"/>
  </w:num>
  <w:num w:numId="16">
    <w:abstractNumId w:val="5"/>
  </w:num>
  <w:num w:numId="17">
    <w:abstractNumId w:val="19"/>
  </w:num>
  <w:num w:numId="18">
    <w:abstractNumId w:val="13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8B"/>
    <w:rsid w:val="0000260E"/>
    <w:rsid w:val="000035BD"/>
    <w:rsid w:val="0000661E"/>
    <w:rsid w:val="00006FFB"/>
    <w:rsid w:val="000079FD"/>
    <w:rsid w:val="00007BD4"/>
    <w:rsid w:val="00007E37"/>
    <w:rsid w:val="00014877"/>
    <w:rsid w:val="0001558F"/>
    <w:rsid w:val="000249DE"/>
    <w:rsid w:val="00035C08"/>
    <w:rsid w:val="00036AFA"/>
    <w:rsid w:val="00041BBA"/>
    <w:rsid w:val="00042994"/>
    <w:rsid w:val="00045B61"/>
    <w:rsid w:val="00046808"/>
    <w:rsid w:val="0005075D"/>
    <w:rsid w:val="00052991"/>
    <w:rsid w:val="0006183E"/>
    <w:rsid w:val="0006346D"/>
    <w:rsid w:val="0007548A"/>
    <w:rsid w:val="00080FD4"/>
    <w:rsid w:val="00081C74"/>
    <w:rsid w:val="00091622"/>
    <w:rsid w:val="000928F8"/>
    <w:rsid w:val="00092A1E"/>
    <w:rsid w:val="0009506B"/>
    <w:rsid w:val="00097C24"/>
    <w:rsid w:val="000A0A04"/>
    <w:rsid w:val="000A3CE4"/>
    <w:rsid w:val="000A7875"/>
    <w:rsid w:val="000B008A"/>
    <w:rsid w:val="000C4F54"/>
    <w:rsid w:val="000D18F3"/>
    <w:rsid w:val="000D2AC9"/>
    <w:rsid w:val="000D2FA9"/>
    <w:rsid w:val="000D4DB5"/>
    <w:rsid w:val="000D5C86"/>
    <w:rsid w:val="000E19B1"/>
    <w:rsid w:val="000E517A"/>
    <w:rsid w:val="000F123F"/>
    <w:rsid w:val="000F6925"/>
    <w:rsid w:val="000F6BC1"/>
    <w:rsid w:val="000F6BDE"/>
    <w:rsid w:val="0010366F"/>
    <w:rsid w:val="001041F6"/>
    <w:rsid w:val="00107989"/>
    <w:rsid w:val="001110A0"/>
    <w:rsid w:val="00111C2E"/>
    <w:rsid w:val="001226A0"/>
    <w:rsid w:val="00123F03"/>
    <w:rsid w:val="00124B7F"/>
    <w:rsid w:val="00126C8A"/>
    <w:rsid w:val="00127D0A"/>
    <w:rsid w:val="00133DAE"/>
    <w:rsid w:val="00142DF7"/>
    <w:rsid w:val="001442D5"/>
    <w:rsid w:val="001455F7"/>
    <w:rsid w:val="0014790F"/>
    <w:rsid w:val="00156A7A"/>
    <w:rsid w:val="001577DA"/>
    <w:rsid w:val="001656FD"/>
    <w:rsid w:val="00184944"/>
    <w:rsid w:val="001861C6"/>
    <w:rsid w:val="00193890"/>
    <w:rsid w:val="001A501F"/>
    <w:rsid w:val="001A5760"/>
    <w:rsid w:val="001A6831"/>
    <w:rsid w:val="001A7E4F"/>
    <w:rsid w:val="001B06B4"/>
    <w:rsid w:val="001B2262"/>
    <w:rsid w:val="001B7B01"/>
    <w:rsid w:val="001C0012"/>
    <w:rsid w:val="001C6858"/>
    <w:rsid w:val="001D1BA2"/>
    <w:rsid w:val="001F21A7"/>
    <w:rsid w:val="001F327F"/>
    <w:rsid w:val="001F41F9"/>
    <w:rsid w:val="001F42B8"/>
    <w:rsid w:val="00200BC7"/>
    <w:rsid w:val="002025DC"/>
    <w:rsid w:val="00202E0E"/>
    <w:rsid w:val="0020723F"/>
    <w:rsid w:val="00207853"/>
    <w:rsid w:val="00211EDC"/>
    <w:rsid w:val="00215F68"/>
    <w:rsid w:val="00216D1A"/>
    <w:rsid w:val="00221BDD"/>
    <w:rsid w:val="00222132"/>
    <w:rsid w:val="00224247"/>
    <w:rsid w:val="002312E8"/>
    <w:rsid w:val="0023339B"/>
    <w:rsid w:val="00235334"/>
    <w:rsid w:val="002362EB"/>
    <w:rsid w:val="00241FF1"/>
    <w:rsid w:val="0024673B"/>
    <w:rsid w:val="00252CC5"/>
    <w:rsid w:val="00255601"/>
    <w:rsid w:val="00255EAE"/>
    <w:rsid w:val="0026512C"/>
    <w:rsid w:val="0027385F"/>
    <w:rsid w:val="00275F8B"/>
    <w:rsid w:val="00291576"/>
    <w:rsid w:val="00292657"/>
    <w:rsid w:val="00294D5E"/>
    <w:rsid w:val="002A0D52"/>
    <w:rsid w:val="002A10A8"/>
    <w:rsid w:val="002B0AE5"/>
    <w:rsid w:val="002B450C"/>
    <w:rsid w:val="002C079A"/>
    <w:rsid w:val="002C2EA9"/>
    <w:rsid w:val="002D0565"/>
    <w:rsid w:val="002D0D85"/>
    <w:rsid w:val="002D18F1"/>
    <w:rsid w:val="002D7E20"/>
    <w:rsid w:val="002E02FA"/>
    <w:rsid w:val="002E2223"/>
    <w:rsid w:val="002E60CB"/>
    <w:rsid w:val="002F6C79"/>
    <w:rsid w:val="00315BEA"/>
    <w:rsid w:val="003310FA"/>
    <w:rsid w:val="003375C7"/>
    <w:rsid w:val="00340C9F"/>
    <w:rsid w:val="00341E1C"/>
    <w:rsid w:val="003461D1"/>
    <w:rsid w:val="00347542"/>
    <w:rsid w:val="00366FB2"/>
    <w:rsid w:val="00370631"/>
    <w:rsid w:val="003707AB"/>
    <w:rsid w:val="0037413D"/>
    <w:rsid w:val="003761D5"/>
    <w:rsid w:val="00384C8E"/>
    <w:rsid w:val="0038560D"/>
    <w:rsid w:val="003877CE"/>
    <w:rsid w:val="00387937"/>
    <w:rsid w:val="003A3954"/>
    <w:rsid w:val="003C546C"/>
    <w:rsid w:val="003C617F"/>
    <w:rsid w:val="003E4436"/>
    <w:rsid w:val="003F6B76"/>
    <w:rsid w:val="00400C8E"/>
    <w:rsid w:val="00401440"/>
    <w:rsid w:val="00416030"/>
    <w:rsid w:val="0042523F"/>
    <w:rsid w:val="00444563"/>
    <w:rsid w:val="00446010"/>
    <w:rsid w:val="00453F11"/>
    <w:rsid w:val="00455B92"/>
    <w:rsid w:val="00462949"/>
    <w:rsid w:val="00463155"/>
    <w:rsid w:val="004663D1"/>
    <w:rsid w:val="00474438"/>
    <w:rsid w:val="004772C3"/>
    <w:rsid w:val="004832C7"/>
    <w:rsid w:val="00484206"/>
    <w:rsid w:val="00487086"/>
    <w:rsid w:val="004904BC"/>
    <w:rsid w:val="004928E9"/>
    <w:rsid w:val="004A309A"/>
    <w:rsid w:val="004A6309"/>
    <w:rsid w:val="004A7315"/>
    <w:rsid w:val="004B246C"/>
    <w:rsid w:val="004B402E"/>
    <w:rsid w:val="004C1459"/>
    <w:rsid w:val="004C2631"/>
    <w:rsid w:val="004D02C5"/>
    <w:rsid w:val="004D1CBE"/>
    <w:rsid w:val="004D53E8"/>
    <w:rsid w:val="004D63BC"/>
    <w:rsid w:val="004F030D"/>
    <w:rsid w:val="004F1884"/>
    <w:rsid w:val="004F42D6"/>
    <w:rsid w:val="004F7E46"/>
    <w:rsid w:val="0050510E"/>
    <w:rsid w:val="005147B8"/>
    <w:rsid w:val="0051559B"/>
    <w:rsid w:val="00515653"/>
    <w:rsid w:val="00515DA5"/>
    <w:rsid w:val="00524593"/>
    <w:rsid w:val="005259FD"/>
    <w:rsid w:val="0053141E"/>
    <w:rsid w:val="005361B2"/>
    <w:rsid w:val="00552176"/>
    <w:rsid w:val="00556404"/>
    <w:rsid w:val="005576EE"/>
    <w:rsid w:val="00560551"/>
    <w:rsid w:val="005609F2"/>
    <w:rsid w:val="0056292F"/>
    <w:rsid w:val="00562CC7"/>
    <w:rsid w:val="005639D8"/>
    <w:rsid w:val="005670FE"/>
    <w:rsid w:val="005719BE"/>
    <w:rsid w:val="0057584E"/>
    <w:rsid w:val="00586039"/>
    <w:rsid w:val="00586BB4"/>
    <w:rsid w:val="00586F65"/>
    <w:rsid w:val="00594CB5"/>
    <w:rsid w:val="005965C4"/>
    <w:rsid w:val="005967F8"/>
    <w:rsid w:val="005A1CE1"/>
    <w:rsid w:val="005A4BC2"/>
    <w:rsid w:val="005C59A7"/>
    <w:rsid w:val="005D191A"/>
    <w:rsid w:val="005D409C"/>
    <w:rsid w:val="005D4EBA"/>
    <w:rsid w:val="005D74BD"/>
    <w:rsid w:val="005E0F31"/>
    <w:rsid w:val="005E369D"/>
    <w:rsid w:val="005E3D8C"/>
    <w:rsid w:val="005E431D"/>
    <w:rsid w:val="005F13FD"/>
    <w:rsid w:val="005F58B9"/>
    <w:rsid w:val="005F5E6B"/>
    <w:rsid w:val="00601D9E"/>
    <w:rsid w:val="00602671"/>
    <w:rsid w:val="00603F5A"/>
    <w:rsid w:val="00603F6B"/>
    <w:rsid w:val="00604C93"/>
    <w:rsid w:val="006054A2"/>
    <w:rsid w:val="006059CF"/>
    <w:rsid w:val="006062DC"/>
    <w:rsid w:val="006066FD"/>
    <w:rsid w:val="006132AC"/>
    <w:rsid w:val="00613456"/>
    <w:rsid w:val="00615FFA"/>
    <w:rsid w:val="00617BB2"/>
    <w:rsid w:val="00624BD5"/>
    <w:rsid w:val="00647C0A"/>
    <w:rsid w:val="00655C34"/>
    <w:rsid w:val="006657F7"/>
    <w:rsid w:val="006768C7"/>
    <w:rsid w:val="00685994"/>
    <w:rsid w:val="0069173D"/>
    <w:rsid w:val="006A0DA1"/>
    <w:rsid w:val="006A393D"/>
    <w:rsid w:val="006A45AA"/>
    <w:rsid w:val="006A45B4"/>
    <w:rsid w:val="006B0F52"/>
    <w:rsid w:val="006C312A"/>
    <w:rsid w:val="006C322D"/>
    <w:rsid w:val="006C32B1"/>
    <w:rsid w:val="006C5489"/>
    <w:rsid w:val="006D2DFC"/>
    <w:rsid w:val="006D6349"/>
    <w:rsid w:val="006D6880"/>
    <w:rsid w:val="006D6ED2"/>
    <w:rsid w:val="0070099E"/>
    <w:rsid w:val="007024B9"/>
    <w:rsid w:val="0070385E"/>
    <w:rsid w:val="0071159E"/>
    <w:rsid w:val="00713732"/>
    <w:rsid w:val="00714D2C"/>
    <w:rsid w:val="00715046"/>
    <w:rsid w:val="00720257"/>
    <w:rsid w:val="00722683"/>
    <w:rsid w:val="0072513E"/>
    <w:rsid w:val="0072761E"/>
    <w:rsid w:val="00727C18"/>
    <w:rsid w:val="00731890"/>
    <w:rsid w:val="00767B3C"/>
    <w:rsid w:val="00773085"/>
    <w:rsid w:val="007743D7"/>
    <w:rsid w:val="0078099C"/>
    <w:rsid w:val="00784089"/>
    <w:rsid w:val="00784C17"/>
    <w:rsid w:val="007856C0"/>
    <w:rsid w:val="0079072D"/>
    <w:rsid w:val="00790CD9"/>
    <w:rsid w:val="007A5E70"/>
    <w:rsid w:val="007A7ACE"/>
    <w:rsid w:val="007B1FF1"/>
    <w:rsid w:val="007B2742"/>
    <w:rsid w:val="007B541D"/>
    <w:rsid w:val="007B6EF0"/>
    <w:rsid w:val="007C3BAE"/>
    <w:rsid w:val="007C3C95"/>
    <w:rsid w:val="007C48AB"/>
    <w:rsid w:val="007D05C7"/>
    <w:rsid w:val="007D10F5"/>
    <w:rsid w:val="007D269A"/>
    <w:rsid w:val="007D30D0"/>
    <w:rsid w:val="007D67BF"/>
    <w:rsid w:val="007D6BEF"/>
    <w:rsid w:val="007D6D00"/>
    <w:rsid w:val="007E0191"/>
    <w:rsid w:val="007E2DC4"/>
    <w:rsid w:val="007E32DA"/>
    <w:rsid w:val="007E6B3E"/>
    <w:rsid w:val="007F0E85"/>
    <w:rsid w:val="007F30BB"/>
    <w:rsid w:val="007F795B"/>
    <w:rsid w:val="00810B1F"/>
    <w:rsid w:val="00812734"/>
    <w:rsid w:val="00812B03"/>
    <w:rsid w:val="008166A1"/>
    <w:rsid w:val="00817838"/>
    <w:rsid w:val="00822D2D"/>
    <w:rsid w:val="00825E52"/>
    <w:rsid w:val="00827FAA"/>
    <w:rsid w:val="00834FB6"/>
    <w:rsid w:val="00835871"/>
    <w:rsid w:val="0083661C"/>
    <w:rsid w:val="00841F7C"/>
    <w:rsid w:val="008444E5"/>
    <w:rsid w:val="00845F8A"/>
    <w:rsid w:val="008524BE"/>
    <w:rsid w:val="008543AB"/>
    <w:rsid w:val="00860035"/>
    <w:rsid w:val="0086392E"/>
    <w:rsid w:val="00872533"/>
    <w:rsid w:val="0087454D"/>
    <w:rsid w:val="00891454"/>
    <w:rsid w:val="0089425A"/>
    <w:rsid w:val="008A196A"/>
    <w:rsid w:val="008A2D83"/>
    <w:rsid w:val="008A72AD"/>
    <w:rsid w:val="008B31CD"/>
    <w:rsid w:val="008B32D7"/>
    <w:rsid w:val="008B3F7B"/>
    <w:rsid w:val="008D034A"/>
    <w:rsid w:val="008D0D36"/>
    <w:rsid w:val="008D2E1C"/>
    <w:rsid w:val="008D4D30"/>
    <w:rsid w:val="008D5936"/>
    <w:rsid w:val="008D5B3B"/>
    <w:rsid w:val="008F5607"/>
    <w:rsid w:val="008F60A8"/>
    <w:rsid w:val="00903CA4"/>
    <w:rsid w:val="00912166"/>
    <w:rsid w:val="00913000"/>
    <w:rsid w:val="00925B47"/>
    <w:rsid w:val="00931BEB"/>
    <w:rsid w:val="009431EE"/>
    <w:rsid w:val="0094554C"/>
    <w:rsid w:val="00951EF8"/>
    <w:rsid w:val="0095271D"/>
    <w:rsid w:val="009550B3"/>
    <w:rsid w:val="00972969"/>
    <w:rsid w:val="00975284"/>
    <w:rsid w:val="0098238E"/>
    <w:rsid w:val="00982CD6"/>
    <w:rsid w:val="009840E9"/>
    <w:rsid w:val="009A1553"/>
    <w:rsid w:val="009B51C0"/>
    <w:rsid w:val="009B52E4"/>
    <w:rsid w:val="009C0B79"/>
    <w:rsid w:val="009C15F5"/>
    <w:rsid w:val="009C3FD6"/>
    <w:rsid w:val="009C7A88"/>
    <w:rsid w:val="009F0DEC"/>
    <w:rsid w:val="009F2CB6"/>
    <w:rsid w:val="009F57C9"/>
    <w:rsid w:val="009F6A63"/>
    <w:rsid w:val="009F758E"/>
    <w:rsid w:val="00A04763"/>
    <w:rsid w:val="00A10726"/>
    <w:rsid w:val="00A11CD0"/>
    <w:rsid w:val="00A138C2"/>
    <w:rsid w:val="00A13BA9"/>
    <w:rsid w:val="00A16BE5"/>
    <w:rsid w:val="00A32CBF"/>
    <w:rsid w:val="00A33D0F"/>
    <w:rsid w:val="00A35945"/>
    <w:rsid w:val="00A37244"/>
    <w:rsid w:val="00A434B3"/>
    <w:rsid w:val="00A500FF"/>
    <w:rsid w:val="00A566A1"/>
    <w:rsid w:val="00A56C99"/>
    <w:rsid w:val="00A75305"/>
    <w:rsid w:val="00A771C0"/>
    <w:rsid w:val="00A838D9"/>
    <w:rsid w:val="00A84D47"/>
    <w:rsid w:val="00A86AA3"/>
    <w:rsid w:val="00A87CE8"/>
    <w:rsid w:val="00A96D93"/>
    <w:rsid w:val="00A97E93"/>
    <w:rsid w:val="00AB649C"/>
    <w:rsid w:val="00AB7262"/>
    <w:rsid w:val="00AC10AF"/>
    <w:rsid w:val="00AC1F81"/>
    <w:rsid w:val="00AC4F06"/>
    <w:rsid w:val="00AC5C79"/>
    <w:rsid w:val="00AC7DF4"/>
    <w:rsid w:val="00AE0E0D"/>
    <w:rsid w:val="00AE6DBE"/>
    <w:rsid w:val="00B00A8B"/>
    <w:rsid w:val="00B00B63"/>
    <w:rsid w:val="00B018CB"/>
    <w:rsid w:val="00B01D9F"/>
    <w:rsid w:val="00B02CE6"/>
    <w:rsid w:val="00B13150"/>
    <w:rsid w:val="00B14009"/>
    <w:rsid w:val="00B177E9"/>
    <w:rsid w:val="00B25634"/>
    <w:rsid w:val="00B25A5E"/>
    <w:rsid w:val="00B329A1"/>
    <w:rsid w:val="00B4165A"/>
    <w:rsid w:val="00B54213"/>
    <w:rsid w:val="00B54D99"/>
    <w:rsid w:val="00B56E48"/>
    <w:rsid w:val="00B618F7"/>
    <w:rsid w:val="00B63F3C"/>
    <w:rsid w:val="00B65DD8"/>
    <w:rsid w:val="00B7063A"/>
    <w:rsid w:val="00B80690"/>
    <w:rsid w:val="00B840AE"/>
    <w:rsid w:val="00B9422D"/>
    <w:rsid w:val="00B942CF"/>
    <w:rsid w:val="00B94561"/>
    <w:rsid w:val="00B95422"/>
    <w:rsid w:val="00B9760B"/>
    <w:rsid w:val="00B9785B"/>
    <w:rsid w:val="00BA1111"/>
    <w:rsid w:val="00BA513E"/>
    <w:rsid w:val="00BB2B8C"/>
    <w:rsid w:val="00BC0F7F"/>
    <w:rsid w:val="00BC63E1"/>
    <w:rsid w:val="00BD5082"/>
    <w:rsid w:val="00BD7BAE"/>
    <w:rsid w:val="00BE121C"/>
    <w:rsid w:val="00BE660F"/>
    <w:rsid w:val="00BF551C"/>
    <w:rsid w:val="00C0114C"/>
    <w:rsid w:val="00C027D2"/>
    <w:rsid w:val="00C0410D"/>
    <w:rsid w:val="00C049D8"/>
    <w:rsid w:val="00C06926"/>
    <w:rsid w:val="00C07960"/>
    <w:rsid w:val="00C137E7"/>
    <w:rsid w:val="00C13DAD"/>
    <w:rsid w:val="00C15E15"/>
    <w:rsid w:val="00C253CD"/>
    <w:rsid w:val="00C41881"/>
    <w:rsid w:val="00C43B62"/>
    <w:rsid w:val="00C5498A"/>
    <w:rsid w:val="00C574BB"/>
    <w:rsid w:val="00C575A0"/>
    <w:rsid w:val="00C60FAC"/>
    <w:rsid w:val="00C61532"/>
    <w:rsid w:val="00C629D4"/>
    <w:rsid w:val="00C647B9"/>
    <w:rsid w:val="00C66035"/>
    <w:rsid w:val="00C6758D"/>
    <w:rsid w:val="00C73D74"/>
    <w:rsid w:val="00C77844"/>
    <w:rsid w:val="00C80C80"/>
    <w:rsid w:val="00C82D15"/>
    <w:rsid w:val="00C90109"/>
    <w:rsid w:val="00C923E3"/>
    <w:rsid w:val="00C930E1"/>
    <w:rsid w:val="00CA18F3"/>
    <w:rsid w:val="00CA284D"/>
    <w:rsid w:val="00CA700D"/>
    <w:rsid w:val="00CA72F8"/>
    <w:rsid w:val="00CB191F"/>
    <w:rsid w:val="00CB5AF1"/>
    <w:rsid w:val="00CB5F83"/>
    <w:rsid w:val="00CB717C"/>
    <w:rsid w:val="00CC1FB7"/>
    <w:rsid w:val="00CD3BF8"/>
    <w:rsid w:val="00CE26AC"/>
    <w:rsid w:val="00CE479C"/>
    <w:rsid w:val="00CE50AB"/>
    <w:rsid w:val="00CF24A6"/>
    <w:rsid w:val="00D13D97"/>
    <w:rsid w:val="00D13EC6"/>
    <w:rsid w:val="00D16E4A"/>
    <w:rsid w:val="00D175E6"/>
    <w:rsid w:val="00D176CC"/>
    <w:rsid w:val="00D22523"/>
    <w:rsid w:val="00D23EB4"/>
    <w:rsid w:val="00D26020"/>
    <w:rsid w:val="00D3716A"/>
    <w:rsid w:val="00D37699"/>
    <w:rsid w:val="00D43015"/>
    <w:rsid w:val="00D474E8"/>
    <w:rsid w:val="00D5229A"/>
    <w:rsid w:val="00D73EDB"/>
    <w:rsid w:val="00D743A2"/>
    <w:rsid w:val="00D743B5"/>
    <w:rsid w:val="00D74C51"/>
    <w:rsid w:val="00D75F44"/>
    <w:rsid w:val="00D761BD"/>
    <w:rsid w:val="00D806D0"/>
    <w:rsid w:val="00D80DA0"/>
    <w:rsid w:val="00D810AD"/>
    <w:rsid w:val="00D81286"/>
    <w:rsid w:val="00D81FDD"/>
    <w:rsid w:val="00D82408"/>
    <w:rsid w:val="00D828B1"/>
    <w:rsid w:val="00D83F68"/>
    <w:rsid w:val="00D9142F"/>
    <w:rsid w:val="00DA0AB4"/>
    <w:rsid w:val="00DA3995"/>
    <w:rsid w:val="00DA67D3"/>
    <w:rsid w:val="00DB3CD9"/>
    <w:rsid w:val="00DB4F40"/>
    <w:rsid w:val="00DB75D4"/>
    <w:rsid w:val="00DC0E69"/>
    <w:rsid w:val="00DC0FF3"/>
    <w:rsid w:val="00DC124A"/>
    <w:rsid w:val="00DC3E18"/>
    <w:rsid w:val="00DD0CA5"/>
    <w:rsid w:val="00DD2029"/>
    <w:rsid w:val="00DD346E"/>
    <w:rsid w:val="00DD3B40"/>
    <w:rsid w:val="00DD5E12"/>
    <w:rsid w:val="00DD60D8"/>
    <w:rsid w:val="00DD6AB2"/>
    <w:rsid w:val="00DE0B92"/>
    <w:rsid w:val="00DE38CC"/>
    <w:rsid w:val="00DE5BCE"/>
    <w:rsid w:val="00DE697F"/>
    <w:rsid w:val="00DE6D96"/>
    <w:rsid w:val="00DE74AA"/>
    <w:rsid w:val="00DF4012"/>
    <w:rsid w:val="00DF773C"/>
    <w:rsid w:val="00E10492"/>
    <w:rsid w:val="00E110AC"/>
    <w:rsid w:val="00E13905"/>
    <w:rsid w:val="00E1434C"/>
    <w:rsid w:val="00E16658"/>
    <w:rsid w:val="00E302D8"/>
    <w:rsid w:val="00E3143C"/>
    <w:rsid w:val="00E31841"/>
    <w:rsid w:val="00E33F9F"/>
    <w:rsid w:val="00E35964"/>
    <w:rsid w:val="00E40FA2"/>
    <w:rsid w:val="00E46D1F"/>
    <w:rsid w:val="00E54FCB"/>
    <w:rsid w:val="00E55137"/>
    <w:rsid w:val="00E55BA8"/>
    <w:rsid w:val="00E60245"/>
    <w:rsid w:val="00E701A2"/>
    <w:rsid w:val="00E814D8"/>
    <w:rsid w:val="00E844AC"/>
    <w:rsid w:val="00E86D20"/>
    <w:rsid w:val="00E903A9"/>
    <w:rsid w:val="00E90FD4"/>
    <w:rsid w:val="00E911EF"/>
    <w:rsid w:val="00E92616"/>
    <w:rsid w:val="00EA0B06"/>
    <w:rsid w:val="00EB0536"/>
    <w:rsid w:val="00EB1371"/>
    <w:rsid w:val="00EB7EE1"/>
    <w:rsid w:val="00EC227E"/>
    <w:rsid w:val="00ED73DF"/>
    <w:rsid w:val="00EE0836"/>
    <w:rsid w:val="00EE1BD3"/>
    <w:rsid w:val="00EE3BC6"/>
    <w:rsid w:val="00EE46E2"/>
    <w:rsid w:val="00EE5AC6"/>
    <w:rsid w:val="00EE5D18"/>
    <w:rsid w:val="00EE7F08"/>
    <w:rsid w:val="00EF1DBA"/>
    <w:rsid w:val="00EF5EC1"/>
    <w:rsid w:val="00EF623F"/>
    <w:rsid w:val="00F0759A"/>
    <w:rsid w:val="00F16BA6"/>
    <w:rsid w:val="00F16BED"/>
    <w:rsid w:val="00F21533"/>
    <w:rsid w:val="00F23887"/>
    <w:rsid w:val="00F3444E"/>
    <w:rsid w:val="00F36B9B"/>
    <w:rsid w:val="00F428D2"/>
    <w:rsid w:val="00F429CC"/>
    <w:rsid w:val="00F45A45"/>
    <w:rsid w:val="00F70DCF"/>
    <w:rsid w:val="00F71F2E"/>
    <w:rsid w:val="00F84F91"/>
    <w:rsid w:val="00F878C8"/>
    <w:rsid w:val="00F900FB"/>
    <w:rsid w:val="00FB2A13"/>
    <w:rsid w:val="00FB54C5"/>
    <w:rsid w:val="00FC2EC3"/>
    <w:rsid w:val="00FC3A4D"/>
    <w:rsid w:val="00FC42CE"/>
    <w:rsid w:val="00FC4CF3"/>
    <w:rsid w:val="00FC7904"/>
    <w:rsid w:val="00FD090B"/>
    <w:rsid w:val="00FD1A91"/>
    <w:rsid w:val="00FE496F"/>
    <w:rsid w:val="00FF3485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73C82304"/>
  <w15:docId w15:val="{4616DED8-2306-4836-BF95-4E5412BE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TitleChar">
    <w:name w:val="Title Char"/>
    <w:basedOn w:val="DefaultParagraphFont"/>
    <w:link w:val="Title"/>
    <w:uiPriority w:val="99"/>
    <w:locked/>
    <w:rsid w:val="00275F8B"/>
    <w:rPr>
      <w:rFonts w:ascii="Times New Roman" w:hAnsi="Times New Roman" w:cs="Times New Roman"/>
      <w:sz w:val="20"/>
    </w:rPr>
  </w:style>
  <w:style w:type="paragraph" w:styleId="Subtitle">
    <w:name w:val="Subtitle"/>
    <w:basedOn w:val="Normal"/>
    <w:link w:val="SubtitleChar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Footer">
    <w:name w:val="footer"/>
    <w:basedOn w:val="Normal"/>
    <w:link w:val="FooterChar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Header">
    <w:name w:val="header"/>
    <w:basedOn w:val="Normal"/>
    <w:link w:val="HeaderChar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PageNumber">
    <w:name w:val="page number"/>
    <w:basedOn w:val="DefaultParagraphFont"/>
    <w:uiPriority w:val="99"/>
    <w:rsid w:val="00275F8B"/>
    <w:rPr>
      <w:rFonts w:cs="Times New Roman"/>
    </w:rPr>
  </w:style>
  <w:style w:type="paragraph" w:customStyle="1" w:styleId="naisf">
    <w:name w:val="naisf"/>
    <w:basedOn w:val="Normal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C027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2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27D2"/>
    <w:rPr>
      <w:rFonts w:ascii="Times New Roman" w:hAnsi="Times New Roman" w:cs="Times New Roman"/>
      <w:b/>
      <w:sz w:val="20"/>
      <w:lang w:val="en-GB"/>
    </w:rPr>
  </w:style>
  <w:style w:type="table" w:styleId="TableGrid">
    <w:name w:val="Table Grid"/>
    <w:basedOn w:val="TableNormal"/>
    <w:uiPriority w:val="99"/>
    <w:rsid w:val="00B942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942CF"/>
    <w:pPr>
      <w:ind w:left="720"/>
      <w:contextualSpacing/>
    </w:pPr>
  </w:style>
  <w:style w:type="paragraph" w:styleId="NormalWeb">
    <w:name w:val="Normal (Web)"/>
    <w:basedOn w:val="Normal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Normal"/>
    <w:uiPriority w:val="99"/>
    <w:rsid w:val="00C15E15"/>
    <w:pPr>
      <w:spacing w:before="40"/>
    </w:pPr>
    <w:rPr>
      <w:rFonts w:ascii="Dutch TL" w:eastAsia="Calibri" w:hAnsi="Dutch TL"/>
      <w:lang w:val="lv-LV"/>
    </w:rPr>
  </w:style>
  <w:style w:type="character" w:styleId="Strong">
    <w:name w:val="Strong"/>
    <w:basedOn w:val="DefaultParagraphFont"/>
    <w:qFormat/>
    <w:locked/>
    <w:rsid w:val="001C0012"/>
    <w:rPr>
      <w:b/>
      <w:bCs/>
    </w:rPr>
  </w:style>
  <w:style w:type="character" w:styleId="Hyperlink">
    <w:name w:val="Hyperlink"/>
    <w:basedOn w:val="DefaultParagraphFont"/>
    <w:uiPriority w:val="99"/>
    <w:unhideWhenUsed/>
    <w:rsid w:val="008A72A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79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904"/>
    <w:rPr>
      <w:rFonts w:ascii="Times New Roman" w:eastAsia="Times New Roman" w:hAnsi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C790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B5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B167-3AFE-4856-99C2-0BF942EA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2601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KVP protokollēmums</dc:subject>
  <dc:creator>Kaspars Druvaskalns</dc:creator>
  <cp:keywords/>
  <dc:description/>
  <cp:lastModifiedBy>Guna Jermacāne</cp:lastModifiedBy>
  <cp:revision>2</cp:revision>
  <cp:lastPrinted>2020-03-09T10:14:00Z</cp:lastPrinted>
  <dcterms:created xsi:type="dcterms:W3CDTF">2020-03-09T11:29:00Z</dcterms:created>
  <dcterms:modified xsi:type="dcterms:W3CDTF">2020-03-09T11:29:00Z</dcterms:modified>
</cp:coreProperties>
</file>