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9A253" w14:textId="77777777" w:rsidR="00A45CF4" w:rsidRPr="005D1B2B" w:rsidRDefault="00704B1B" w:rsidP="00A45CF4">
      <w:pPr>
        <w:jc w:val="center"/>
        <w:rPr>
          <w:rFonts w:ascii="Times New Roman" w:hAnsi="Times New Roman" w:cs="Times New Roman"/>
          <w:sz w:val="28"/>
          <w:szCs w:val="28"/>
        </w:rPr>
      </w:pPr>
      <w:r>
        <w:rPr>
          <w:rFonts w:ascii="Times New Roman" w:hAnsi="Times New Roman" w:cs="Times New Roman"/>
          <w:sz w:val="28"/>
          <w:szCs w:val="28"/>
        </w:rPr>
        <w:t>P</w:t>
      </w:r>
      <w:r w:rsidR="00A45CF4" w:rsidRPr="005D1B2B">
        <w:rPr>
          <w:rFonts w:ascii="Times New Roman" w:hAnsi="Times New Roman" w:cs="Times New Roman"/>
          <w:sz w:val="28"/>
          <w:szCs w:val="28"/>
        </w:rPr>
        <w:t>RETENDENTA PIETEIKUMS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3623"/>
      </w:tblGrid>
      <w:tr w:rsidR="00CD779E" w:rsidRPr="00396B2F" w14:paraId="5308CBBD" w14:textId="77777777" w:rsidTr="00E01C0C">
        <w:tc>
          <w:tcPr>
            <w:tcW w:w="4673" w:type="dxa"/>
            <w:shd w:val="clear" w:color="auto" w:fill="BDD6EE" w:themeFill="accent1" w:themeFillTint="66"/>
          </w:tcPr>
          <w:p w14:paraId="6B25397E" w14:textId="77777777" w:rsidR="00CD779E" w:rsidRPr="00396B2F" w:rsidRDefault="00CD779E" w:rsidP="003752B2">
            <w:pPr>
              <w:spacing w:after="0"/>
              <w:rPr>
                <w:rFonts w:ascii="Times New Roman" w:hAnsi="Times New Roman"/>
                <w:sz w:val="24"/>
                <w:szCs w:val="24"/>
              </w:rPr>
            </w:pPr>
            <w:r w:rsidRPr="00396B2F">
              <w:rPr>
                <w:rFonts w:ascii="Times New Roman" w:hAnsi="Times New Roman"/>
                <w:sz w:val="24"/>
                <w:szCs w:val="24"/>
              </w:rPr>
              <w:t>Nosaukums</w:t>
            </w:r>
          </w:p>
        </w:tc>
        <w:tc>
          <w:tcPr>
            <w:tcW w:w="3623" w:type="dxa"/>
            <w:shd w:val="clear" w:color="auto" w:fill="auto"/>
          </w:tcPr>
          <w:p w14:paraId="0E1B93FB" w14:textId="77777777" w:rsidR="00CD779E" w:rsidRPr="00396B2F" w:rsidRDefault="00CD779E" w:rsidP="003752B2">
            <w:pPr>
              <w:spacing w:after="0"/>
              <w:jc w:val="center"/>
            </w:pPr>
          </w:p>
        </w:tc>
      </w:tr>
      <w:tr w:rsidR="00CD779E" w:rsidRPr="00396B2F" w14:paraId="0503D03F" w14:textId="77777777" w:rsidTr="00E01C0C">
        <w:tc>
          <w:tcPr>
            <w:tcW w:w="4673" w:type="dxa"/>
            <w:shd w:val="clear" w:color="auto" w:fill="BDD6EE" w:themeFill="accent1" w:themeFillTint="66"/>
          </w:tcPr>
          <w:p w14:paraId="137CFD69" w14:textId="77777777" w:rsidR="00CD779E" w:rsidRPr="00396B2F" w:rsidRDefault="00CD779E" w:rsidP="003752B2">
            <w:pPr>
              <w:spacing w:after="0"/>
              <w:rPr>
                <w:rFonts w:ascii="Times New Roman" w:hAnsi="Times New Roman"/>
                <w:sz w:val="24"/>
                <w:szCs w:val="24"/>
              </w:rPr>
            </w:pPr>
            <w:r w:rsidRPr="00396B2F">
              <w:rPr>
                <w:rFonts w:ascii="Times New Roman" w:hAnsi="Times New Roman"/>
                <w:sz w:val="24"/>
                <w:szCs w:val="24"/>
              </w:rPr>
              <w:t>Reģistrācijas numurs</w:t>
            </w:r>
          </w:p>
        </w:tc>
        <w:tc>
          <w:tcPr>
            <w:tcW w:w="3623" w:type="dxa"/>
            <w:shd w:val="clear" w:color="auto" w:fill="auto"/>
          </w:tcPr>
          <w:p w14:paraId="3D126043" w14:textId="77777777" w:rsidR="00CD779E" w:rsidRPr="00396B2F" w:rsidRDefault="00CD779E" w:rsidP="003752B2">
            <w:pPr>
              <w:spacing w:after="0"/>
              <w:jc w:val="center"/>
            </w:pPr>
          </w:p>
        </w:tc>
      </w:tr>
      <w:tr w:rsidR="00CD779E" w:rsidRPr="00396B2F" w14:paraId="4D6C714B" w14:textId="77777777" w:rsidTr="00E01C0C">
        <w:tc>
          <w:tcPr>
            <w:tcW w:w="4673" w:type="dxa"/>
            <w:shd w:val="clear" w:color="auto" w:fill="BDD6EE" w:themeFill="accent1" w:themeFillTint="66"/>
          </w:tcPr>
          <w:p w14:paraId="7E58B58F" w14:textId="77777777" w:rsidR="00CD779E" w:rsidRPr="00396B2F" w:rsidRDefault="00CD779E" w:rsidP="003752B2">
            <w:pPr>
              <w:spacing w:after="0"/>
              <w:rPr>
                <w:rFonts w:ascii="Times New Roman" w:hAnsi="Times New Roman"/>
                <w:sz w:val="24"/>
                <w:szCs w:val="24"/>
              </w:rPr>
            </w:pPr>
            <w:r w:rsidRPr="00396B2F">
              <w:rPr>
                <w:rFonts w:ascii="Times New Roman" w:hAnsi="Times New Roman"/>
                <w:sz w:val="24"/>
                <w:szCs w:val="24"/>
              </w:rPr>
              <w:t>Kontaktinformācij</w:t>
            </w:r>
            <w:r>
              <w:rPr>
                <w:rFonts w:ascii="Times New Roman" w:hAnsi="Times New Roman"/>
                <w:sz w:val="24"/>
                <w:szCs w:val="24"/>
              </w:rPr>
              <w:t>a</w:t>
            </w:r>
            <w:r w:rsidRPr="00396B2F">
              <w:rPr>
                <w:rFonts w:ascii="Times New Roman" w:hAnsi="Times New Roman"/>
                <w:sz w:val="24"/>
                <w:szCs w:val="24"/>
              </w:rPr>
              <w:t xml:space="preserve"> (e-pasts, tālruņa numurs, adrese)</w:t>
            </w:r>
          </w:p>
        </w:tc>
        <w:tc>
          <w:tcPr>
            <w:tcW w:w="3623" w:type="dxa"/>
            <w:shd w:val="clear" w:color="auto" w:fill="auto"/>
          </w:tcPr>
          <w:p w14:paraId="2C3A2364" w14:textId="77777777" w:rsidR="00CD779E" w:rsidRPr="00396B2F" w:rsidRDefault="00CD779E" w:rsidP="003752B2">
            <w:pPr>
              <w:spacing w:after="0"/>
              <w:jc w:val="center"/>
            </w:pPr>
          </w:p>
        </w:tc>
      </w:tr>
    </w:tbl>
    <w:p w14:paraId="54432C67" w14:textId="77777777" w:rsidR="00A45CF4" w:rsidRDefault="00A45CF4" w:rsidP="006553B0">
      <w:pPr>
        <w:spacing w:after="0"/>
      </w:pPr>
    </w:p>
    <w:p w14:paraId="300B434F" w14:textId="77777777" w:rsidR="00A45CF4" w:rsidRPr="00301F6E" w:rsidRDefault="00A45CF4" w:rsidP="00301F6E">
      <w:pPr>
        <w:spacing w:after="0"/>
        <w:jc w:val="center"/>
        <w:rPr>
          <w:rFonts w:ascii="Times New Roman" w:hAnsi="Times New Roman" w:cs="Times New Roman"/>
          <w:sz w:val="28"/>
          <w:szCs w:val="28"/>
        </w:rPr>
      </w:pPr>
      <w:r w:rsidRPr="005D1B2B">
        <w:rPr>
          <w:rFonts w:ascii="Times New Roman" w:hAnsi="Times New Roman" w:cs="Times New Roman"/>
          <w:sz w:val="28"/>
          <w:szCs w:val="28"/>
        </w:rPr>
        <w:t>TEHNISKĀ SPECIFIKĀCIJA UN TEHNISKAIS PIEDĀVĀJUMS</w:t>
      </w:r>
    </w:p>
    <w:p w14:paraId="3B220A03" w14:textId="79002F80" w:rsidR="001E7DD2" w:rsidRPr="002035F0" w:rsidRDefault="00F27471" w:rsidP="00617043">
      <w:pPr>
        <w:jc w:val="center"/>
        <w:rPr>
          <w:rFonts w:ascii="Times New Roman" w:hAnsi="Times New Roman"/>
          <w:b/>
          <w:color w:val="000000"/>
          <w:sz w:val="28"/>
          <w:szCs w:val="28"/>
          <w:u w:val="single"/>
        </w:rPr>
      </w:pPr>
      <w:r w:rsidRPr="00F27471">
        <w:rPr>
          <w:rFonts w:ascii="Times New Roman" w:hAnsi="Times New Roman"/>
          <w:b/>
          <w:color w:val="000000"/>
          <w:sz w:val="28"/>
          <w:szCs w:val="28"/>
          <w:u w:val="single"/>
        </w:rPr>
        <w:t>D kategorijas mācību autobusa nodrošināšana CSDD vadīšanas eksāmena kārtošanai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3865"/>
        <w:gridCol w:w="3765"/>
      </w:tblGrid>
      <w:tr w:rsidR="002035F0" w:rsidRPr="002035F0" w14:paraId="7686E16D" w14:textId="77777777" w:rsidTr="000218C2">
        <w:tc>
          <w:tcPr>
            <w:tcW w:w="666" w:type="dxa"/>
            <w:shd w:val="clear" w:color="auto" w:fill="BDD6EE" w:themeFill="accent1" w:themeFillTint="66"/>
            <w:vAlign w:val="center"/>
          </w:tcPr>
          <w:p w14:paraId="4C5082CC" w14:textId="77777777" w:rsidR="002035F0" w:rsidRPr="002035F0" w:rsidRDefault="002035F0" w:rsidP="006C0DB0">
            <w:pPr>
              <w:spacing w:after="0" w:line="240" w:lineRule="auto"/>
              <w:jc w:val="center"/>
              <w:rPr>
                <w:rFonts w:ascii="Times New Roman" w:eastAsia="Calibri" w:hAnsi="Times New Roman" w:cs="Times New Roman"/>
                <w:b/>
                <w:color w:val="000000"/>
                <w:sz w:val="24"/>
                <w:szCs w:val="24"/>
              </w:rPr>
            </w:pPr>
            <w:r w:rsidRPr="002035F0">
              <w:rPr>
                <w:rFonts w:ascii="Times New Roman" w:eastAsia="Calibri" w:hAnsi="Times New Roman" w:cs="Times New Roman"/>
                <w:b/>
                <w:color w:val="000000"/>
                <w:sz w:val="24"/>
                <w:szCs w:val="24"/>
              </w:rPr>
              <w:t>Nr. p.k.</w:t>
            </w:r>
          </w:p>
        </w:tc>
        <w:tc>
          <w:tcPr>
            <w:tcW w:w="3865" w:type="dxa"/>
            <w:shd w:val="clear" w:color="auto" w:fill="BDD6EE" w:themeFill="accent1" w:themeFillTint="66"/>
            <w:vAlign w:val="center"/>
          </w:tcPr>
          <w:p w14:paraId="47B6A0A1" w14:textId="77777777" w:rsidR="002035F0" w:rsidRPr="002035F0" w:rsidRDefault="002035F0" w:rsidP="006C0DB0">
            <w:pPr>
              <w:spacing w:after="0" w:line="240" w:lineRule="auto"/>
              <w:jc w:val="center"/>
              <w:rPr>
                <w:rFonts w:ascii="Times New Roman" w:eastAsia="Calibri" w:hAnsi="Times New Roman" w:cs="Times New Roman"/>
                <w:b/>
                <w:color w:val="000000"/>
                <w:sz w:val="24"/>
                <w:szCs w:val="24"/>
              </w:rPr>
            </w:pPr>
            <w:r w:rsidRPr="002035F0">
              <w:rPr>
                <w:rFonts w:ascii="Times New Roman" w:eastAsia="Calibri" w:hAnsi="Times New Roman" w:cs="Times New Roman"/>
                <w:b/>
                <w:color w:val="000000"/>
                <w:sz w:val="24"/>
                <w:szCs w:val="24"/>
              </w:rPr>
              <w:t>Pasūtītāja prasības pretendentam (specifikācija)</w:t>
            </w:r>
          </w:p>
        </w:tc>
        <w:tc>
          <w:tcPr>
            <w:tcW w:w="3765" w:type="dxa"/>
            <w:shd w:val="clear" w:color="auto" w:fill="BDD6EE" w:themeFill="accent1" w:themeFillTint="66"/>
            <w:vAlign w:val="center"/>
          </w:tcPr>
          <w:p w14:paraId="443D1622" w14:textId="77777777" w:rsidR="002035F0" w:rsidRPr="002035F0" w:rsidRDefault="002035F0" w:rsidP="006C0DB0">
            <w:pPr>
              <w:spacing w:after="0" w:line="240" w:lineRule="auto"/>
              <w:jc w:val="center"/>
              <w:rPr>
                <w:rFonts w:ascii="Times New Roman" w:eastAsia="Calibri" w:hAnsi="Times New Roman" w:cs="Times New Roman"/>
                <w:b/>
                <w:color w:val="000000"/>
                <w:sz w:val="24"/>
                <w:szCs w:val="24"/>
              </w:rPr>
            </w:pPr>
            <w:r w:rsidRPr="002035F0">
              <w:rPr>
                <w:rFonts w:ascii="Times New Roman" w:eastAsia="Calibri" w:hAnsi="Times New Roman" w:cs="Times New Roman"/>
                <w:b/>
                <w:color w:val="000000"/>
                <w:sz w:val="24"/>
                <w:szCs w:val="24"/>
              </w:rPr>
              <w:t>Pretendenta tehniskais piedāvājums (detalizēts apraksts, aizpilda pretendents)</w:t>
            </w:r>
          </w:p>
        </w:tc>
      </w:tr>
      <w:tr w:rsidR="00835AF5" w:rsidRPr="002035F0" w14:paraId="06C5447A" w14:textId="77777777" w:rsidTr="000218C2">
        <w:tc>
          <w:tcPr>
            <w:tcW w:w="666" w:type="dxa"/>
            <w:shd w:val="clear" w:color="auto" w:fill="auto"/>
            <w:vAlign w:val="center"/>
          </w:tcPr>
          <w:p w14:paraId="6EC934A4" w14:textId="36E22AC0" w:rsidR="00835AF5" w:rsidRPr="002035F0" w:rsidRDefault="00835AF5"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1.</w:t>
            </w:r>
          </w:p>
        </w:tc>
        <w:tc>
          <w:tcPr>
            <w:tcW w:w="3865" w:type="dxa"/>
            <w:shd w:val="clear" w:color="auto" w:fill="auto"/>
          </w:tcPr>
          <w:p w14:paraId="37F560C7" w14:textId="387DCBC2" w:rsidR="00835AF5" w:rsidRPr="006B5707" w:rsidRDefault="000F2C7B" w:rsidP="006D1BDA">
            <w:pPr>
              <w:spacing w:after="0" w:line="240" w:lineRule="auto"/>
              <w:jc w:val="both"/>
              <w:rPr>
                <w:rFonts w:ascii="Times New Roman" w:eastAsia="Calibri" w:hAnsi="Times New Roman" w:cs="Times New Roman"/>
                <w:color w:val="000000"/>
                <w:sz w:val="24"/>
                <w:szCs w:val="24"/>
              </w:rPr>
            </w:pPr>
            <w:r w:rsidRPr="000F2C7B">
              <w:rPr>
                <w:rFonts w:ascii="Times New Roman" w:eastAsia="Calibri" w:hAnsi="Times New Roman" w:cs="Times New Roman"/>
                <w:color w:val="000000"/>
                <w:sz w:val="24"/>
                <w:szCs w:val="24"/>
              </w:rPr>
              <w:t xml:space="preserve">Pakalpojuma sniedzējam jānodrošina D kategorijas mācību autobuss (turpmāk – Autobuss) Valsts ugunsdzēsības un glābšanas dienesta (turpmāk – Pasūtītājs) norādītās personas D kategorijas transportlīdzekļa vadīšanas eksāmena kārtošanai VAS “Ceļu satiksmes drošības direkcija” (turpmāk – CSDD) </w:t>
            </w:r>
            <w:r w:rsidRPr="00170BDF">
              <w:rPr>
                <w:rFonts w:ascii="Times New Roman" w:eastAsia="Calibri" w:hAnsi="Times New Roman" w:cs="Times New Roman"/>
                <w:color w:val="000000" w:themeColor="text1"/>
                <w:sz w:val="24"/>
                <w:szCs w:val="24"/>
              </w:rPr>
              <w:t xml:space="preserve">Jelgavas klientu </w:t>
            </w:r>
            <w:r w:rsidRPr="000F2C7B">
              <w:rPr>
                <w:rFonts w:ascii="Times New Roman" w:eastAsia="Calibri" w:hAnsi="Times New Roman" w:cs="Times New Roman"/>
                <w:color w:val="000000"/>
                <w:sz w:val="24"/>
                <w:szCs w:val="24"/>
              </w:rPr>
              <w:t>apkalpošanas centrā Pasūtītāja pieteikumā norādītajā datumā un laikā.</w:t>
            </w:r>
          </w:p>
        </w:tc>
        <w:tc>
          <w:tcPr>
            <w:tcW w:w="3765" w:type="dxa"/>
            <w:shd w:val="clear" w:color="auto" w:fill="auto"/>
          </w:tcPr>
          <w:p w14:paraId="5B8E8D08" w14:textId="476C4590" w:rsidR="00835AF5" w:rsidRPr="002035F0" w:rsidRDefault="00835AF5" w:rsidP="002C097E">
            <w:pPr>
              <w:spacing w:after="0" w:line="240" w:lineRule="auto"/>
              <w:rPr>
                <w:rFonts w:ascii="Times New Roman" w:eastAsia="Calibri" w:hAnsi="Times New Roman" w:cs="Times New Roman"/>
                <w:b/>
                <w:color w:val="000000"/>
                <w:sz w:val="24"/>
                <w:szCs w:val="24"/>
              </w:rPr>
            </w:pPr>
          </w:p>
        </w:tc>
      </w:tr>
      <w:tr w:rsidR="00C61DC9" w:rsidRPr="002035F0" w14:paraId="258D2DC8" w14:textId="77777777" w:rsidTr="000218C2">
        <w:tc>
          <w:tcPr>
            <w:tcW w:w="666" w:type="dxa"/>
            <w:shd w:val="clear" w:color="auto" w:fill="auto"/>
            <w:vAlign w:val="center"/>
          </w:tcPr>
          <w:p w14:paraId="086E9673" w14:textId="4C871EB8" w:rsidR="00C61DC9" w:rsidRDefault="00C61DC9"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2.</w:t>
            </w:r>
          </w:p>
        </w:tc>
        <w:tc>
          <w:tcPr>
            <w:tcW w:w="3865" w:type="dxa"/>
            <w:shd w:val="clear" w:color="auto" w:fill="auto"/>
          </w:tcPr>
          <w:p w14:paraId="10D7A5B9" w14:textId="34D52E96" w:rsidR="0089595C" w:rsidRPr="0089595C" w:rsidRDefault="0089595C" w:rsidP="0089595C">
            <w:pPr>
              <w:spacing w:after="0" w:line="240" w:lineRule="auto"/>
              <w:rPr>
                <w:rFonts w:ascii="Times New Roman" w:eastAsia="Times New Roman" w:hAnsi="Times New Roman" w:cs="Times New Roman"/>
                <w:sz w:val="24"/>
                <w:szCs w:val="24"/>
                <w:lang w:eastAsia="lv-LV"/>
              </w:rPr>
            </w:pPr>
            <w:r w:rsidRPr="0089595C">
              <w:rPr>
                <w:rFonts w:ascii="Times New Roman" w:eastAsia="Times New Roman" w:hAnsi="Times New Roman" w:cs="Times New Roman"/>
                <w:sz w:val="24"/>
                <w:szCs w:val="24"/>
                <w:lang w:eastAsia="lv-LV"/>
              </w:rPr>
              <w:t>Autobusam jāatbilst:</w:t>
            </w:r>
          </w:p>
          <w:p w14:paraId="12359EAA" w14:textId="77777777" w:rsidR="000F2C7B" w:rsidRPr="000F2C7B" w:rsidRDefault="000F2C7B" w:rsidP="000F2C7B">
            <w:pPr>
              <w:pStyle w:val="Sarakstarindkopa"/>
              <w:numPr>
                <w:ilvl w:val="0"/>
                <w:numId w:val="13"/>
              </w:numPr>
              <w:spacing w:after="0" w:line="240" w:lineRule="auto"/>
              <w:ind w:left="359"/>
              <w:jc w:val="both"/>
              <w:rPr>
                <w:rFonts w:ascii="Times New Roman" w:eastAsia="Times New Roman" w:hAnsi="Times New Roman" w:cs="Times New Roman"/>
                <w:sz w:val="24"/>
                <w:szCs w:val="24"/>
                <w:lang w:eastAsia="lv-LV"/>
              </w:rPr>
            </w:pPr>
            <w:r w:rsidRPr="000F2C7B">
              <w:rPr>
                <w:rFonts w:ascii="Times New Roman" w:eastAsia="Times New Roman" w:hAnsi="Times New Roman" w:cs="Times New Roman"/>
                <w:sz w:val="24"/>
                <w:szCs w:val="24"/>
                <w:lang w:eastAsia="lv-LV"/>
              </w:rPr>
              <w:t>Ministru kabineta 2010. gada 2. februāra noteikumu Nr. 103 48. un 49.14. punkta prasībām;</w:t>
            </w:r>
          </w:p>
          <w:p w14:paraId="2E14A97D" w14:textId="77777777" w:rsidR="000F2C7B" w:rsidRPr="000F2C7B" w:rsidRDefault="000F2C7B" w:rsidP="000F2C7B">
            <w:pPr>
              <w:pStyle w:val="Sarakstarindkopa"/>
              <w:numPr>
                <w:ilvl w:val="0"/>
                <w:numId w:val="13"/>
              </w:numPr>
              <w:spacing w:after="0" w:line="240" w:lineRule="auto"/>
              <w:ind w:left="359"/>
              <w:jc w:val="both"/>
              <w:rPr>
                <w:rFonts w:ascii="Times New Roman" w:eastAsia="Times New Roman" w:hAnsi="Times New Roman" w:cs="Times New Roman"/>
                <w:sz w:val="24"/>
                <w:szCs w:val="24"/>
                <w:lang w:eastAsia="lv-LV"/>
              </w:rPr>
            </w:pPr>
            <w:r w:rsidRPr="000F2C7B">
              <w:rPr>
                <w:rFonts w:ascii="Times New Roman" w:eastAsia="Times New Roman" w:hAnsi="Times New Roman" w:cs="Times New Roman"/>
                <w:sz w:val="24"/>
                <w:szCs w:val="24"/>
                <w:lang w:eastAsia="lv-LV"/>
              </w:rPr>
              <w:t>Ministru kabineta 2010. gada 13. aprīļa noteikumu Nr. 358 3. pielikuma I nodaļas prasībām;</w:t>
            </w:r>
          </w:p>
          <w:p w14:paraId="158E7F2A" w14:textId="69B6F00F" w:rsidR="00C61DC9" w:rsidRPr="0089595C" w:rsidRDefault="000F2C7B" w:rsidP="000F2C7B">
            <w:pPr>
              <w:pStyle w:val="Sarakstarindkopa"/>
              <w:numPr>
                <w:ilvl w:val="0"/>
                <w:numId w:val="13"/>
              </w:numPr>
              <w:spacing w:after="0" w:line="240" w:lineRule="auto"/>
              <w:ind w:left="359"/>
              <w:jc w:val="both"/>
              <w:rPr>
                <w:rFonts w:ascii="Times New Roman" w:eastAsia="Times New Roman" w:hAnsi="Times New Roman" w:cs="Times New Roman"/>
                <w:sz w:val="24"/>
                <w:szCs w:val="24"/>
                <w:lang w:eastAsia="lv-LV"/>
              </w:rPr>
            </w:pPr>
            <w:r w:rsidRPr="000F2C7B">
              <w:rPr>
                <w:rFonts w:ascii="Times New Roman" w:eastAsia="Times New Roman" w:hAnsi="Times New Roman" w:cs="Times New Roman"/>
                <w:sz w:val="24"/>
                <w:szCs w:val="24"/>
                <w:lang w:eastAsia="lv-LV"/>
              </w:rPr>
              <w:t>Ministru kabineta 2004. gada 17. augusta noteikumu Nr. 725 prasībām, kas attiecināmas uz mācību automobili.</w:t>
            </w:r>
          </w:p>
        </w:tc>
        <w:tc>
          <w:tcPr>
            <w:tcW w:w="3765" w:type="dxa"/>
            <w:shd w:val="clear" w:color="auto" w:fill="auto"/>
          </w:tcPr>
          <w:p w14:paraId="16B12961" w14:textId="4E01DA0D" w:rsidR="00C61DC9" w:rsidRPr="000F2C7B" w:rsidRDefault="00C61DC9" w:rsidP="000F2C7B">
            <w:pPr>
              <w:tabs>
                <w:tab w:val="left" w:pos="233"/>
              </w:tabs>
              <w:spacing w:after="0" w:line="240" w:lineRule="auto"/>
              <w:jc w:val="both"/>
              <w:rPr>
                <w:rFonts w:ascii="Times New Roman" w:eastAsia="Calibri" w:hAnsi="Times New Roman" w:cs="Times New Roman"/>
                <w:color w:val="000000"/>
                <w:sz w:val="24"/>
                <w:szCs w:val="24"/>
              </w:rPr>
            </w:pPr>
          </w:p>
        </w:tc>
      </w:tr>
      <w:tr w:rsidR="0088441D" w:rsidRPr="002035F0" w14:paraId="34555668" w14:textId="77777777" w:rsidTr="000218C2">
        <w:trPr>
          <w:trHeight w:val="1558"/>
        </w:trPr>
        <w:tc>
          <w:tcPr>
            <w:tcW w:w="666" w:type="dxa"/>
            <w:shd w:val="clear" w:color="auto" w:fill="auto"/>
            <w:vAlign w:val="center"/>
          </w:tcPr>
          <w:p w14:paraId="36FCC7B9" w14:textId="31635AEB" w:rsidR="0088441D" w:rsidRDefault="000218C2"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3.</w:t>
            </w:r>
          </w:p>
        </w:tc>
        <w:tc>
          <w:tcPr>
            <w:tcW w:w="3865" w:type="dxa"/>
            <w:shd w:val="clear" w:color="auto" w:fill="auto"/>
          </w:tcPr>
          <w:p w14:paraId="1A86DDF9" w14:textId="7A94B494" w:rsidR="0088441D" w:rsidRPr="0088441D" w:rsidRDefault="000F2C7B" w:rsidP="00464452">
            <w:pPr>
              <w:spacing w:after="0" w:line="240" w:lineRule="auto"/>
              <w:jc w:val="both"/>
              <w:rPr>
                <w:rFonts w:ascii="Times New Roman" w:eastAsia="Times New Roman" w:hAnsi="Times New Roman" w:cs="Times New Roman"/>
                <w:sz w:val="24"/>
                <w:szCs w:val="24"/>
                <w:lang w:eastAsia="lv-LV"/>
              </w:rPr>
            </w:pPr>
            <w:r w:rsidRPr="000F2C7B">
              <w:rPr>
                <w:rFonts w:ascii="Times New Roman" w:eastAsia="Times New Roman" w:hAnsi="Times New Roman" w:cs="Times New Roman"/>
                <w:sz w:val="24"/>
                <w:szCs w:val="24"/>
                <w:lang w:eastAsia="lv-LV"/>
              </w:rPr>
              <w:t xml:space="preserve">Autobusam jābūt reģistrētam Transportlīdzekļu un to vadītāju valsts reģistrā kā mācību transportlīdzeklim un aprīkotam ar normatīvo aktu prasībām atbilstošām dublējošām vadības ierīcēm, kā arī ar vienu regulējamu papildu ārējo </w:t>
            </w:r>
            <w:proofErr w:type="spellStart"/>
            <w:r w:rsidRPr="000F2C7B">
              <w:rPr>
                <w:rFonts w:ascii="Times New Roman" w:eastAsia="Times New Roman" w:hAnsi="Times New Roman" w:cs="Times New Roman"/>
                <w:sz w:val="24"/>
                <w:szCs w:val="24"/>
                <w:lang w:eastAsia="lv-LV"/>
              </w:rPr>
              <w:t>atpakaļskata</w:t>
            </w:r>
            <w:proofErr w:type="spellEnd"/>
            <w:r w:rsidRPr="000F2C7B">
              <w:rPr>
                <w:rFonts w:ascii="Times New Roman" w:eastAsia="Times New Roman" w:hAnsi="Times New Roman" w:cs="Times New Roman"/>
                <w:sz w:val="24"/>
                <w:szCs w:val="24"/>
                <w:lang w:eastAsia="lv-LV"/>
              </w:rPr>
              <w:t xml:space="preserve"> spoguli katrā transportlīdzekļa pusē vai normatīvajos aktos pieļaujamu netiešās redzamības ierīci.</w:t>
            </w:r>
          </w:p>
        </w:tc>
        <w:tc>
          <w:tcPr>
            <w:tcW w:w="3765" w:type="dxa"/>
            <w:shd w:val="clear" w:color="auto" w:fill="auto"/>
          </w:tcPr>
          <w:p w14:paraId="42FE6429" w14:textId="77777777" w:rsidR="0088441D" w:rsidRPr="002035F0" w:rsidRDefault="0088441D" w:rsidP="002035F0">
            <w:pPr>
              <w:spacing w:after="0" w:line="240" w:lineRule="auto"/>
              <w:jc w:val="center"/>
              <w:rPr>
                <w:rFonts w:ascii="Times New Roman" w:eastAsia="Calibri" w:hAnsi="Times New Roman" w:cs="Times New Roman"/>
                <w:b/>
                <w:color w:val="000000"/>
                <w:sz w:val="24"/>
                <w:szCs w:val="24"/>
              </w:rPr>
            </w:pPr>
          </w:p>
        </w:tc>
      </w:tr>
      <w:tr w:rsidR="0089595C" w:rsidRPr="002035F0" w14:paraId="7E0CBF5A" w14:textId="77777777" w:rsidTr="000218C2">
        <w:tc>
          <w:tcPr>
            <w:tcW w:w="666" w:type="dxa"/>
            <w:shd w:val="clear" w:color="auto" w:fill="auto"/>
            <w:vAlign w:val="center"/>
          </w:tcPr>
          <w:p w14:paraId="16A98205" w14:textId="64486301" w:rsidR="0089595C" w:rsidRDefault="000218C2"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4.</w:t>
            </w:r>
          </w:p>
        </w:tc>
        <w:tc>
          <w:tcPr>
            <w:tcW w:w="3865" w:type="dxa"/>
            <w:shd w:val="clear" w:color="auto" w:fill="auto"/>
          </w:tcPr>
          <w:p w14:paraId="7FEDBB60" w14:textId="02EF5D86" w:rsidR="0089595C" w:rsidRPr="0089595C" w:rsidRDefault="000F2C7B" w:rsidP="00464452">
            <w:pPr>
              <w:spacing w:after="0" w:line="240" w:lineRule="auto"/>
              <w:jc w:val="both"/>
              <w:rPr>
                <w:rFonts w:ascii="Times New Roman" w:eastAsia="Times New Roman" w:hAnsi="Times New Roman" w:cs="Times New Roman"/>
                <w:sz w:val="24"/>
                <w:szCs w:val="24"/>
                <w:lang w:eastAsia="lv-LV"/>
              </w:rPr>
            </w:pPr>
            <w:r w:rsidRPr="000F2C7B">
              <w:rPr>
                <w:rFonts w:ascii="Times New Roman" w:eastAsia="Times New Roman" w:hAnsi="Times New Roman" w:cs="Times New Roman"/>
                <w:sz w:val="24"/>
                <w:szCs w:val="24"/>
                <w:lang w:eastAsia="lv-LV"/>
              </w:rPr>
              <w:t xml:space="preserve">Autobusa reģistrētajam īpašniekam vai turētājam jābūt attiecīgajai autoskolai vai braukšanas mācību instruktoram. Autobusam </w:t>
            </w:r>
            <w:r w:rsidRPr="000F2C7B">
              <w:rPr>
                <w:rFonts w:ascii="Times New Roman" w:eastAsia="Times New Roman" w:hAnsi="Times New Roman" w:cs="Times New Roman"/>
                <w:sz w:val="24"/>
                <w:szCs w:val="24"/>
                <w:lang w:eastAsia="lv-LV"/>
              </w:rPr>
              <w:lastRenderedPageBreak/>
              <w:t>pakalpojuma sniegšanas dienā jābūt tehniskā kārtībā, ar spēkā esošu atļauju piedalīties ceļu satiksmē, OCTA un brīvprātīgo apdrošināšanu, kas pieļauj tā izmantošanu CSDD vadīšanas eksāmenā.</w:t>
            </w:r>
          </w:p>
        </w:tc>
        <w:tc>
          <w:tcPr>
            <w:tcW w:w="3765" w:type="dxa"/>
            <w:shd w:val="clear" w:color="auto" w:fill="auto"/>
          </w:tcPr>
          <w:p w14:paraId="5E3A4F9A" w14:textId="6EA39231" w:rsidR="0089595C" w:rsidRPr="002035F0" w:rsidRDefault="0089595C" w:rsidP="002035F0">
            <w:pPr>
              <w:spacing w:after="0" w:line="240" w:lineRule="auto"/>
              <w:jc w:val="center"/>
              <w:rPr>
                <w:rFonts w:ascii="Times New Roman" w:eastAsia="Calibri" w:hAnsi="Times New Roman" w:cs="Times New Roman"/>
                <w:b/>
                <w:color w:val="000000"/>
                <w:sz w:val="24"/>
                <w:szCs w:val="24"/>
              </w:rPr>
            </w:pPr>
          </w:p>
        </w:tc>
      </w:tr>
      <w:tr w:rsidR="0089595C" w:rsidRPr="002035F0" w14:paraId="1DBB5E28" w14:textId="77777777" w:rsidTr="000218C2">
        <w:tc>
          <w:tcPr>
            <w:tcW w:w="666" w:type="dxa"/>
            <w:shd w:val="clear" w:color="auto" w:fill="auto"/>
            <w:vAlign w:val="center"/>
          </w:tcPr>
          <w:p w14:paraId="7957CD29" w14:textId="6921A765" w:rsidR="0089595C" w:rsidRDefault="000218C2"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5.</w:t>
            </w:r>
          </w:p>
        </w:tc>
        <w:tc>
          <w:tcPr>
            <w:tcW w:w="3865" w:type="dxa"/>
            <w:shd w:val="clear" w:color="auto" w:fill="auto"/>
          </w:tcPr>
          <w:p w14:paraId="38669974" w14:textId="745A6B87" w:rsidR="0089595C" w:rsidRPr="00464452" w:rsidRDefault="00F27471" w:rsidP="000218C2">
            <w:pPr>
              <w:spacing w:after="0" w:line="240" w:lineRule="auto"/>
              <w:jc w:val="both"/>
              <w:rPr>
                <w:rFonts w:ascii="Times New Roman" w:eastAsia="Times New Roman" w:hAnsi="Times New Roman" w:cs="Times New Roman"/>
                <w:sz w:val="24"/>
                <w:szCs w:val="24"/>
                <w:lang w:eastAsia="lv-LV"/>
              </w:rPr>
            </w:pPr>
            <w:r w:rsidRPr="0082039A">
              <w:rPr>
                <w:rFonts w:ascii="Times New Roman" w:eastAsia="Times New Roman" w:hAnsi="Times New Roman" w:cs="Times New Roman"/>
                <w:color w:val="000000" w:themeColor="text1"/>
                <w:sz w:val="24"/>
                <w:szCs w:val="24"/>
                <w:lang w:eastAsia="lv-LV"/>
              </w:rPr>
              <w:t>Autobus</w:t>
            </w:r>
            <w:r w:rsidR="0082039A" w:rsidRPr="0082039A">
              <w:rPr>
                <w:rFonts w:ascii="Times New Roman" w:eastAsia="Times New Roman" w:hAnsi="Times New Roman" w:cs="Times New Roman"/>
                <w:color w:val="000000" w:themeColor="text1"/>
                <w:sz w:val="24"/>
                <w:szCs w:val="24"/>
                <w:lang w:eastAsia="lv-LV"/>
              </w:rPr>
              <w:t>am jābūt</w:t>
            </w:r>
            <w:r w:rsidRPr="0082039A">
              <w:rPr>
                <w:rFonts w:ascii="Times New Roman" w:eastAsia="Times New Roman" w:hAnsi="Times New Roman" w:cs="Times New Roman"/>
                <w:color w:val="000000" w:themeColor="text1"/>
                <w:sz w:val="24"/>
                <w:szCs w:val="24"/>
                <w:lang w:eastAsia="lv-LV"/>
              </w:rPr>
              <w:t xml:space="preserve"> aprīkot</w:t>
            </w:r>
            <w:r w:rsidR="0082039A" w:rsidRPr="0082039A">
              <w:rPr>
                <w:rFonts w:ascii="Times New Roman" w:eastAsia="Times New Roman" w:hAnsi="Times New Roman" w:cs="Times New Roman"/>
                <w:color w:val="000000" w:themeColor="text1"/>
                <w:sz w:val="24"/>
                <w:szCs w:val="24"/>
                <w:lang w:eastAsia="lv-LV"/>
              </w:rPr>
              <w:t xml:space="preserve">am </w:t>
            </w:r>
            <w:r w:rsidRPr="0082039A">
              <w:rPr>
                <w:rFonts w:ascii="Times New Roman" w:eastAsia="Times New Roman" w:hAnsi="Times New Roman" w:cs="Times New Roman"/>
                <w:color w:val="000000" w:themeColor="text1"/>
                <w:sz w:val="24"/>
                <w:szCs w:val="24"/>
                <w:lang w:eastAsia="lv-LV"/>
              </w:rPr>
              <w:t>ar mehānisko pārnesumkārbu.</w:t>
            </w:r>
          </w:p>
        </w:tc>
        <w:tc>
          <w:tcPr>
            <w:tcW w:w="3765" w:type="dxa"/>
            <w:shd w:val="clear" w:color="auto" w:fill="auto"/>
          </w:tcPr>
          <w:p w14:paraId="5319BED9" w14:textId="77777777" w:rsidR="0089595C" w:rsidRPr="002035F0" w:rsidRDefault="0089595C" w:rsidP="002035F0">
            <w:pPr>
              <w:spacing w:after="0" w:line="240" w:lineRule="auto"/>
              <w:jc w:val="center"/>
              <w:rPr>
                <w:rFonts w:ascii="Times New Roman" w:eastAsia="Calibri" w:hAnsi="Times New Roman" w:cs="Times New Roman"/>
                <w:b/>
                <w:color w:val="000000"/>
                <w:sz w:val="24"/>
                <w:szCs w:val="24"/>
              </w:rPr>
            </w:pPr>
          </w:p>
        </w:tc>
      </w:tr>
      <w:tr w:rsidR="0089595C" w:rsidRPr="002035F0" w14:paraId="38D227C8" w14:textId="77777777" w:rsidTr="000218C2">
        <w:tc>
          <w:tcPr>
            <w:tcW w:w="666" w:type="dxa"/>
            <w:shd w:val="clear" w:color="auto" w:fill="auto"/>
            <w:vAlign w:val="center"/>
          </w:tcPr>
          <w:p w14:paraId="7F5A59A0" w14:textId="1BA3D8F7" w:rsidR="0089595C" w:rsidRDefault="000218C2"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6.</w:t>
            </w:r>
          </w:p>
        </w:tc>
        <w:tc>
          <w:tcPr>
            <w:tcW w:w="3865" w:type="dxa"/>
            <w:shd w:val="clear" w:color="auto" w:fill="auto"/>
          </w:tcPr>
          <w:p w14:paraId="3053AB74" w14:textId="77777777" w:rsidR="000218C2" w:rsidRDefault="007E0AA7" w:rsidP="000218C2">
            <w:pPr>
              <w:spacing w:after="0"/>
              <w:jc w:val="both"/>
              <w:rPr>
                <w:rFonts w:ascii="Times New Roman" w:eastAsia="Times New Roman" w:hAnsi="Symbol" w:cs="Times New Roman"/>
                <w:sz w:val="24"/>
                <w:szCs w:val="24"/>
                <w:lang w:eastAsia="lv-LV"/>
              </w:rPr>
            </w:pPr>
            <w:r w:rsidRPr="007E0AA7">
              <w:rPr>
                <w:rFonts w:ascii="Times New Roman" w:eastAsia="Times New Roman" w:hAnsi="Times New Roman" w:cs="Times New Roman"/>
                <w:sz w:val="24"/>
                <w:szCs w:val="24"/>
                <w:lang w:eastAsia="lv-LV"/>
              </w:rPr>
              <w:t>Pakalpojuma sniedzējs nodrošina</w:t>
            </w:r>
            <w:r w:rsidR="00F27471">
              <w:rPr>
                <w:rFonts w:ascii="Times New Roman" w:eastAsia="Times New Roman" w:hAnsi="Times New Roman" w:cs="Times New Roman"/>
                <w:sz w:val="24"/>
                <w:szCs w:val="24"/>
                <w:lang w:eastAsia="lv-LV"/>
              </w:rPr>
              <w:t>:</w:t>
            </w:r>
            <w:r w:rsidR="00F27471" w:rsidRPr="00F27471">
              <w:rPr>
                <w:rFonts w:ascii="Times New Roman" w:eastAsia="Times New Roman" w:hAnsi="Symbol" w:cs="Times New Roman"/>
                <w:sz w:val="24"/>
                <w:szCs w:val="24"/>
                <w:lang w:eastAsia="lv-LV"/>
              </w:rPr>
              <w:t xml:space="preserve"> </w:t>
            </w:r>
          </w:p>
          <w:p w14:paraId="314B7589" w14:textId="7CA6B259" w:rsidR="007A342B" w:rsidRDefault="007A342B" w:rsidP="007A342B">
            <w:pPr>
              <w:pStyle w:val="Sarakstarindkopa"/>
              <w:numPr>
                <w:ilvl w:val="0"/>
                <w:numId w:val="13"/>
              </w:numPr>
              <w:spacing w:after="0"/>
              <w:ind w:left="35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F27471" w:rsidRPr="007A342B">
              <w:rPr>
                <w:rFonts w:ascii="Times New Roman" w:eastAsia="Times New Roman" w:hAnsi="Times New Roman" w:cs="Times New Roman"/>
                <w:sz w:val="24"/>
                <w:szCs w:val="24"/>
                <w:lang w:eastAsia="lv-LV"/>
              </w:rPr>
              <w:t>utobusa nogādāšanu CSDD Jelgavas klientu apkalpošanas centrā ne vēlāk kā 30 minūtes pirms noteiktā eksāmena laika;</w:t>
            </w:r>
          </w:p>
          <w:p w14:paraId="3F42C372" w14:textId="0727DE58" w:rsidR="007A342B" w:rsidRDefault="007A342B" w:rsidP="007A342B">
            <w:pPr>
              <w:pStyle w:val="Sarakstarindkopa"/>
              <w:numPr>
                <w:ilvl w:val="0"/>
                <w:numId w:val="13"/>
              </w:numPr>
              <w:spacing w:after="0"/>
              <w:ind w:left="35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F27471" w:rsidRPr="007A342B">
              <w:rPr>
                <w:rFonts w:ascii="Times New Roman" w:eastAsia="Times New Roman" w:hAnsi="Times New Roman" w:cs="Times New Roman"/>
                <w:sz w:val="24"/>
                <w:szCs w:val="24"/>
                <w:lang w:eastAsia="lv-LV"/>
              </w:rPr>
              <w:t>utobusa pieejamību visā eksāmena norises laikā;</w:t>
            </w:r>
          </w:p>
          <w:p w14:paraId="1F2E791D" w14:textId="43FF8FEF" w:rsidR="007A342B" w:rsidRDefault="00F27471" w:rsidP="007A342B">
            <w:pPr>
              <w:pStyle w:val="Sarakstarindkopa"/>
              <w:numPr>
                <w:ilvl w:val="0"/>
                <w:numId w:val="13"/>
              </w:numPr>
              <w:spacing w:after="0"/>
              <w:ind w:left="359"/>
              <w:jc w:val="both"/>
              <w:rPr>
                <w:rFonts w:ascii="Times New Roman" w:eastAsia="Times New Roman" w:hAnsi="Times New Roman" w:cs="Times New Roman"/>
                <w:sz w:val="24"/>
                <w:szCs w:val="24"/>
                <w:lang w:eastAsia="lv-LV"/>
              </w:rPr>
            </w:pPr>
            <w:r w:rsidRPr="007A342B">
              <w:rPr>
                <w:rFonts w:ascii="Times New Roman" w:eastAsia="Times New Roman" w:hAnsi="Times New Roman" w:cs="Times New Roman"/>
                <w:sz w:val="24"/>
                <w:szCs w:val="24"/>
                <w:lang w:eastAsia="lv-LV"/>
              </w:rPr>
              <w:t xml:space="preserve">degvielu un visus ar </w:t>
            </w:r>
            <w:r w:rsidR="007A342B">
              <w:rPr>
                <w:rFonts w:ascii="Times New Roman" w:eastAsia="Times New Roman" w:hAnsi="Times New Roman" w:cs="Times New Roman"/>
                <w:sz w:val="24"/>
                <w:szCs w:val="24"/>
                <w:lang w:eastAsia="lv-LV"/>
              </w:rPr>
              <w:t>a</w:t>
            </w:r>
            <w:r w:rsidRPr="007A342B">
              <w:rPr>
                <w:rFonts w:ascii="Times New Roman" w:eastAsia="Times New Roman" w:hAnsi="Times New Roman" w:cs="Times New Roman"/>
                <w:sz w:val="24"/>
                <w:szCs w:val="24"/>
                <w:lang w:eastAsia="lv-LV"/>
              </w:rPr>
              <w:t>utobusa nogādāšanu, izmantošanu, ekspluatāciju, nobraukumu un gaidīšanas laiku saistītos izdevumus;</w:t>
            </w:r>
          </w:p>
          <w:p w14:paraId="203AD2BF" w14:textId="77777777" w:rsidR="007A342B" w:rsidRDefault="00F27471" w:rsidP="007A342B">
            <w:pPr>
              <w:pStyle w:val="Sarakstarindkopa"/>
              <w:numPr>
                <w:ilvl w:val="0"/>
                <w:numId w:val="13"/>
              </w:numPr>
              <w:spacing w:after="0"/>
              <w:ind w:left="359"/>
              <w:jc w:val="both"/>
              <w:rPr>
                <w:rFonts w:ascii="Times New Roman" w:eastAsia="Times New Roman" w:hAnsi="Times New Roman" w:cs="Times New Roman"/>
                <w:sz w:val="24"/>
                <w:szCs w:val="24"/>
                <w:lang w:eastAsia="lv-LV"/>
              </w:rPr>
            </w:pPr>
            <w:r w:rsidRPr="007A342B">
              <w:rPr>
                <w:rFonts w:ascii="Times New Roman" w:eastAsia="Times New Roman" w:hAnsi="Times New Roman" w:cs="Times New Roman"/>
                <w:sz w:val="24"/>
                <w:szCs w:val="24"/>
                <w:lang w:eastAsia="lv-LV"/>
              </w:rPr>
              <w:t>braukšanas mācību instruktoru ar spēkā esošu attiecīgās kategorijas instruktora apliecību, ja instruktora dalība ir nepieciešama CSDD vadīšanas eksāmena pieņemšanai;</w:t>
            </w:r>
          </w:p>
          <w:p w14:paraId="482D5219" w14:textId="74EE8413" w:rsidR="00F27471" w:rsidRPr="007A342B" w:rsidRDefault="00F27471" w:rsidP="007A342B">
            <w:pPr>
              <w:pStyle w:val="Sarakstarindkopa"/>
              <w:numPr>
                <w:ilvl w:val="0"/>
                <w:numId w:val="13"/>
              </w:numPr>
              <w:spacing w:after="0"/>
              <w:ind w:left="359"/>
              <w:jc w:val="both"/>
              <w:rPr>
                <w:rFonts w:ascii="Times New Roman" w:eastAsia="Times New Roman" w:hAnsi="Times New Roman" w:cs="Times New Roman"/>
                <w:sz w:val="24"/>
                <w:szCs w:val="24"/>
                <w:lang w:eastAsia="lv-LV"/>
              </w:rPr>
            </w:pPr>
            <w:r w:rsidRPr="007A342B">
              <w:rPr>
                <w:rFonts w:ascii="Times New Roman" w:eastAsia="Times New Roman" w:hAnsi="Times New Roman" w:cs="Times New Roman"/>
                <w:sz w:val="24"/>
                <w:szCs w:val="24"/>
                <w:lang w:eastAsia="lv-LV"/>
              </w:rPr>
              <w:t xml:space="preserve">pēc Pasūtītāja pieprasījuma dokumentus vai informāciju, kas apliecina </w:t>
            </w:r>
            <w:r w:rsidR="007A342B">
              <w:rPr>
                <w:rFonts w:ascii="Times New Roman" w:eastAsia="Times New Roman" w:hAnsi="Times New Roman" w:cs="Times New Roman"/>
                <w:sz w:val="24"/>
                <w:szCs w:val="24"/>
                <w:lang w:eastAsia="lv-LV"/>
              </w:rPr>
              <w:t>a</w:t>
            </w:r>
            <w:r w:rsidRPr="007A342B">
              <w:rPr>
                <w:rFonts w:ascii="Times New Roman" w:eastAsia="Times New Roman" w:hAnsi="Times New Roman" w:cs="Times New Roman"/>
                <w:sz w:val="24"/>
                <w:szCs w:val="24"/>
                <w:lang w:eastAsia="lv-LV"/>
              </w:rPr>
              <w:t>utobusa atbilstību tehniskās specifikācijas prasībām.</w:t>
            </w:r>
          </w:p>
        </w:tc>
        <w:tc>
          <w:tcPr>
            <w:tcW w:w="3765" w:type="dxa"/>
            <w:shd w:val="clear" w:color="auto" w:fill="auto"/>
          </w:tcPr>
          <w:p w14:paraId="0DB37668" w14:textId="77777777" w:rsidR="0089595C" w:rsidRPr="002035F0" w:rsidRDefault="0089595C" w:rsidP="002035F0">
            <w:pPr>
              <w:spacing w:after="0" w:line="240" w:lineRule="auto"/>
              <w:jc w:val="center"/>
              <w:rPr>
                <w:rFonts w:ascii="Times New Roman" w:eastAsia="Calibri" w:hAnsi="Times New Roman" w:cs="Times New Roman"/>
                <w:b/>
                <w:color w:val="000000"/>
                <w:sz w:val="24"/>
                <w:szCs w:val="24"/>
              </w:rPr>
            </w:pPr>
          </w:p>
        </w:tc>
      </w:tr>
      <w:tr w:rsidR="007E0AA7" w:rsidRPr="002035F0" w14:paraId="2E27176D" w14:textId="77777777" w:rsidTr="000218C2">
        <w:tc>
          <w:tcPr>
            <w:tcW w:w="666" w:type="dxa"/>
            <w:shd w:val="clear" w:color="auto" w:fill="auto"/>
            <w:vAlign w:val="center"/>
          </w:tcPr>
          <w:p w14:paraId="6D04AAE6" w14:textId="39C9CFEE" w:rsidR="007E0AA7" w:rsidRDefault="000218C2"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7.</w:t>
            </w:r>
          </w:p>
        </w:tc>
        <w:tc>
          <w:tcPr>
            <w:tcW w:w="3865" w:type="dxa"/>
            <w:shd w:val="clear" w:color="auto" w:fill="auto"/>
          </w:tcPr>
          <w:p w14:paraId="671D1EC8" w14:textId="7E1B10B1" w:rsidR="007E0AA7" w:rsidRPr="007E0AA7" w:rsidRDefault="00F27471" w:rsidP="007E0AA7">
            <w:pPr>
              <w:spacing w:before="100" w:beforeAutospacing="1" w:after="100" w:afterAutospacing="1" w:line="240" w:lineRule="auto"/>
              <w:jc w:val="both"/>
              <w:rPr>
                <w:rFonts w:ascii="Times New Roman" w:eastAsia="Times New Roman" w:hAnsi="Times New Roman" w:cs="Times New Roman"/>
                <w:sz w:val="24"/>
                <w:szCs w:val="24"/>
                <w:lang w:eastAsia="lv-LV"/>
              </w:rPr>
            </w:pPr>
            <w:r w:rsidRPr="00F27471">
              <w:rPr>
                <w:rFonts w:ascii="Times New Roman" w:eastAsia="Times New Roman" w:hAnsi="Times New Roman" w:cs="Times New Roman"/>
                <w:sz w:val="24"/>
                <w:szCs w:val="24"/>
                <w:lang w:eastAsia="lv-LV"/>
              </w:rPr>
              <w:t xml:space="preserve">Autobusa bojājuma vai nepieejamības gadījumā Pakalpojuma sniedzējs nodrošina citu šīs tehniskās specifikācijas prasībām atbilstošu </w:t>
            </w:r>
            <w:r w:rsidR="000218C2">
              <w:rPr>
                <w:rFonts w:ascii="Times New Roman" w:eastAsia="Times New Roman" w:hAnsi="Times New Roman" w:cs="Times New Roman"/>
                <w:sz w:val="24"/>
                <w:szCs w:val="24"/>
                <w:lang w:eastAsia="lv-LV"/>
              </w:rPr>
              <w:t>a</w:t>
            </w:r>
            <w:r w:rsidRPr="00F27471">
              <w:rPr>
                <w:rFonts w:ascii="Times New Roman" w:eastAsia="Times New Roman" w:hAnsi="Times New Roman" w:cs="Times New Roman"/>
                <w:sz w:val="24"/>
                <w:szCs w:val="24"/>
                <w:lang w:eastAsia="lv-LV"/>
              </w:rPr>
              <w:t>utobusu, neietekmējot noteikto eksāmena norises laiku.</w:t>
            </w:r>
          </w:p>
        </w:tc>
        <w:tc>
          <w:tcPr>
            <w:tcW w:w="3765" w:type="dxa"/>
            <w:shd w:val="clear" w:color="auto" w:fill="auto"/>
          </w:tcPr>
          <w:p w14:paraId="6332C7C7" w14:textId="77777777" w:rsidR="007E0AA7" w:rsidRPr="002035F0" w:rsidRDefault="007E0AA7" w:rsidP="002035F0">
            <w:pPr>
              <w:spacing w:after="0" w:line="240" w:lineRule="auto"/>
              <w:jc w:val="center"/>
              <w:rPr>
                <w:rFonts w:ascii="Times New Roman" w:eastAsia="Calibri" w:hAnsi="Times New Roman" w:cs="Times New Roman"/>
                <w:b/>
                <w:color w:val="000000"/>
                <w:sz w:val="24"/>
                <w:szCs w:val="24"/>
              </w:rPr>
            </w:pPr>
          </w:p>
        </w:tc>
      </w:tr>
      <w:tr w:rsidR="0089595C" w:rsidRPr="002035F0" w14:paraId="5B51CB5C" w14:textId="77777777" w:rsidTr="000218C2">
        <w:tc>
          <w:tcPr>
            <w:tcW w:w="666" w:type="dxa"/>
            <w:shd w:val="clear" w:color="auto" w:fill="auto"/>
            <w:vAlign w:val="center"/>
          </w:tcPr>
          <w:p w14:paraId="277E2B15" w14:textId="3C5382BF" w:rsidR="0089595C" w:rsidRDefault="000218C2" w:rsidP="006C0DB0">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8.</w:t>
            </w:r>
          </w:p>
        </w:tc>
        <w:tc>
          <w:tcPr>
            <w:tcW w:w="3865" w:type="dxa"/>
            <w:shd w:val="clear" w:color="auto" w:fill="auto"/>
          </w:tcPr>
          <w:p w14:paraId="2E47843F" w14:textId="44B46182" w:rsidR="0089595C" w:rsidRPr="0089595C" w:rsidRDefault="00F27471" w:rsidP="007E0AA7">
            <w:pPr>
              <w:spacing w:after="0" w:line="240" w:lineRule="auto"/>
              <w:jc w:val="both"/>
              <w:rPr>
                <w:rFonts w:ascii="Times New Roman" w:eastAsia="Times New Roman" w:hAnsi="Times New Roman" w:cs="Times New Roman"/>
                <w:sz w:val="24"/>
                <w:szCs w:val="24"/>
                <w:lang w:eastAsia="lv-LV"/>
              </w:rPr>
            </w:pPr>
            <w:r w:rsidRPr="00F27471">
              <w:rPr>
                <w:rFonts w:ascii="Times New Roman" w:eastAsia="Times New Roman" w:hAnsi="Times New Roman" w:cs="Times New Roman"/>
                <w:sz w:val="24"/>
                <w:szCs w:val="24"/>
                <w:lang w:eastAsia="lv-LV"/>
              </w:rPr>
              <w:t xml:space="preserve">Ja CSDD atsaka vadīšanas eksāmena pieņemšanu </w:t>
            </w:r>
            <w:r w:rsidR="000218C2">
              <w:rPr>
                <w:rFonts w:ascii="Times New Roman" w:eastAsia="Times New Roman" w:hAnsi="Times New Roman" w:cs="Times New Roman"/>
                <w:sz w:val="24"/>
                <w:szCs w:val="24"/>
                <w:lang w:eastAsia="lv-LV"/>
              </w:rPr>
              <w:t>a</w:t>
            </w:r>
            <w:r w:rsidRPr="00F27471">
              <w:rPr>
                <w:rFonts w:ascii="Times New Roman" w:eastAsia="Times New Roman" w:hAnsi="Times New Roman" w:cs="Times New Roman"/>
                <w:sz w:val="24"/>
                <w:szCs w:val="24"/>
                <w:lang w:eastAsia="lv-LV"/>
              </w:rPr>
              <w:t>utobusa tehniskā stāvokļa, aprīkojuma, apdrošināšanas, reģistrācijas vai dokumentācijas neatbilstības dēļ, pakalpojums uzskatāms par nesniegtu.</w:t>
            </w:r>
          </w:p>
        </w:tc>
        <w:tc>
          <w:tcPr>
            <w:tcW w:w="3765" w:type="dxa"/>
            <w:shd w:val="clear" w:color="auto" w:fill="auto"/>
          </w:tcPr>
          <w:p w14:paraId="08A92089" w14:textId="77777777" w:rsidR="0089595C" w:rsidRPr="002035F0" w:rsidRDefault="0089595C" w:rsidP="002035F0">
            <w:pPr>
              <w:spacing w:after="0" w:line="240" w:lineRule="auto"/>
              <w:jc w:val="center"/>
              <w:rPr>
                <w:rFonts w:ascii="Times New Roman" w:eastAsia="Calibri" w:hAnsi="Times New Roman" w:cs="Times New Roman"/>
                <w:b/>
                <w:color w:val="000000"/>
                <w:sz w:val="24"/>
                <w:szCs w:val="24"/>
              </w:rPr>
            </w:pPr>
          </w:p>
        </w:tc>
      </w:tr>
    </w:tbl>
    <w:p w14:paraId="7194A5A5" w14:textId="451E9118" w:rsidR="007E0AA7" w:rsidRDefault="007E0AA7" w:rsidP="0032041B">
      <w:pPr>
        <w:spacing w:after="0"/>
        <w:jc w:val="center"/>
        <w:rPr>
          <w:rFonts w:ascii="Times New Roman" w:hAnsi="Times New Roman" w:cs="Times New Roman"/>
          <w:color w:val="000000" w:themeColor="text1"/>
          <w:sz w:val="28"/>
          <w:szCs w:val="28"/>
        </w:rPr>
      </w:pPr>
    </w:p>
    <w:p w14:paraId="40B11A3D" w14:textId="46FD52FF" w:rsidR="00763210" w:rsidRDefault="00763210" w:rsidP="0032041B">
      <w:pPr>
        <w:spacing w:after="0"/>
        <w:jc w:val="center"/>
        <w:rPr>
          <w:rFonts w:ascii="Times New Roman" w:hAnsi="Times New Roman" w:cs="Times New Roman"/>
          <w:color w:val="000000" w:themeColor="text1"/>
          <w:sz w:val="28"/>
          <w:szCs w:val="28"/>
        </w:rPr>
      </w:pPr>
    </w:p>
    <w:p w14:paraId="7F65E03E" w14:textId="4BDC0989" w:rsidR="00763210" w:rsidRDefault="00763210" w:rsidP="0032041B">
      <w:pPr>
        <w:spacing w:after="0"/>
        <w:jc w:val="center"/>
        <w:rPr>
          <w:rFonts w:ascii="Times New Roman" w:hAnsi="Times New Roman" w:cs="Times New Roman"/>
          <w:color w:val="000000" w:themeColor="text1"/>
          <w:sz w:val="28"/>
          <w:szCs w:val="28"/>
        </w:rPr>
      </w:pPr>
    </w:p>
    <w:p w14:paraId="5366B166" w14:textId="77777777" w:rsidR="0082039A" w:rsidRDefault="0082039A" w:rsidP="0032041B">
      <w:pPr>
        <w:spacing w:after="0"/>
        <w:jc w:val="center"/>
        <w:rPr>
          <w:rFonts w:ascii="Times New Roman" w:hAnsi="Times New Roman" w:cs="Times New Roman"/>
          <w:color w:val="000000" w:themeColor="text1"/>
          <w:sz w:val="28"/>
          <w:szCs w:val="28"/>
        </w:rPr>
      </w:pPr>
      <w:bookmarkStart w:id="0" w:name="_GoBack"/>
      <w:bookmarkEnd w:id="0"/>
    </w:p>
    <w:p w14:paraId="1D4D0252" w14:textId="2E5ECF78" w:rsidR="00763210" w:rsidRDefault="00763210" w:rsidP="0032041B">
      <w:pPr>
        <w:spacing w:after="0"/>
        <w:jc w:val="center"/>
        <w:rPr>
          <w:rFonts w:ascii="Times New Roman" w:hAnsi="Times New Roman" w:cs="Times New Roman"/>
          <w:color w:val="000000" w:themeColor="text1"/>
          <w:sz w:val="28"/>
          <w:szCs w:val="28"/>
        </w:rPr>
      </w:pPr>
    </w:p>
    <w:p w14:paraId="064A0A9C" w14:textId="77777777" w:rsidR="00763210" w:rsidRDefault="00763210" w:rsidP="0032041B">
      <w:pPr>
        <w:spacing w:after="0"/>
        <w:jc w:val="center"/>
        <w:rPr>
          <w:rFonts w:ascii="Times New Roman" w:hAnsi="Times New Roman" w:cs="Times New Roman"/>
          <w:color w:val="000000" w:themeColor="text1"/>
          <w:sz w:val="28"/>
          <w:szCs w:val="28"/>
        </w:rPr>
      </w:pPr>
    </w:p>
    <w:p w14:paraId="712D3FA2" w14:textId="0423EF01" w:rsidR="00A45CF4" w:rsidRPr="00602BBE" w:rsidRDefault="00A45CF4" w:rsidP="0032041B">
      <w:pPr>
        <w:spacing w:after="0"/>
        <w:jc w:val="center"/>
        <w:rPr>
          <w:rFonts w:ascii="Times New Roman" w:hAnsi="Times New Roman" w:cs="Times New Roman"/>
          <w:color w:val="000000" w:themeColor="text1"/>
          <w:sz w:val="28"/>
          <w:szCs w:val="28"/>
        </w:rPr>
      </w:pPr>
      <w:r w:rsidRPr="00602BBE">
        <w:rPr>
          <w:rFonts w:ascii="Times New Roman" w:hAnsi="Times New Roman" w:cs="Times New Roman"/>
          <w:color w:val="000000" w:themeColor="text1"/>
          <w:sz w:val="28"/>
          <w:szCs w:val="28"/>
        </w:rPr>
        <w:lastRenderedPageBreak/>
        <w:t>FINANŠU PIEDĀVĀJUMS</w:t>
      </w:r>
    </w:p>
    <w:p w14:paraId="5BB89572" w14:textId="788B31A4" w:rsidR="00F27471" w:rsidRPr="00396B2F" w:rsidRDefault="000218C2" w:rsidP="00CD779E">
      <w:pPr>
        <w:spacing w:after="0"/>
        <w:jc w:val="center"/>
        <w:rPr>
          <w:rFonts w:ascii="Times New Roman" w:hAnsi="Times New Roman"/>
          <w:sz w:val="24"/>
          <w:szCs w:val="24"/>
        </w:rPr>
      </w:pPr>
      <w:r w:rsidRPr="000218C2">
        <w:rPr>
          <w:rFonts w:ascii="Times New Roman" w:hAnsi="Times New Roman"/>
          <w:sz w:val="24"/>
          <w:szCs w:val="24"/>
        </w:rPr>
        <w:t>Finanšu piedāvājuma cenā jāiekļauj visas ar tehniskajā specifikācijā noteikto prasību izpildi saistītās izmaksas, tai skaitā Autobusa nogādāšana CSDD Jelgavas klientu apkalpošanas centrā un no tā, degviela, nobraukums, gaidīšanas laiks, ekspluatācijas izdevumi un instruktora dalība, ja tā nepieciešama CSDD vadīšanas eksāmena pieņemšanai.</w:t>
      </w:r>
    </w:p>
    <w:tbl>
      <w:tblPr>
        <w:tblStyle w:val="Reatabula"/>
        <w:tblW w:w="5000" w:type="pct"/>
        <w:tblLook w:val="04A0" w:firstRow="1" w:lastRow="0" w:firstColumn="1" w:lastColumn="0" w:noHBand="0" w:noVBand="1"/>
      </w:tblPr>
      <w:tblGrid>
        <w:gridCol w:w="890"/>
        <w:gridCol w:w="4062"/>
        <w:gridCol w:w="1273"/>
        <w:gridCol w:w="803"/>
        <w:gridCol w:w="1268"/>
      </w:tblGrid>
      <w:tr w:rsidR="00EB11F6" w:rsidRPr="00602BBE" w14:paraId="54D549A3" w14:textId="77777777" w:rsidTr="007A342B">
        <w:tc>
          <w:tcPr>
            <w:tcW w:w="536" w:type="pct"/>
            <w:tcBorders>
              <w:bottom w:val="single" w:sz="4" w:space="0" w:color="auto"/>
            </w:tcBorders>
            <w:shd w:val="clear" w:color="auto" w:fill="BDD6EE" w:themeFill="accent1" w:themeFillTint="66"/>
            <w:vAlign w:val="center"/>
          </w:tcPr>
          <w:p w14:paraId="45EF3424" w14:textId="77777777" w:rsidR="00A45CF4" w:rsidRPr="00602BBE" w:rsidRDefault="00A45CF4" w:rsidP="007A342B">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w:t>
            </w:r>
            <w:r w:rsidR="0009105B">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.p.k</w:t>
            </w:r>
            <w:proofErr w:type="spellEnd"/>
            <w:r>
              <w:rPr>
                <w:rFonts w:ascii="Times New Roman" w:hAnsi="Times New Roman" w:cs="Times New Roman"/>
                <w:color w:val="000000" w:themeColor="text1"/>
                <w:sz w:val="24"/>
                <w:szCs w:val="24"/>
              </w:rPr>
              <w:t>.</w:t>
            </w:r>
          </w:p>
        </w:tc>
        <w:tc>
          <w:tcPr>
            <w:tcW w:w="2449" w:type="pct"/>
            <w:tcBorders>
              <w:bottom w:val="single" w:sz="4" w:space="0" w:color="auto"/>
            </w:tcBorders>
            <w:shd w:val="clear" w:color="auto" w:fill="BDD6EE" w:themeFill="accent1" w:themeFillTint="66"/>
            <w:vAlign w:val="center"/>
          </w:tcPr>
          <w:p w14:paraId="04B0235F" w14:textId="299AC739" w:rsidR="00A45CF4" w:rsidRPr="00602BBE" w:rsidRDefault="007A342B" w:rsidP="007A342B">
            <w:pPr>
              <w:jc w:val="center"/>
              <w:rPr>
                <w:rFonts w:ascii="Times New Roman" w:hAnsi="Times New Roman" w:cs="Times New Roman"/>
                <w:color w:val="000000" w:themeColor="text1"/>
                <w:sz w:val="24"/>
                <w:szCs w:val="24"/>
              </w:rPr>
            </w:pPr>
            <w:r w:rsidRPr="007A342B">
              <w:rPr>
                <w:rFonts w:ascii="Times New Roman" w:hAnsi="Times New Roman" w:cs="Times New Roman"/>
                <w:color w:val="000000" w:themeColor="text1"/>
                <w:sz w:val="24"/>
                <w:szCs w:val="24"/>
              </w:rPr>
              <w:t>Pakalpojuma nosaukums</w:t>
            </w:r>
          </w:p>
        </w:tc>
        <w:tc>
          <w:tcPr>
            <w:tcW w:w="767" w:type="pct"/>
            <w:tcBorders>
              <w:bottom w:val="single" w:sz="4" w:space="0" w:color="auto"/>
            </w:tcBorders>
            <w:shd w:val="clear" w:color="auto" w:fill="BDD6EE" w:themeFill="accent1" w:themeFillTint="66"/>
            <w:vAlign w:val="center"/>
          </w:tcPr>
          <w:p w14:paraId="7449A244" w14:textId="0BDA6943" w:rsidR="00A45CF4" w:rsidRPr="00602BBE" w:rsidRDefault="007A342B" w:rsidP="007A342B">
            <w:pPr>
              <w:jc w:val="center"/>
              <w:rPr>
                <w:rFonts w:ascii="Times New Roman" w:hAnsi="Times New Roman" w:cs="Times New Roman"/>
                <w:color w:val="000000" w:themeColor="text1"/>
                <w:sz w:val="24"/>
                <w:szCs w:val="24"/>
              </w:rPr>
            </w:pPr>
            <w:r w:rsidRPr="007A342B">
              <w:rPr>
                <w:rFonts w:ascii="Times New Roman" w:hAnsi="Times New Roman" w:cs="Times New Roman"/>
                <w:color w:val="000000" w:themeColor="text1"/>
                <w:sz w:val="24"/>
                <w:szCs w:val="24"/>
              </w:rPr>
              <w:t>Cena EUR bez PVN par vienu eksāmenu</w:t>
            </w:r>
          </w:p>
        </w:tc>
        <w:tc>
          <w:tcPr>
            <w:tcW w:w="484" w:type="pct"/>
            <w:tcBorders>
              <w:bottom w:val="single" w:sz="4" w:space="0" w:color="auto"/>
            </w:tcBorders>
            <w:shd w:val="clear" w:color="auto" w:fill="BDD6EE" w:themeFill="accent1" w:themeFillTint="66"/>
            <w:vAlign w:val="center"/>
          </w:tcPr>
          <w:p w14:paraId="47E2F1BB" w14:textId="77777777" w:rsidR="00A45CF4" w:rsidRPr="00602BBE" w:rsidRDefault="00EC3542" w:rsidP="007A342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Skaits</w:t>
            </w:r>
          </w:p>
        </w:tc>
        <w:tc>
          <w:tcPr>
            <w:tcW w:w="764" w:type="pct"/>
            <w:tcBorders>
              <w:bottom w:val="single" w:sz="4" w:space="0" w:color="auto"/>
            </w:tcBorders>
            <w:shd w:val="clear" w:color="auto" w:fill="BDD6EE" w:themeFill="accent1" w:themeFillTint="66"/>
            <w:vAlign w:val="center"/>
          </w:tcPr>
          <w:p w14:paraId="6860637B" w14:textId="77777777" w:rsidR="00A45CF4" w:rsidRPr="00602BBE" w:rsidRDefault="00A45CF4" w:rsidP="007A342B">
            <w:pPr>
              <w:jc w:val="center"/>
              <w:rPr>
                <w:rFonts w:ascii="Times New Roman" w:hAnsi="Times New Roman" w:cs="Times New Roman"/>
                <w:color w:val="000000" w:themeColor="text1"/>
                <w:sz w:val="24"/>
                <w:szCs w:val="24"/>
              </w:rPr>
            </w:pPr>
            <w:r w:rsidRPr="00602BBE">
              <w:rPr>
                <w:rFonts w:ascii="Times New Roman" w:hAnsi="Times New Roman" w:cs="Times New Roman"/>
                <w:color w:val="000000" w:themeColor="text1"/>
                <w:sz w:val="24"/>
                <w:szCs w:val="24"/>
              </w:rPr>
              <w:t>Summa kopā EUR bez PVN</w:t>
            </w:r>
          </w:p>
        </w:tc>
      </w:tr>
      <w:tr w:rsidR="00EB11F6" w:rsidRPr="00602BBE" w14:paraId="68D830FF" w14:textId="77777777" w:rsidTr="00761781">
        <w:tc>
          <w:tcPr>
            <w:tcW w:w="536" w:type="pct"/>
            <w:shd w:val="clear" w:color="auto" w:fill="FFFFFF" w:themeFill="background1"/>
            <w:vAlign w:val="center"/>
          </w:tcPr>
          <w:p w14:paraId="1576D7E5" w14:textId="77777777" w:rsidR="00A45CF4" w:rsidRPr="0074412A" w:rsidRDefault="00FE2610" w:rsidP="000D30C5">
            <w:pPr>
              <w:pStyle w:val="Sarakstarindkopa"/>
              <w:ind w:left="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449" w:type="pct"/>
            <w:shd w:val="clear" w:color="auto" w:fill="FFFFFF" w:themeFill="background1"/>
          </w:tcPr>
          <w:p w14:paraId="0B453254" w14:textId="1DCC72FA" w:rsidR="00A45CF4" w:rsidRPr="007E0AA7" w:rsidRDefault="00F27471" w:rsidP="007E0AA7">
            <w:pPr>
              <w:jc w:val="both"/>
              <w:rPr>
                <w:rFonts w:ascii="Times New Roman" w:hAnsi="Times New Roman" w:cs="Times New Roman"/>
                <w:color w:val="000000" w:themeColor="text1"/>
                <w:sz w:val="24"/>
                <w:szCs w:val="24"/>
              </w:rPr>
            </w:pPr>
            <w:r w:rsidRPr="00F27471">
              <w:rPr>
                <w:rFonts w:ascii="Times New Roman" w:hAnsi="Times New Roman" w:cs="Times New Roman"/>
                <w:color w:val="000000" w:themeColor="text1"/>
                <w:sz w:val="24"/>
                <w:szCs w:val="24"/>
              </w:rPr>
              <w:t>D kategorijas mācību autobusa nodrošināšana vienam CSDD vadīšanas eksāmenam Jelgavā, ietverot tā nogādāšanu, degvielu, gaidīšanas laiku, ekspluatācijas izdevumus un instruktora dalību, ja tā nepieciešama eksāmena pieņemšanai.</w:t>
            </w:r>
          </w:p>
        </w:tc>
        <w:tc>
          <w:tcPr>
            <w:tcW w:w="767" w:type="pct"/>
            <w:shd w:val="clear" w:color="auto" w:fill="FFFFFF" w:themeFill="background1"/>
          </w:tcPr>
          <w:p w14:paraId="78A87496" w14:textId="77777777" w:rsidR="00A45CF4" w:rsidRPr="00602BBE" w:rsidRDefault="00A45CF4" w:rsidP="00336795">
            <w:pPr>
              <w:rPr>
                <w:rFonts w:ascii="Times New Roman" w:hAnsi="Times New Roman" w:cs="Times New Roman"/>
                <w:color w:val="000000" w:themeColor="text1"/>
                <w:sz w:val="24"/>
                <w:szCs w:val="24"/>
              </w:rPr>
            </w:pPr>
          </w:p>
        </w:tc>
        <w:tc>
          <w:tcPr>
            <w:tcW w:w="484" w:type="pct"/>
            <w:shd w:val="clear" w:color="auto" w:fill="FFFFFF" w:themeFill="background1"/>
            <w:vAlign w:val="center"/>
          </w:tcPr>
          <w:p w14:paraId="718DA7E8" w14:textId="2D85E160" w:rsidR="005D626C" w:rsidRPr="00304598" w:rsidRDefault="007E0AA7" w:rsidP="002035F0">
            <w:pPr>
              <w:jc w:val="center"/>
              <w:rPr>
                <w:rFonts w:ascii="Times New Roman" w:hAnsi="Times New Roman" w:cs="Times New Roman"/>
                <w:sz w:val="24"/>
                <w:szCs w:val="24"/>
              </w:rPr>
            </w:pPr>
            <w:r>
              <w:rPr>
                <w:rFonts w:ascii="Times New Roman" w:hAnsi="Times New Roman" w:cs="Times New Roman"/>
                <w:sz w:val="24"/>
                <w:szCs w:val="24"/>
              </w:rPr>
              <w:t>1</w:t>
            </w:r>
          </w:p>
        </w:tc>
        <w:tc>
          <w:tcPr>
            <w:tcW w:w="764" w:type="pct"/>
            <w:shd w:val="clear" w:color="auto" w:fill="FFFFFF" w:themeFill="background1"/>
          </w:tcPr>
          <w:p w14:paraId="626F7494" w14:textId="77777777" w:rsidR="00A45CF4" w:rsidRPr="00602BBE" w:rsidRDefault="00A45CF4" w:rsidP="00336795">
            <w:pPr>
              <w:rPr>
                <w:rFonts w:ascii="Times New Roman" w:hAnsi="Times New Roman" w:cs="Times New Roman"/>
                <w:color w:val="000000" w:themeColor="text1"/>
                <w:sz w:val="24"/>
                <w:szCs w:val="24"/>
              </w:rPr>
            </w:pPr>
          </w:p>
        </w:tc>
      </w:tr>
      <w:tr w:rsidR="00EB11F6" w:rsidRPr="00602BBE" w14:paraId="55BA4581" w14:textId="77777777" w:rsidTr="00761781">
        <w:trPr>
          <w:trHeight w:val="185"/>
        </w:trPr>
        <w:tc>
          <w:tcPr>
            <w:tcW w:w="536" w:type="pct"/>
            <w:shd w:val="clear" w:color="auto" w:fill="FFFFFF" w:themeFill="background1"/>
          </w:tcPr>
          <w:p w14:paraId="48DCA1AB" w14:textId="77777777" w:rsidR="00722567" w:rsidRPr="0074412A" w:rsidRDefault="00722567" w:rsidP="00722567">
            <w:pPr>
              <w:ind w:left="360"/>
              <w:rPr>
                <w:rFonts w:ascii="Times New Roman" w:hAnsi="Times New Roman" w:cs="Times New Roman"/>
                <w:color w:val="000000" w:themeColor="text1"/>
                <w:sz w:val="24"/>
                <w:szCs w:val="24"/>
              </w:rPr>
            </w:pPr>
          </w:p>
        </w:tc>
        <w:tc>
          <w:tcPr>
            <w:tcW w:w="3700" w:type="pct"/>
            <w:gridSpan w:val="3"/>
            <w:vMerge w:val="restart"/>
            <w:shd w:val="clear" w:color="auto" w:fill="FFFFFF" w:themeFill="background1"/>
          </w:tcPr>
          <w:p w14:paraId="533300B3" w14:textId="77777777" w:rsidR="00722567" w:rsidRPr="00602BBE" w:rsidRDefault="00722567" w:rsidP="00722567">
            <w:pPr>
              <w:rPr>
                <w:rFonts w:ascii="Times New Roman" w:hAnsi="Times New Roman" w:cs="Times New Roman"/>
                <w:color w:val="000000" w:themeColor="text1"/>
                <w:sz w:val="24"/>
                <w:szCs w:val="24"/>
              </w:rPr>
            </w:pPr>
            <w:r w:rsidRPr="00602BBE">
              <w:rPr>
                <w:rFonts w:ascii="Times New Roman" w:hAnsi="Times New Roman" w:cs="Times New Roman"/>
                <w:color w:val="000000" w:themeColor="text1"/>
                <w:sz w:val="24"/>
                <w:szCs w:val="24"/>
              </w:rPr>
              <w:t>Summa kopā EUR bez PVN</w:t>
            </w:r>
          </w:p>
          <w:p w14:paraId="66AEBC3A" w14:textId="77777777" w:rsidR="00722567" w:rsidRPr="00602BBE" w:rsidRDefault="00722567" w:rsidP="0072256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sz w:val="24"/>
                <w:szCs w:val="24"/>
              </w:rPr>
            </w:pPr>
            <w:r w:rsidRPr="00602BBE">
              <w:rPr>
                <w:rFonts w:ascii="Times New Roman" w:hAnsi="Times New Roman" w:cs="Times New Roman"/>
                <w:color w:val="000000" w:themeColor="text1"/>
                <w:sz w:val="24"/>
                <w:szCs w:val="24"/>
              </w:rPr>
              <w:t>PVN 21%</w:t>
            </w:r>
          </w:p>
          <w:p w14:paraId="5877D7CF" w14:textId="77777777" w:rsidR="00722567" w:rsidRPr="00602BBE" w:rsidRDefault="00722567" w:rsidP="00722567">
            <w:pPr>
              <w:rPr>
                <w:rFonts w:ascii="Times New Roman" w:hAnsi="Times New Roman" w:cs="Times New Roman"/>
                <w:color w:val="000000" w:themeColor="text1"/>
                <w:sz w:val="24"/>
                <w:szCs w:val="24"/>
              </w:rPr>
            </w:pPr>
            <w:r w:rsidRPr="00602BBE">
              <w:rPr>
                <w:rFonts w:ascii="Times New Roman" w:hAnsi="Times New Roman" w:cs="Times New Roman"/>
                <w:color w:val="000000" w:themeColor="text1"/>
                <w:sz w:val="24"/>
                <w:szCs w:val="24"/>
              </w:rPr>
              <w:t>Summa kopā EUR ar PVN</w:t>
            </w:r>
          </w:p>
        </w:tc>
        <w:tc>
          <w:tcPr>
            <w:tcW w:w="764" w:type="pct"/>
          </w:tcPr>
          <w:p w14:paraId="089EF8C5" w14:textId="77777777" w:rsidR="00722567" w:rsidRPr="00602BBE" w:rsidRDefault="00722567" w:rsidP="00722567">
            <w:pPr>
              <w:rPr>
                <w:rFonts w:ascii="Times New Roman" w:hAnsi="Times New Roman" w:cs="Times New Roman"/>
                <w:color w:val="000000" w:themeColor="text1"/>
                <w:sz w:val="24"/>
                <w:szCs w:val="24"/>
              </w:rPr>
            </w:pPr>
          </w:p>
        </w:tc>
      </w:tr>
      <w:tr w:rsidR="00EB11F6" w:rsidRPr="00602BBE" w14:paraId="462A56DA" w14:textId="77777777" w:rsidTr="00761781">
        <w:trPr>
          <w:trHeight w:val="287"/>
        </w:trPr>
        <w:tc>
          <w:tcPr>
            <w:tcW w:w="536" w:type="pct"/>
            <w:shd w:val="clear" w:color="auto" w:fill="FFFFFF" w:themeFill="background1"/>
          </w:tcPr>
          <w:p w14:paraId="66093895" w14:textId="77777777" w:rsidR="00722567" w:rsidRPr="0074412A" w:rsidRDefault="00722567" w:rsidP="00722567">
            <w:pPr>
              <w:ind w:left="360"/>
              <w:rPr>
                <w:color w:val="000000" w:themeColor="text1"/>
              </w:rPr>
            </w:pPr>
          </w:p>
        </w:tc>
        <w:tc>
          <w:tcPr>
            <w:tcW w:w="3700" w:type="pct"/>
            <w:gridSpan w:val="3"/>
            <w:vMerge/>
            <w:shd w:val="clear" w:color="auto" w:fill="BFBFBF" w:themeFill="background1" w:themeFillShade="BF"/>
          </w:tcPr>
          <w:p w14:paraId="0ACC9A5A" w14:textId="77777777" w:rsidR="00722567" w:rsidRPr="00602BBE" w:rsidRDefault="00722567" w:rsidP="00722567">
            <w:pPr>
              <w:rPr>
                <w:color w:val="000000" w:themeColor="text1"/>
              </w:rPr>
            </w:pPr>
          </w:p>
        </w:tc>
        <w:tc>
          <w:tcPr>
            <w:tcW w:w="764" w:type="pct"/>
          </w:tcPr>
          <w:p w14:paraId="664A2996" w14:textId="77777777" w:rsidR="00722567" w:rsidRPr="00602BBE" w:rsidRDefault="00722567" w:rsidP="00722567">
            <w:pPr>
              <w:rPr>
                <w:color w:val="000000" w:themeColor="text1"/>
              </w:rPr>
            </w:pPr>
          </w:p>
        </w:tc>
      </w:tr>
      <w:tr w:rsidR="00EB11F6" w:rsidRPr="00602BBE" w14:paraId="6689C77A" w14:textId="77777777" w:rsidTr="00761781">
        <w:trPr>
          <w:trHeight w:val="240"/>
        </w:trPr>
        <w:tc>
          <w:tcPr>
            <w:tcW w:w="536" w:type="pct"/>
            <w:shd w:val="clear" w:color="auto" w:fill="FFFFFF" w:themeFill="background1"/>
          </w:tcPr>
          <w:p w14:paraId="6152D098" w14:textId="77777777" w:rsidR="00722567" w:rsidRPr="0074412A" w:rsidRDefault="00722567" w:rsidP="00722567">
            <w:pPr>
              <w:ind w:left="360"/>
              <w:rPr>
                <w:color w:val="000000" w:themeColor="text1"/>
              </w:rPr>
            </w:pPr>
          </w:p>
        </w:tc>
        <w:tc>
          <w:tcPr>
            <w:tcW w:w="3700" w:type="pct"/>
            <w:gridSpan w:val="3"/>
            <w:vMerge/>
            <w:shd w:val="clear" w:color="auto" w:fill="BFBFBF" w:themeFill="background1" w:themeFillShade="BF"/>
          </w:tcPr>
          <w:p w14:paraId="41194A89" w14:textId="77777777" w:rsidR="00722567" w:rsidRPr="00602BBE" w:rsidRDefault="00722567" w:rsidP="00722567">
            <w:pPr>
              <w:rPr>
                <w:color w:val="000000" w:themeColor="text1"/>
              </w:rPr>
            </w:pPr>
          </w:p>
        </w:tc>
        <w:tc>
          <w:tcPr>
            <w:tcW w:w="764" w:type="pct"/>
          </w:tcPr>
          <w:p w14:paraId="024D3228" w14:textId="77777777" w:rsidR="00722567" w:rsidRPr="00602BBE" w:rsidRDefault="00722567" w:rsidP="00722567">
            <w:pPr>
              <w:rPr>
                <w:color w:val="000000" w:themeColor="text1"/>
              </w:rPr>
            </w:pPr>
          </w:p>
        </w:tc>
      </w:tr>
    </w:tbl>
    <w:p w14:paraId="4EB66DD6" w14:textId="77777777" w:rsidR="004F4B9B" w:rsidRDefault="004F4B9B" w:rsidP="00CD779E">
      <w:pPr>
        <w:spacing w:after="0"/>
        <w:rPr>
          <w:rFonts w:ascii="Times New Roman" w:hAnsi="Times New Roman"/>
          <w:b/>
          <w:sz w:val="24"/>
          <w:szCs w:val="24"/>
        </w:rPr>
      </w:pPr>
    </w:p>
    <w:p w14:paraId="4AFECACA" w14:textId="77777777" w:rsidR="000F2C7B" w:rsidRDefault="000F2C7B" w:rsidP="00CD779E">
      <w:pPr>
        <w:spacing w:after="0"/>
        <w:rPr>
          <w:rFonts w:ascii="Times New Roman" w:hAnsi="Times New Roman"/>
          <w:b/>
          <w:sz w:val="24"/>
          <w:szCs w:val="24"/>
        </w:rPr>
      </w:pPr>
    </w:p>
    <w:p w14:paraId="3F9DF615" w14:textId="77777777" w:rsidR="000F2C7B" w:rsidRPr="00763210" w:rsidRDefault="000F2C7B" w:rsidP="000F2C7B">
      <w:pPr>
        <w:spacing w:after="0"/>
        <w:rPr>
          <w:rFonts w:ascii="Times New Roman" w:hAnsi="Times New Roman"/>
          <w:b/>
          <w:color w:val="FF0000"/>
          <w:sz w:val="24"/>
          <w:szCs w:val="24"/>
        </w:rPr>
      </w:pPr>
      <w:r w:rsidRPr="00763210">
        <w:rPr>
          <w:rFonts w:ascii="Times New Roman" w:hAnsi="Times New Roman"/>
          <w:b/>
          <w:color w:val="FF0000"/>
          <w:sz w:val="24"/>
          <w:szCs w:val="24"/>
        </w:rPr>
        <w:t>Pakalpojuma pieteikšanas kārtība:</w:t>
      </w:r>
    </w:p>
    <w:p w14:paraId="29F65FDE" w14:textId="0653AC32" w:rsidR="000F2C7B" w:rsidRPr="00763210" w:rsidRDefault="000F2C7B" w:rsidP="000F2C7B">
      <w:pPr>
        <w:spacing w:after="0"/>
        <w:rPr>
          <w:rFonts w:ascii="Times New Roman" w:hAnsi="Times New Roman"/>
          <w:sz w:val="24"/>
          <w:szCs w:val="24"/>
        </w:rPr>
      </w:pPr>
      <w:r w:rsidRPr="00763210">
        <w:rPr>
          <w:rFonts w:ascii="Times New Roman" w:hAnsi="Times New Roman"/>
          <w:sz w:val="24"/>
          <w:szCs w:val="24"/>
        </w:rPr>
        <w:t>Pakalpojums tiek sniegts pēc Pasūtītāja pieprasījuma. Pasūtītājs informē Pakalpojuma sniedzēju par CSDD vadīšanas eksāmena datumu un laiku pēc eksāmena pieraksta veikšanas.</w:t>
      </w:r>
      <w:r w:rsidRPr="00763210">
        <w:rPr>
          <w:rFonts w:ascii="Times New Roman" w:hAnsi="Times New Roman"/>
          <w:sz w:val="24"/>
          <w:szCs w:val="24"/>
        </w:rPr>
        <w:tab/>
      </w:r>
    </w:p>
    <w:p w14:paraId="15E3DE39" w14:textId="698241AE" w:rsidR="000F2C7B" w:rsidRPr="00763210" w:rsidRDefault="000F2C7B" w:rsidP="000F2C7B">
      <w:pPr>
        <w:spacing w:after="0"/>
        <w:rPr>
          <w:rFonts w:ascii="Times New Roman" w:hAnsi="Times New Roman"/>
          <w:sz w:val="24"/>
          <w:szCs w:val="24"/>
        </w:rPr>
      </w:pPr>
      <w:r w:rsidRPr="00763210">
        <w:rPr>
          <w:rFonts w:ascii="Times New Roman" w:hAnsi="Times New Roman"/>
          <w:sz w:val="24"/>
          <w:szCs w:val="24"/>
        </w:rPr>
        <w:t>Pakalpojuma sniedzējs norāda, cik dienas iepriekš nepieciešams pieteikt autobusa nodrošināšanu CSDD vadīšanas eksāmenam</w:t>
      </w:r>
      <w:r w:rsidR="00763210">
        <w:rPr>
          <w:rFonts w:ascii="Times New Roman" w:hAnsi="Times New Roman"/>
          <w:sz w:val="24"/>
          <w:szCs w:val="24"/>
        </w:rPr>
        <w:t>: _____________</w:t>
      </w:r>
    </w:p>
    <w:p w14:paraId="2847144C" w14:textId="77777777" w:rsidR="000F2C7B" w:rsidRDefault="000F2C7B" w:rsidP="00CD779E">
      <w:pPr>
        <w:spacing w:after="0"/>
        <w:rPr>
          <w:rFonts w:ascii="Times New Roman" w:hAnsi="Times New Roman"/>
          <w:b/>
          <w:sz w:val="24"/>
          <w:szCs w:val="24"/>
        </w:rPr>
      </w:pPr>
    </w:p>
    <w:p w14:paraId="0DD85521" w14:textId="77777777" w:rsidR="000F2C7B" w:rsidRDefault="000F2C7B" w:rsidP="00CD779E">
      <w:pPr>
        <w:spacing w:after="0"/>
        <w:rPr>
          <w:rFonts w:ascii="Times New Roman" w:hAnsi="Times New Roman"/>
          <w:b/>
          <w:sz w:val="24"/>
          <w:szCs w:val="24"/>
        </w:rPr>
      </w:pPr>
    </w:p>
    <w:p w14:paraId="47A08568" w14:textId="3E3C1BC4" w:rsidR="00CD779E" w:rsidRPr="00396B2F" w:rsidRDefault="00CD779E" w:rsidP="00CD779E">
      <w:pPr>
        <w:spacing w:after="0"/>
        <w:rPr>
          <w:rFonts w:ascii="Times New Roman" w:hAnsi="Times New Roman"/>
          <w:sz w:val="24"/>
          <w:szCs w:val="24"/>
        </w:rPr>
      </w:pPr>
      <w:r w:rsidRPr="00CD779E">
        <w:rPr>
          <w:rFonts w:ascii="Times New Roman" w:hAnsi="Times New Roman"/>
          <w:b/>
          <w:sz w:val="24"/>
          <w:szCs w:val="24"/>
        </w:rPr>
        <w:t>Norēķinu kārtība</w:t>
      </w:r>
      <w:r>
        <w:rPr>
          <w:rFonts w:ascii="Times New Roman" w:hAnsi="Times New Roman"/>
          <w:sz w:val="24"/>
          <w:szCs w:val="24"/>
        </w:rPr>
        <w:t>: ne vēlāk kā 30 dienu laikā pēc p</w:t>
      </w:r>
      <w:r w:rsidR="00763210">
        <w:rPr>
          <w:rFonts w:ascii="Times New Roman" w:hAnsi="Times New Roman"/>
          <w:sz w:val="24"/>
          <w:szCs w:val="24"/>
        </w:rPr>
        <w:t xml:space="preserve">akalpojuma sniegšanas </w:t>
      </w:r>
      <w:r>
        <w:rPr>
          <w:rFonts w:ascii="Times New Roman" w:hAnsi="Times New Roman"/>
          <w:sz w:val="24"/>
          <w:szCs w:val="24"/>
        </w:rPr>
        <w:t xml:space="preserve">dienas. </w:t>
      </w:r>
    </w:p>
    <w:p w14:paraId="742AB860" w14:textId="77777777" w:rsidR="008903BC" w:rsidRDefault="00A45CF4" w:rsidP="00AB73CF">
      <w:pPr>
        <w:spacing w:line="240" w:lineRule="auto"/>
        <w:rPr>
          <w:rStyle w:val="Hipersaite"/>
          <w:rFonts w:ascii="Times New Roman" w:hAnsi="Times New Roman" w:cs="Times New Roman"/>
          <w:b/>
          <w:sz w:val="24"/>
          <w:szCs w:val="24"/>
        </w:rPr>
      </w:pPr>
      <w:r w:rsidRPr="00AF34C9">
        <w:rPr>
          <w:rFonts w:ascii="Times New Roman" w:hAnsi="Times New Roman" w:cs="Times New Roman"/>
          <w:color w:val="000000" w:themeColor="text1"/>
          <w:sz w:val="24"/>
          <w:szCs w:val="24"/>
        </w:rPr>
        <w:t xml:space="preserve">Pretendenta tehnisko piedāvājumu nosūtīt uz e-pasta adresi </w:t>
      </w:r>
      <w:hyperlink r:id="rId8" w:history="1">
        <w:r w:rsidR="000F2027" w:rsidRPr="005A7B53">
          <w:rPr>
            <w:rStyle w:val="Hipersaite"/>
            <w:rFonts w:ascii="Times New Roman" w:hAnsi="Times New Roman" w:cs="Times New Roman"/>
            <w:b/>
            <w:sz w:val="24"/>
            <w:szCs w:val="24"/>
          </w:rPr>
          <w:t>ilze.vinke@vugd.gov.lv</w:t>
        </w:r>
      </w:hyperlink>
      <w:r w:rsidR="00AB73CF">
        <w:rPr>
          <w:rStyle w:val="Hipersaite"/>
          <w:rFonts w:ascii="Times New Roman" w:hAnsi="Times New Roman" w:cs="Times New Roman"/>
          <w:b/>
          <w:sz w:val="24"/>
          <w:szCs w:val="24"/>
        </w:rPr>
        <w:t xml:space="preserve"> </w:t>
      </w:r>
    </w:p>
    <w:p w14:paraId="25F033A9" w14:textId="77777777" w:rsidR="00A45CF4" w:rsidRPr="00AB73CF" w:rsidRDefault="00A45CF4" w:rsidP="00AB73CF">
      <w:pPr>
        <w:spacing w:line="240" w:lineRule="auto"/>
        <w:rPr>
          <w:rFonts w:ascii="Times New Roman" w:hAnsi="Times New Roman" w:cs="Times New Roman"/>
          <w:b/>
          <w:color w:val="000000" w:themeColor="text1"/>
          <w:sz w:val="24"/>
          <w:szCs w:val="24"/>
          <w:lang w:val="en-US"/>
        </w:rPr>
      </w:pPr>
      <w:r w:rsidRPr="00AF34C9">
        <w:rPr>
          <w:rFonts w:ascii="Times New Roman" w:hAnsi="Times New Roman" w:cs="Times New Roman"/>
          <w:color w:val="000000" w:themeColor="text1"/>
        </w:rPr>
        <w:t>Jautājumu vai neskaidrību gadījuma zvanīt pa tālruni. +</w:t>
      </w:r>
      <w:r w:rsidR="000F2027">
        <w:rPr>
          <w:rFonts w:ascii="Times New Roman" w:hAnsi="Times New Roman" w:cs="Times New Roman"/>
          <w:color w:val="000000" w:themeColor="text1"/>
        </w:rPr>
        <w:t xml:space="preserve">371 </w:t>
      </w:r>
      <w:r w:rsidR="003163F9">
        <w:rPr>
          <w:rFonts w:ascii="Times New Roman" w:hAnsi="Times New Roman" w:cs="Times New Roman"/>
          <w:color w:val="000000" w:themeColor="text1"/>
        </w:rPr>
        <w:t>23777940</w:t>
      </w:r>
    </w:p>
    <w:p w14:paraId="0AFAACBF" w14:textId="77777777" w:rsidR="00A45CF4" w:rsidRDefault="00A45CF4" w:rsidP="00A45CF4">
      <w:pPr>
        <w:pStyle w:val="Kjene"/>
        <w:tabs>
          <w:tab w:val="clear" w:pos="4153"/>
          <w:tab w:val="center" w:leader="underscore" w:pos="1800"/>
        </w:tabs>
        <w:ind w:right="26"/>
        <w:rPr>
          <w:color w:val="000000" w:themeColor="text1"/>
        </w:rPr>
      </w:pPr>
      <w:r w:rsidRPr="00AF34C9">
        <w:rPr>
          <w:color w:val="000000" w:themeColor="text1"/>
        </w:rPr>
        <w:softHyphen/>
      </w:r>
    </w:p>
    <w:p w14:paraId="4DC1C067" w14:textId="77777777" w:rsidR="00A45CF4" w:rsidRPr="00AF34C9" w:rsidRDefault="00A45CF4" w:rsidP="00A45CF4">
      <w:pPr>
        <w:pStyle w:val="Kjene"/>
        <w:tabs>
          <w:tab w:val="clear" w:pos="4153"/>
          <w:tab w:val="center" w:leader="underscore" w:pos="1800"/>
        </w:tabs>
        <w:ind w:right="26"/>
        <w:rPr>
          <w:rFonts w:ascii="Times New Roman" w:hAnsi="Times New Roman" w:cs="Times New Roman"/>
          <w:color w:val="000000" w:themeColor="text1"/>
        </w:rPr>
      </w:pPr>
      <w:r w:rsidRPr="00AF34C9">
        <w:rPr>
          <w:rFonts w:ascii="Times New Roman" w:hAnsi="Times New Roman" w:cs="Times New Roman"/>
          <w:color w:val="000000" w:themeColor="text1"/>
        </w:rPr>
        <w:tab/>
      </w:r>
    </w:p>
    <w:p w14:paraId="1CFEFEEB" w14:textId="77777777" w:rsidR="00A45CF4" w:rsidRPr="00AF34C9" w:rsidRDefault="00A45CF4" w:rsidP="00A45CF4">
      <w:pPr>
        <w:pStyle w:val="Kjene"/>
        <w:tabs>
          <w:tab w:val="clear" w:pos="4153"/>
          <w:tab w:val="center" w:leader="underscore" w:pos="4140"/>
        </w:tabs>
        <w:ind w:right="26"/>
        <w:rPr>
          <w:rFonts w:ascii="Times New Roman" w:hAnsi="Times New Roman" w:cs="Times New Roman"/>
          <w:color w:val="000000" w:themeColor="text1"/>
        </w:rPr>
      </w:pPr>
      <w:r w:rsidRPr="00AF34C9">
        <w:rPr>
          <w:rFonts w:ascii="Times New Roman" w:hAnsi="Times New Roman" w:cs="Times New Roman"/>
          <w:color w:val="000000" w:themeColor="text1"/>
        </w:rPr>
        <w:t xml:space="preserve">        (datums)</w:t>
      </w:r>
    </w:p>
    <w:p w14:paraId="7D864C7E" w14:textId="77777777" w:rsidR="00505511" w:rsidRDefault="00505511"/>
    <w:sectPr w:rsidR="00505511" w:rsidSect="0087481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F4770" w14:textId="77777777" w:rsidR="004C52EF" w:rsidRDefault="004C52EF" w:rsidP="008028C8">
      <w:pPr>
        <w:spacing w:after="0" w:line="240" w:lineRule="auto"/>
      </w:pPr>
      <w:r>
        <w:separator/>
      </w:r>
    </w:p>
  </w:endnote>
  <w:endnote w:type="continuationSeparator" w:id="0">
    <w:p w14:paraId="7660DD95" w14:textId="77777777" w:rsidR="004C52EF" w:rsidRDefault="004C52EF" w:rsidP="00802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92C85" w14:textId="77777777" w:rsidR="00B653AE" w:rsidRDefault="00B653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BFCF6" w14:textId="77777777" w:rsidR="00B653AE" w:rsidRDefault="00B653AE">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690CC" w14:textId="77777777" w:rsidR="00B653AE" w:rsidRDefault="00B653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74F81" w14:textId="77777777" w:rsidR="004C52EF" w:rsidRDefault="004C52EF" w:rsidP="008028C8">
      <w:pPr>
        <w:spacing w:after="0" w:line="240" w:lineRule="auto"/>
      </w:pPr>
      <w:r>
        <w:separator/>
      </w:r>
    </w:p>
  </w:footnote>
  <w:footnote w:type="continuationSeparator" w:id="0">
    <w:p w14:paraId="0686DD21" w14:textId="77777777" w:rsidR="004C52EF" w:rsidRDefault="004C52EF" w:rsidP="00802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DF6EA" w14:textId="77777777" w:rsidR="00B653AE" w:rsidRDefault="00B653A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B2971" w14:textId="77777777" w:rsidR="00B653AE" w:rsidRDefault="00B653AE">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ADBBD" w14:textId="77777777" w:rsidR="00B653AE" w:rsidRDefault="00B653A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E13A1"/>
    <w:multiLevelType w:val="hybridMultilevel"/>
    <w:tmpl w:val="6E6CB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5BA6475"/>
    <w:multiLevelType w:val="multilevel"/>
    <w:tmpl w:val="5F10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36712"/>
    <w:multiLevelType w:val="hybridMultilevel"/>
    <w:tmpl w:val="E4FC35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442309C"/>
    <w:multiLevelType w:val="multilevel"/>
    <w:tmpl w:val="30EAE40C"/>
    <w:lvl w:ilvl="0">
      <w:start w:val="1"/>
      <w:numFmt w:val="decimal"/>
      <w:lvlText w:val="%1."/>
      <w:lvlJc w:val="left"/>
      <w:pPr>
        <w:ind w:left="720" w:hanging="360"/>
      </w:pPr>
      <w:rPr>
        <w:rFonts w:hint="default"/>
        <w:b w:val="0"/>
        <w:color w:val="auto"/>
        <w:sz w:val="24"/>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629951F0"/>
    <w:multiLevelType w:val="multilevel"/>
    <w:tmpl w:val="5622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DD0355"/>
    <w:multiLevelType w:val="multilevel"/>
    <w:tmpl w:val="E4E2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0C7D1F"/>
    <w:multiLevelType w:val="hybridMultilevel"/>
    <w:tmpl w:val="554EF98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6406D69"/>
    <w:multiLevelType w:val="hybridMultilevel"/>
    <w:tmpl w:val="8D64DF2A"/>
    <w:lvl w:ilvl="0" w:tplc="11A8DF1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6F17B88"/>
    <w:multiLevelType w:val="hybridMultilevel"/>
    <w:tmpl w:val="5F805016"/>
    <w:lvl w:ilvl="0" w:tplc="BC4EA610">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9F40909"/>
    <w:multiLevelType w:val="hybridMultilevel"/>
    <w:tmpl w:val="DEBC8A7C"/>
    <w:lvl w:ilvl="0" w:tplc="A0C07ECC">
      <w:start w:val="110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DC32409"/>
    <w:multiLevelType w:val="hybridMultilevel"/>
    <w:tmpl w:val="8C762D16"/>
    <w:lvl w:ilvl="0" w:tplc="053E9FC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BB2C93"/>
    <w:multiLevelType w:val="hybridMultilevel"/>
    <w:tmpl w:val="95AEAC5C"/>
    <w:lvl w:ilvl="0" w:tplc="4732996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28B05E0"/>
    <w:multiLevelType w:val="hybridMultilevel"/>
    <w:tmpl w:val="E938C49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79F15317"/>
    <w:multiLevelType w:val="hybridMultilevel"/>
    <w:tmpl w:val="89C25AAA"/>
    <w:lvl w:ilvl="0" w:tplc="A2A4F7EA">
      <w:start w:val="1"/>
      <w:numFmt w:val="decimal"/>
      <w:lvlText w:val="%1)"/>
      <w:lvlJc w:val="left"/>
      <w:pPr>
        <w:ind w:left="720" w:hanging="360"/>
      </w:pPr>
      <w:rPr>
        <w:rFonts w:hint="default"/>
        <w:b w:val="0"/>
        <w:color w:val="auto"/>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3"/>
  </w:num>
  <w:num w:numId="2">
    <w:abstractNumId w:val="3"/>
  </w:num>
  <w:num w:numId="3">
    <w:abstractNumId w:val="12"/>
  </w:num>
  <w:num w:numId="4">
    <w:abstractNumId w:val="2"/>
  </w:num>
  <w:num w:numId="5">
    <w:abstractNumId w:val="11"/>
  </w:num>
  <w:num w:numId="6">
    <w:abstractNumId w:val="10"/>
  </w:num>
  <w:num w:numId="7">
    <w:abstractNumId w:val="6"/>
  </w:num>
  <w:num w:numId="8">
    <w:abstractNumId w:val="8"/>
  </w:num>
  <w:num w:numId="9">
    <w:abstractNumId w:val="9"/>
  </w:num>
  <w:num w:numId="10">
    <w:abstractNumId w:val="5"/>
  </w:num>
  <w:num w:numId="11">
    <w:abstractNumId w:val="1"/>
  </w:num>
  <w:num w:numId="12">
    <w:abstractNumId w:val="0"/>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CA1"/>
    <w:rsid w:val="0000061A"/>
    <w:rsid w:val="00000ED4"/>
    <w:rsid w:val="000014AC"/>
    <w:rsid w:val="000104D7"/>
    <w:rsid w:val="00015946"/>
    <w:rsid w:val="0001769D"/>
    <w:rsid w:val="000218C2"/>
    <w:rsid w:val="0004450F"/>
    <w:rsid w:val="000514F8"/>
    <w:rsid w:val="00053BA4"/>
    <w:rsid w:val="000576E6"/>
    <w:rsid w:val="00066B67"/>
    <w:rsid w:val="000727BD"/>
    <w:rsid w:val="00074B4A"/>
    <w:rsid w:val="00081FE2"/>
    <w:rsid w:val="00081FFD"/>
    <w:rsid w:val="00085ADD"/>
    <w:rsid w:val="0009105B"/>
    <w:rsid w:val="00095ABE"/>
    <w:rsid w:val="000A55D7"/>
    <w:rsid w:val="000B1744"/>
    <w:rsid w:val="000C5592"/>
    <w:rsid w:val="000C56CD"/>
    <w:rsid w:val="000C6783"/>
    <w:rsid w:val="000C68A5"/>
    <w:rsid w:val="000D30C5"/>
    <w:rsid w:val="000D576B"/>
    <w:rsid w:val="000E1A18"/>
    <w:rsid w:val="000E2C1F"/>
    <w:rsid w:val="000F2027"/>
    <w:rsid w:val="000F2C7B"/>
    <w:rsid w:val="000F4902"/>
    <w:rsid w:val="0010057F"/>
    <w:rsid w:val="00101E8A"/>
    <w:rsid w:val="0011196A"/>
    <w:rsid w:val="00115739"/>
    <w:rsid w:val="001163B7"/>
    <w:rsid w:val="00120042"/>
    <w:rsid w:val="00131EAD"/>
    <w:rsid w:val="00150809"/>
    <w:rsid w:val="001534B3"/>
    <w:rsid w:val="0015623B"/>
    <w:rsid w:val="00170BDF"/>
    <w:rsid w:val="00182F4A"/>
    <w:rsid w:val="00187143"/>
    <w:rsid w:val="00193BF9"/>
    <w:rsid w:val="00196207"/>
    <w:rsid w:val="001A0BED"/>
    <w:rsid w:val="001A1039"/>
    <w:rsid w:val="001B56D9"/>
    <w:rsid w:val="001B572B"/>
    <w:rsid w:val="001B7EB3"/>
    <w:rsid w:val="001C0A36"/>
    <w:rsid w:val="001C1879"/>
    <w:rsid w:val="001C22AE"/>
    <w:rsid w:val="001C7E90"/>
    <w:rsid w:val="001D0F48"/>
    <w:rsid w:val="001D4FC5"/>
    <w:rsid w:val="001D7ADB"/>
    <w:rsid w:val="001E172A"/>
    <w:rsid w:val="001E7CA1"/>
    <w:rsid w:val="001E7DD2"/>
    <w:rsid w:val="001F391A"/>
    <w:rsid w:val="001F518D"/>
    <w:rsid w:val="00202F90"/>
    <w:rsid w:val="002035F0"/>
    <w:rsid w:val="002072E3"/>
    <w:rsid w:val="002273C0"/>
    <w:rsid w:val="002341D8"/>
    <w:rsid w:val="002450DF"/>
    <w:rsid w:val="00247D92"/>
    <w:rsid w:val="00252E56"/>
    <w:rsid w:val="00253DA9"/>
    <w:rsid w:val="00257128"/>
    <w:rsid w:val="002573A0"/>
    <w:rsid w:val="002642E1"/>
    <w:rsid w:val="00264797"/>
    <w:rsid w:val="00264FC6"/>
    <w:rsid w:val="002675CB"/>
    <w:rsid w:val="002735B7"/>
    <w:rsid w:val="00275FD8"/>
    <w:rsid w:val="0029713C"/>
    <w:rsid w:val="002A0104"/>
    <w:rsid w:val="002A4295"/>
    <w:rsid w:val="002A7A51"/>
    <w:rsid w:val="002B2223"/>
    <w:rsid w:val="002B4FB9"/>
    <w:rsid w:val="002B642B"/>
    <w:rsid w:val="002B7441"/>
    <w:rsid w:val="002C097E"/>
    <w:rsid w:val="002C2AB9"/>
    <w:rsid w:val="002C5A72"/>
    <w:rsid w:val="002C717A"/>
    <w:rsid w:val="002E525B"/>
    <w:rsid w:val="002E5CA7"/>
    <w:rsid w:val="002F6435"/>
    <w:rsid w:val="002F7524"/>
    <w:rsid w:val="00300FC5"/>
    <w:rsid w:val="00301F6E"/>
    <w:rsid w:val="00304598"/>
    <w:rsid w:val="003163F9"/>
    <w:rsid w:val="003164CA"/>
    <w:rsid w:val="0032041B"/>
    <w:rsid w:val="0033689E"/>
    <w:rsid w:val="00346E4B"/>
    <w:rsid w:val="00350729"/>
    <w:rsid w:val="00353BD6"/>
    <w:rsid w:val="00353E5F"/>
    <w:rsid w:val="00367CE4"/>
    <w:rsid w:val="00373432"/>
    <w:rsid w:val="00374FC5"/>
    <w:rsid w:val="00377F48"/>
    <w:rsid w:val="00384A7D"/>
    <w:rsid w:val="0039649B"/>
    <w:rsid w:val="003B335B"/>
    <w:rsid w:val="003C7685"/>
    <w:rsid w:val="003D4A14"/>
    <w:rsid w:val="003D5096"/>
    <w:rsid w:val="003E013E"/>
    <w:rsid w:val="003E4306"/>
    <w:rsid w:val="003F1138"/>
    <w:rsid w:val="003F1BBA"/>
    <w:rsid w:val="004004CB"/>
    <w:rsid w:val="004030E7"/>
    <w:rsid w:val="00426CA5"/>
    <w:rsid w:val="00426D39"/>
    <w:rsid w:val="0043117C"/>
    <w:rsid w:val="0046031C"/>
    <w:rsid w:val="00462C9A"/>
    <w:rsid w:val="00464452"/>
    <w:rsid w:val="00467C8F"/>
    <w:rsid w:val="00470EB7"/>
    <w:rsid w:val="0047309D"/>
    <w:rsid w:val="00477FE2"/>
    <w:rsid w:val="00482135"/>
    <w:rsid w:val="004869DA"/>
    <w:rsid w:val="0049629E"/>
    <w:rsid w:val="004A72BC"/>
    <w:rsid w:val="004C40A5"/>
    <w:rsid w:val="004C52EF"/>
    <w:rsid w:val="004F172C"/>
    <w:rsid w:val="004F4B9B"/>
    <w:rsid w:val="00505511"/>
    <w:rsid w:val="00505C05"/>
    <w:rsid w:val="00506A28"/>
    <w:rsid w:val="005351F3"/>
    <w:rsid w:val="0053707C"/>
    <w:rsid w:val="00542CDC"/>
    <w:rsid w:val="005463BC"/>
    <w:rsid w:val="00573E1B"/>
    <w:rsid w:val="005757B3"/>
    <w:rsid w:val="0058365B"/>
    <w:rsid w:val="00584775"/>
    <w:rsid w:val="00584889"/>
    <w:rsid w:val="00587C49"/>
    <w:rsid w:val="005A022F"/>
    <w:rsid w:val="005A30BC"/>
    <w:rsid w:val="005A6E77"/>
    <w:rsid w:val="005B2F25"/>
    <w:rsid w:val="005B7B2A"/>
    <w:rsid w:val="005C3DE7"/>
    <w:rsid w:val="005C5215"/>
    <w:rsid w:val="005D626C"/>
    <w:rsid w:val="005D70EE"/>
    <w:rsid w:val="005E0568"/>
    <w:rsid w:val="005E72C8"/>
    <w:rsid w:val="005F68E4"/>
    <w:rsid w:val="00601E18"/>
    <w:rsid w:val="0060476E"/>
    <w:rsid w:val="0061250F"/>
    <w:rsid w:val="00612B63"/>
    <w:rsid w:val="00612D08"/>
    <w:rsid w:val="00617043"/>
    <w:rsid w:val="00621850"/>
    <w:rsid w:val="00623DBE"/>
    <w:rsid w:val="00624C52"/>
    <w:rsid w:val="0063464F"/>
    <w:rsid w:val="006553B0"/>
    <w:rsid w:val="00671ACC"/>
    <w:rsid w:val="00682728"/>
    <w:rsid w:val="006842A7"/>
    <w:rsid w:val="00684EEF"/>
    <w:rsid w:val="006A3ADE"/>
    <w:rsid w:val="006A4840"/>
    <w:rsid w:val="006A63AA"/>
    <w:rsid w:val="006B0050"/>
    <w:rsid w:val="006B02F2"/>
    <w:rsid w:val="006B0A6C"/>
    <w:rsid w:val="006B39B5"/>
    <w:rsid w:val="006B5707"/>
    <w:rsid w:val="006B7280"/>
    <w:rsid w:val="006C0DB0"/>
    <w:rsid w:val="006D1BDA"/>
    <w:rsid w:val="006D4385"/>
    <w:rsid w:val="006D5BED"/>
    <w:rsid w:val="006D682D"/>
    <w:rsid w:val="006D731C"/>
    <w:rsid w:val="006E1A0B"/>
    <w:rsid w:val="006F2EDF"/>
    <w:rsid w:val="006F2F9E"/>
    <w:rsid w:val="006F5676"/>
    <w:rsid w:val="00703341"/>
    <w:rsid w:val="00704B1B"/>
    <w:rsid w:val="00707ECD"/>
    <w:rsid w:val="00710773"/>
    <w:rsid w:val="00711940"/>
    <w:rsid w:val="0071365B"/>
    <w:rsid w:val="007210C8"/>
    <w:rsid w:val="00722567"/>
    <w:rsid w:val="00732738"/>
    <w:rsid w:val="00737A4A"/>
    <w:rsid w:val="00746131"/>
    <w:rsid w:val="00756DB7"/>
    <w:rsid w:val="00761781"/>
    <w:rsid w:val="007629C0"/>
    <w:rsid w:val="00763210"/>
    <w:rsid w:val="00766D44"/>
    <w:rsid w:val="00774600"/>
    <w:rsid w:val="00777087"/>
    <w:rsid w:val="007A342B"/>
    <w:rsid w:val="007B34CC"/>
    <w:rsid w:val="007B3AD1"/>
    <w:rsid w:val="007B68B4"/>
    <w:rsid w:val="007C0D5D"/>
    <w:rsid w:val="007C57FE"/>
    <w:rsid w:val="007D1B68"/>
    <w:rsid w:val="007E0AA7"/>
    <w:rsid w:val="007E3F48"/>
    <w:rsid w:val="007E4793"/>
    <w:rsid w:val="007F2031"/>
    <w:rsid w:val="00801B62"/>
    <w:rsid w:val="008028C8"/>
    <w:rsid w:val="00802C5C"/>
    <w:rsid w:val="008128F4"/>
    <w:rsid w:val="00814AB3"/>
    <w:rsid w:val="0082039A"/>
    <w:rsid w:val="00821DB7"/>
    <w:rsid w:val="00832F49"/>
    <w:rsid w:val="008354D8"/>
    <w:rsid w:val="00835AF5"/>
    <w:rsid w:val="00842A61"/>
    <w:rsid w:val="00845B08"/>
    <w:rsid w:val="00851BFB"/>
    <w:rsid w:val="00857CE1"/>
    <w:rsid w:val="0086150A"/>
    <w:rsid w:val="00864C34"/>
    <w:rsid w:val="0087481E"/>
    <w:rsid w:val="00882A9C"/>
    <w:rsid w:val="0088441D"/>
    <w:rsid w:val="008903BC"/>
    <w:rsid w:val="00894AB9"/>
    <w:rsid w:val="0089595C"/>
    <w:rsid w:val="008A763E"/>
    <w:rsid w:val="008B3B79"/>
    <w:rsid w:val="008D6459"/>
    <w:rsid w:val="008D6474"/>
    <w:rsid w:val="008E2357"/>
    <w:rsid w:val="008E37AB"/>
    <w:rsid w:val="008F2655"/>
    <w:rsid w:val="008F4363"/>
    <w:rsid w:val="00907C1C"/>
    <w:rsid w:val="009246A3"/>
    <w:rsid w:val="009348F6"/>
    <w:rsid w:val="009368AE"/>
    <w:rsid w:val="00941C5D"/>
    <w:rsid w:val="00957B31"/>
    <w:rsid w:val="00977301"/>
    <w:rsid w:val="00990498"/>
    <w:rsid w:val="00992D91"/>
    <w:rsid w:val="00993521"/>
    <w:rsid w:val="0099470B"/>
    <w:rsid w:val="009965D1"/>
    <w:rsid w:val="009A071F"/>
    <w:rsid w:val="009A1D39"/>
    <w:rsid w:val="009A6535"/>
    <w:rsid w:val="009A78C3"/>
    <w:rsid w:val="009B343F"/>
    <w:rsid w:val="009C02C8"/>
    <w:rsid w:val="009C4DCF"/>
    <w:rsid w:val="009C6B55"/>
    <w:rsid w:val="009C6EE9"/>
    <w:rsid w:val="009E1D90"/>
    <w:rsid w:val="009E63CA"/>
    <w:rsid w:val="00A004F3"/>
    <w:rsid w:val="00A120C3"/>
    <w:rsid w:val="00A134B5"/>
    <w:rsid w:val="00A24332"/>
    <w:rsid w:val="00A24BFE"/>
    <w:rsid w:val="00A35DD0"/>
    <w:rsid w:val="00A40CE7"/>
    <w:rsid w:val="00A45CF4"/>
    <w:rsid w:val="00A604BA"/>
    <w:rsid w:val="00A67465"/>
    <w:rsid w:val="00A70259"/>
    <w:rsid w:val="00A7713E"/>
    <w:rsid w:val="00A81CF8"/>
    <w:rsid w:val="00A85B76"/>
    <w:rsid w:val="00AA1C3F"/>
    <w:rsid w:val="00AB73CF"/>
    <w:rsid w:val="00AD315C"/>
    <w:rsid w:val="00AE3520"/>
    <w:rsid w:val="00AE43D6"/>
    <w:rsid w:val="00B05C3F"/>
    <w:rsid w:val="00B3791A"/>
    <w:rsid w:val="00B403AE"/>
    <w:rsid w:val="00B41748"/>
    <w:rsid w:val="00B46F78"/>
    <w:rsid w:val="00B54475"/>
    <w:rsid w:val="00B54D0F"/>
    <w:rsid w:val="00B61F66"/>
    <w:rsid w:val="00B653AE"/>
    <w:rsid w:val="00B75FC6"/>
    <w:rsid w:val="00B810E9"/>
    <w:rsid w:val="00B843C1"/>
    <w:rsid w:val="00BA0454"/>
    <w:rsid w:val="00BA1FAE"/>
    <w:rsid w:val="00BB47D7"/>
    <w:rsid w:val="00BD080A"/>
    <w:rsid w:val="00BD5B62"/>
    <w:rsid w:val="00BD62EE"/>
    <w:rsid w:val="00BE0683"/>
    <w:rsid w:val="00BE70F9"/>
    <w:rsid w:val="00BE79E9"/>
    <w:rsid w:val="00BF0D7D"/>
    <w:rsid w:val="00BF5A4D"/>
    <w:rsid w:val="00BF7043"/>
    <w:rsid w:val="00C02A07"/>
    <w:rsid w:val="00C104D8"/>
    <w:rsid w:val="00C1134F"/>
    <w:rsid w:val="00C14EBA"/>
    <w:rsid w:val="00C2052C"/>
    <w:rsid w:val="00C32A4D"/>
    <w:rsid w:val="00C33BE1"/>
    <w:rsid w:val="00C52760"/>
    <w:rsid w:val="00C53C85"/>
    <w:rsid w:val="00C56EAC"/>
    <w:rsid w:val="00C61DC9"/>
    <w:rsid w:val="00C66FFB"/>
    <w:rsid w:val="00C72FE5"/>
    <w:rsid w:val="00C74963"/>
    <w:rsid w:val="00C824A2"/>
    <w:rsid w:val="00C9105A"/>
    <w:rsid w:val="00C93566"/>
    <w:rsid w:val="00C9438E"/>
    <w:rsid w:val="00CA2DE4"/>
    <w:rsid w:val="00CA6077"/>
    <w:rsid w:val="00CA655B"/>
    <w:rsid w:val="00CB082B"/>
    <w:rsid w:val="00CC3E3A"/>
    <w:rsid w:val="00CC41D1"/>
    <w:rsid w:val="00CC5D48"/>
    <w:rsid w:val="00CD0B15"/>
    <w:rsid w:val="00CD6EF9"/>
    <w:rsid w:val="00CD779E"/>
    <w:rsid w:val="00CF2308"/>
    <w:rsid w:val="00D01281"/>
    <w:rsid w:val="00D0568C"/>
    <w:rsid w:val="00D07D84"/>
    <w:rsid w:val="00D133DB"/>
    <w:rsid w:val="00D379BD"/>
    <w:rsid w:val="00D46748"/>
    <w:rsid w:val="00D511D7"/>
    <w:rsid w:val="00D653FD"/>
    <w:rsid w:val="00D7278B"/>
    <w:rsid w:val="00D82639"/>
    <w:rsid w:val="00D85746"/>
    <w:rsid w:val="00DA5A4F"/>
    <w:rsid w:val="00DD6322"/>
    <w:rsid w:val="00DE563E"/>
    <w:rsid w:val="00E00F94"/>
    <w:rsid w:val="00E01C0C"/>
    <w:rsid w:val="00E06C41"/>
    <w:rsid w:val="00E35C00"/>
    <w:rsid w:val="00E372E3"/>
    <w:rsid w:val="00E441C6"/>
    <w:rsid w:val="00E44CAE"/>
    <w:rsid w:val="00E544C4"/>
    <w:rsid w:val="00E5756A"/>
    <w:rsid w:val="00E6034B"/>
    <w:rsid w:val="00E82399"/>
    <w:rsid w:val="00E85BD6"/>
    <w:rsid w:val="00E91656"/>
    <w:rsid w:val="00E93B91"/>
    <w:rsid w:val="00E978C4"/>
    <w:rsid w:val="00EA044E"/>
    <w:rsid w:val="00EA0AA2"/>
    <w:rsid w:val="00EA1236"/>
    <w:rsid w:val="00EA494F"/>
    <w:rsid w:val="00EB11F6"/>
    <w:rsid w:val="00EB308C"/>
    <w:rsid w:val="00EB3719"/>
    <w:rsid w:val="00EB746C"/>
    <w:rsid w:val="00EC3542"/>
    <w:rsid w:val="00ED0457"/>
    <w:rsid w:val="00ED0745"/>
    <w:rsid w:val="00ED19B3"/>
    <w:rsid w:val="00ED4A86"/>
    <w:rsid w:val="00EE357E"/>
    <w:rsid w:val="00EE5372"/>
    <w:rsid w:val="00EE6C06"/>
    <w:rsid w:val="00EF1417"/>
    <w:rsid w:val="00F00EBD"/>
    <w:rsid w:val="00F02123"/>
    <w:rsid w:val="00F07D2F"/>
    <w:rsid w:val="00F15B22"/>
    <w:rsid w:val="00F1622E"/>
    <w:rsid w:val="00F2239F"/>
    <w:rsid w:val="00F2250F"/>
    <w:rsid w:val="00F24D10"/>
    <w:rsid w:val="00F27471"/>
    <w:rsid w:val="00F31434"/>
    <w:rsid w:val="00F33B99"/>
    <w:rsid w:val="00F33C5B"/>
    <w:rsid w:val="00F40E12"/>
    <w:rsid w:val="00F43E2B"/>
    <w:rsid w:val="00F60FEE"/>
    <w:rsid w:val="00F647FD"/>
    <w:rsid w:val="00F65B5D"/>
    <w:rsid w:val="00F703E7"/>
    <w:rsid w:val="00F7329B"/>
    <w:rsid w:val="00F83B7F"/>
    <w:rsid w:val="00F951A0"/>
    <w:rsid w:val="00F961E6"/>
    <w:rsid w:val="00F971B8"/>
    <w:rsid w:val="00FA15D1"/>
    <w:rsid w:val="00FA2263"/>
    <w:rsid w:val="00FB035A"/>
    <w:rsid w:val="00FB0971"/>
    <w:rsid w:val="00FB0D3E"/>
    <w:rsid w:val="00FB5EE4"/>
    <w:rsid w:val="00FC2FE4"/>
    <w:rsid w:val="00FC413D"/>
    <w:rsid w:val="00FD03F0"/>
    <w:rsid w:val="00FD316A"/>
    <w:rsid w:val="00FD7B8D"/>
    <w:rsid w:val="00FE2610"/>
    <w:rsid w:val="00FE2631"/>
    <w:rsid w:val="00FF72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E8F5E"/>
  <w15:chartTrackingRefBased/>
  <w15:docId w15:val="{0D172F1D-CC19-41BD-8C85-16E02E0FD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A45CF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A45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
    <w:basedOn w:val="Parasts"/>
    <w:link w:val="SarakstarindkopaRakstz"/>
    <w:uiPriority w:val="34"/>
    <w:qFormat/>
    <w:rsid w:val="00A45CF4"/>
    <w:pPr>
      <w:ind w:left="720"/>
      <w:contextualSpacing/>
    </w:pPr>
  </w:style>
  <w:style w:type="character" w:customStyle="1" w:styleId="SarakstarindkopaRakstz">
    <w:name w:val="Saraksta rindkopa Rakstz."/>
    <w:aliases w:val="Syle 1 Rakstz.,Normal bullet 2 Rakstz.,Bullet list Rakstz."/>
    <w:link w:val="Sarakstarindkopa"/>
    <w:uiPriority w:val="34"/>
    <w:locked/>
    <w:rsid w:val="00A45CF4"/>
  </w:style>
  <w:style w:type="character" w:styleId="Hipersaite">
    <w:name w:val="Hyperlink"/>
    <w:basedOn w:val="Noklusjumarindkopasfonts"/>
    <w:uiPriority w:val="99"/>
    <w:unhideWhenUsed/>
    <w:rsid w:val="00A45CF4"/>
    <w:rPr>
      <w:color w:val="0563C1" w:themeColor="hyperlink"/>
      <w:u w:val="single"/>
    </w:rPr>
  </w:style>
  <w:style w:type="paragraph" w:styleId="Kjene">
    <w:name w:val="footer"/>
    <w:basedOn w:val="Parasts"/>
    <w:link w:val="KjeneRakstz"/>
    <w:uiPriority w:val="99"/>
    <w:unhideWhenUsed/>
    <w:rsid w:val="00A45CF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45CF4"/>
  </w:style>
  <w:style w:type="character" w:styleId="Komentraatsauce">
    <w:name w:val="annotation reference"/>
    <w:basedOn w:val="Noklusjumarindkopasfonts"/>
    <w:uiPriority w:val="99"/>
    <w:semiHidden/>
    <w:unhideWhenUsed/>
    <w:rsid w:val="001C0A36"/>
    <w:rPr>
      <w:sz w:val="16"/>
      <w:szCs w:val="16"/>
    </w:rPr>
  </w:style>
  <w:style w:type="paragraph" w:styleId="Komentrateksts">
    <w:name w:val="annotation text"/>
    <w:basedOn w:val="Parasts"/>
    <w:link w:val="KomentratekstsRakstz"/>
    <w:uiPriority w:val="99"/>
    <w:semiHidden/>
    <w:unhideWhenUsed/>
    <w:rsid w:val="001C0A3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1C0A36"/>
    <w:rPr>
      <w:sz w:val="20"/>
      <w:szCs w:val="20"/>
    </w:rPr>
  </w:style>
  <w:style w:type="paragraph" w:styleId="Balonteksts">
    <w:name w:val="Balloon Text"/>
    <w:basedOn w:val="Parasts"/>
    <w:link w:val="BalontekstsRakstz"/>
    <w:uiPriority w:val="99"/>
    <w:semiHidden/>
    <w:unhideWhenUsed/>
    <w:rsid w:val="001C0A3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C0A36"/>
    <w:rPr>
      <w:rFonts w:ascii="Segoe UI" w:hAnsi="Segoe UI" w:cs="Segoe UI"/>
      <w:sz w:val="18"/>
      <w:szCs w:val="18"/>
    </w:rPr>
  </w:style>
  <w:style w:type="paragraph" w:styleId="Galvene">
    <w:name w:val="header"/>
    <w:basedOn w:val="Parasts"/>
    <w:link w:val="GalveneRakstz"/>
    <w:uiPriority w:val="99"/>
    <w:unhideWhenUsed/>
    <w:rsid w:val="001C0A3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0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0611">
      <w:bodyDiv w:val="1"/>
      <w:marLeft w:val="0"/>
      <w:marRight w:val="0"/>
      <w:marTop w:val="0"/>
      <w:marBottom w:val="0"/>
      <w:divBdr>
        <w:top w:val="none" w:sz="0" w:space="0" w:color="auto"/>
        <w:left w:val="none" w:sz="0" w:space="0" w:color="auto"/>
        <w:bottom w:val="none" w:sz="0" w:space="0" w:color="auto"/>
        <w:right w:val="none" w:sz="0" w:space="0" w:color="auto"/>
      </w:divBdr>
    </w:div>
    <w:div w:id="291399417">
      <w:bodyDiv w:val="1"/>
      <w:marLeft w:val="0"/>
      <w:marRight w:val="0"/>
      <w:marTop w:val="0"/>
      <w:marBottom w:val="0"/>
      <w:divBdr>
        <w:top w:val="none" w:sz="0" w:space="0" w:color="auto"/>
        <w:left w:val="none" w:sz="0" w:space="0" w:color="auto"/>
        <w:bottom w:val="none" w:sz="0" w:space="0" w:color="auto"/>
        <w:right w:val="none" w:sz="0" w:space="0" w:color="auto"/>
      </w:divBdr>
    </w:div>
    <w:div w:id="474834700">
      <w:bodyDiv w:val="1"/>
      <w:marLeft w:val="0"/>
      <w:marRight w:val="0"/>
      <w:marTop w:val="0"/>
      <w:marBottom w:val="0"/>
      <w:divBdr>
        <w:top w:val="none" w:sz="0" w:space="0" w:color="auto"/>
        <w:left w:val="none" w:sz="0" w:space="0" w:color="auto"/>
        <w:bottom w:val="none" w:sz="0" w:space="0" w:color="auto"/>
        <w:right w:val="none" w:sz="0" w:space="0" w:color="auto"/>
      </w:divBdr>
    </w:div>
    <w:div w:id="607468092">
      <w:bodyDiv w:val="1"/>
      <w:marLeft w:val="0"/>
      <w:marRight w:val="0"/>
      <w:marTop w:val="0"/>
      <w:marBottom w:val="0"/>
      <w:divBdr>
        <w:top w:val="none" w:sz="0" w:space="0" w:color="auto"/>
        <w:left w:val="none" w:sz="0" w:space="0" w:color="auto"/>
        <w:bottom w:val="none" w:sz="0" w:space="0" w:color="auto"/>
        <w:right w:val="none" w:sz="0" w:space="0" w:color="auto"/>
      </w:divBdr>
    </w:div>
    <w:div w:id="686374243">
      <w:bodyDiv w:val="1"/>
      <w:marLeft w:val="0"/>
      <w:marRight w:val="0"/>
      <w:marTop w:val="0"/>
      <w:marBottom w:val="0"/>
      <w:divBdr>
        <w:top w:val="none" w:sz="0" w:space="0" w:color="auto"/>
        <w:left w:val="none" w:sz="0" w:space="0" w:color="auto"/>
        <w:bottom w:val="none" w:sz="0" w:space="0" w:color="auto"/>
        <w:right w:val="none" w:sz="0" w:space="0" w:color="auto"/>
      </w:divBdr>
    </w:div>
    <w:div w:id="1457020718">
      <w:bodyDiv w:val="1"/>
      <w:marLeft w:val="0"/>
      <w:marRight w:val="0"/>
      <w:marTop w:val="0"/>
      <w:marBottom w:val="0"/>
      <w:divBdr>
        <w:top w:val="none" w:sz="0" w:space="0" w:color="auto"/>
        <w:left w:val="none" w:sz="0" w:space="0" w:color="auto"/>
        <w:bottom w:val="none" w:sz="0" w:space="0" w:color="auto"/>
        <w:right w:val="none" w:sz="0" w:space="0" w:color="auto"/>
      </w:divBdr>
    </w:div>
    <w:div w:id="1831095684">
      <w:bodyDiv w:val="1"/>
      <w:marLeft w:val="0"/>
      <w:marRight w:val="0"/>
      <w:marTop w:val="0"/>
      <w:marBottom w:val="0"/>
      <w:divBdr>
        <w:top w:val="none" w:sz="0" w:space="0" w:color="auto"/>
        <w:left w:val="none" w:sz="0" w:space="0" w:color="auto"/>
        <w:bottom w:val="none" w:sz="0" w:space="0" w:color="auto"/>
        <w:right w:val="none" w:sz="0" w:space="0" w:color="auto"/>
      </w:divBdr>
    </w:div>
    <w:div w:id="191130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vinke@vugd.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5A7CA-5A38-40B1-9ED4-D65A9627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Pages>
  <Words>2682</Words>
  <Characters>1529</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VUGD</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Vaļuškins</dc:creator>
  <cp:keywords/>
  <dc:description/>
  <cp:lastModifiedBy>Ilze Viņķe</cp:lastModifiedBy>
  <cp:revision>25</cp:revision>
  <dcterms:created xsi:type="dcterms:W3CDTF">2024-11-21T14:32:00Z</dcterms:created>
  <dcterms:modified xsi:type="dcterms:W3CDTF">2026-09-17T07:20:00Z</dcterms:modified>
</cp:coreProperties>
</file>