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F4F" w:rsidRPr="005D1B2B" w:rsidRDefault="00A31F4F" w:rsidP="0091070B">
      <w:pPr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PRETENDENTA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8"/>
        <w:gridCol w:w="4352"/>
      </w:tblGrid>
      <w:tr w:rsidR="00A31F4F" w:rsidRPr="00CA5A64" w:rsidTr="0019735C">
        <w:tc>
          <w:tcPr>
            <w:tcW w:w="4148" w:type="dxa"/>
            <w:shd w:val="clear" w:color="auto" w:fill="D6E3BC" w:themeFill="accent3" w:themeFillTint="66"/>
          </w:tcPr>
          <w:p w:rsidR="00A31F4F" w:rsidRPr="00CA5A64" w:rsidRDefault="00A31F4F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352" w:type="dxa"/>
          </w:tcPr>
          <w:p w:rsidR="00A31F4F" w:rsidRPr="00CA5A64" w:rsidRDefault="00A31F4F" w:rsidP="003C7443">
            <w:pPr>
              <w:spacing w:after="0" w:line="240" w:lineRule="auto"/>
            </w:pPr>
          </w:p>
        </w:tc>
      </w:tr>
      <w:tr w:rsidR="00A31F4F" w:rsidRPr="00CA5A64" w:rsidTr="0019735C">
        <w:tc>
          <w:tcPr>
            <w:tcW w:w="4148" w:type="dxa"/>
            <w:shd w:val="clear" w:color="auto" w:fill="D6E3BC" w:themeFill="accent3" w:themeFillTint="66"/>
          </w:tcPr>
          <w:p w:rsidR="00A31F4F" w:rsidRPr="00CA5A64" w:rsidRDefault="00A31F4F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352" w:type="dxa"/>
          </w:tcPr>
          <w:p w:rsidR="00A31F4F" w:rsidRPr="00CA5A64" w:rsidRDefault="00A31F4F" w:rsidP="003C7443">
            <w:pPr>
              <w:spacing w:after="0" w:line="240" w:lineRule="auto"/>
            </w:pPr>
          </w:p>
        </w:tc>
      </w:tr>
      <w:tr w:rsidR="00DA7940" w:rsidRPr="00CA5A64" w:rsidTr="0019735C">
        <w:tc>
          <w:tcPr>
            <w:tcW w:w="4148" w:type="dxa"/>
            <w:shd w:val="clear" w:color="auto" w:fill="D6E3BC" w:themeFill="accent3" w:themeFillTint="66"/>
          </w:tcPr>
          <w:p w:rsidR="00DA7940" w:rsidRPr="00CA5A64" w:rsidRDefault="00DA7940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</w:t>
            </w:r>
          </w:p>
        </w:tc>
        <w:tc>
          <w:tcPr>
            <w:tcW w:w="4352" w:type="dxa"/>
          </w:tcPr>
          <w:p w:rsidR="00DA7940" w:rsidRPr="00CA5A64" w:rsidRDefault="00DA7940" w:rsidP="003C7443">
            <w:pPr>
              <w:spacing w:after="0" w:line="240" w:lineRule="auto"/>
            </w:pPr>
          </w:p>
        </w:tc>
      </w:tr>
      <w:tr w:rsidR="00DA7940" w:rsidRPr="00CA5A64" w:rsidTr="0019735C">
        <w:tc>
          <w:tcPr>
            <w:tcW w:w="4148" w:type="dxa"/>
            <w:shd w:val="clear" w:color="auto" w:fill="D6E3BC" w:themeFill="accent3" w:themeFillTint="66"/>
          </w:tcPr>
          <w:p w:rsidR="00DA7940" w:rsidRDefault="00DA7940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4352" w:type="dxa"/>
          </w:tcPr>
          <w:p w:rsidR="00DA7940" w:rsidRPr="00CA5A64" w:rsidRDefault="00DA7940" w:rsidP="003C7443">
            <w:pPr>
              <w:spacing w:after="0" w:line="240" w:lineRule="auto"/>
            </w:pPr>
          </w:p>
        </w:tc>
      </w:tr>
      <w:tr w:rsidR="00DA7940" w:rsidRPr="00CA5A64" w:rsidTr="0019735C">
        <w:tc>
          <w:tcPr>
            <w:tcW w:w="4148" w:type="dxa"/>
            <w:shd w:val="clear" w:color="auto" w:fill="D6E3BC" w:themeFill="accent3" w:themeFillTint="66"/>
          </w:tcPr>
          <w:p w:rsidR="00DA7940" w:rsidRDefault="00DA7940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SWIFT kods</w:t>
            </w:r>
          </w:p>
        </w:tc>
        <w:tc>
          <w:tcPr>
            <w:tcW w:w="4352" w:type="dxa"/>
          </w:tcPr>
          <w:p w:rsidR="00DA7940" w:rsidRPr="00CA5A64" w:rsidRDefault="00DA7940" w:rsidP="003C7443">
            <w:pPr>
              <w:spacing w:after="0" w:line="240" w:lineRule="auto"/>
            </w:pPr>
          </w:p>
        </w:tc>
      </w:tr>
      <w:tr w:rsidR="00A31F4F" w:rsidRPr="00CA5A64" w:rsidTr="0019735C">
        <w:tc>
          <w:tcPr>
            <w:tcW w:w="4148" w:type="dxa"/>
            <w:shd w:val="clear" w:color="auto" w:fill="D6E3BC" w:themeFill="accent3" w:themeFillTint="66"/>
          </w:tcPr>
          <w:p w:rsidR="00A31F4F" w:rsidRPr="00CA5A64" w:rsidRDefault="00A31F4F" w:rsidP="00CA5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sz w:val="24"/>
                <w:szCs w:val="24"/>
              </w:rPr>
              <w:t xml:space="preserve">Kontaktinformācijā </w:t>
            </w:r>
            <w:r w:rsidR="00B05A5C">
              <w:rPr>
                <w:rFonts w:ascii="Times New Roman" w:hAnsi="Times New Roman"/>
                <w:sz w:val="24"/>
                <w:szCs w:val="24"/>
              </w:rPr>
              <w:t>(e-pasts, tālruņa numurs</w:t>
            </w:r>
            <w:r w:rsidRPr="00CA5A6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52" w:type="dxa"/>
          </w:tcPr>
          <w:p w:rsidR="00A31F4F" w:rsidRPr="00CA5A64" w:rsidRDefault="00A31F4F" w:rsidP="00CA5A64">
            <w:pPr>
              <w:spacing w:after="0" w:line="240" w:lineRule="auto"/>
              <w:jc w:val="center"/>
            </w:pPr>
          </w:p>
        </w:tc>
      </w:tr>
    </w:tbl>
    <w:p w:rsidR="00A31F4F" w:rsidRDefault="00A31F4F" w:rsidP="00F70AB6">
      <w:pPr>
        <w:spacing w:after="0"/>
        <w:jc w:val="center"/>
      </w:pPr>
    </w:p>
    <w:p w:rsidR="00A31F4F" w:rsidRPr="005D1B2B" w:rsidRDefault="00A31F4F" w:rsidP="00F70AB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1B2B">
        <w:rPr>
          <w:rFonts w:ascii="Times New Roman" w:hAnsi="Times New Roman"/>
          <w:sz w:val="28"/>
          <w:szCs w:val="28"/>
        </w:rPr>
        <w:t>TEHNISKĀ SPECIFIKĀCIJA UN TEHNISKAIS PIEDĀVĀJUMS</w:t>
      </w:r>
    </w:p>
    <w:p w:rsidR="00A31F4F" w:rsidRPr="00F21D07" w:rsidRDefault="00CC6BC2" w:rsidP="0091070B">
      <w:pPr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A</w:t>
      </w:r>
      <w:r w:rsidRPr="00CC6BC2">
        <w:rPr>
          <w:rFonts w:ascii="Times New Roman" w:hAnsi="Times New Roman"/>
          <w:b/>
          <w:color w:val="000000"/>
          <w:sz w:val="28"/>
          <w:szCs w:val="28"/>
          <w:u w:val="single"/>
        </w:rPr>
        <w:t>kumulatoru lādētāj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s</w:t>
      </w:r>
      <w:r w:rsidRPr="00CC6BC2">
        <w:rPr>
          <w:rFonts w:ascii="Times New Roman" w:hAnsi="Times New Roman"/>
          <w:b/>
          <w:color w:val="000000"/>
          <w:sz w:val="28"/>
          <w:szCs w:val="28"/>
          <w:u w:val="single"/>
        </w:rPr>
        <w:t>–starter</w:t>
      </w: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is</w:t>
      </w:r>
    </w:p>
    <w:tbl>
      <w:tblPr>
        <w:tblpPr w:leftFromText="180" w:rightFromText="180" w:vertAnchor="text" w:tblpY="1"/>
        <w:tblOverlap w:val="never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3969"/>
        <w:gridCol w:w="3680"/>
      </w:tblGrid>
      <w:tr w:rsidR="00853B06" w:rsidRPr="00CA5A64" w:rsidTr="009E33A2">
        <w:tc>
          <w:tcPr>
            <w:tcW w:w="851" w:type="dxa"/>
            <w:shd w:val="clear" w:color="auto" w:fill="F4B083"/>
          </w:tcPr>
          <w:p w:rsidR="003B0AF0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  <w:p w:rsidR="003B0AF0" w:rsidRPr="00CA5A64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p.k.</w:t>
            </w:r>
          </w:p>
        </w:tc>
        <w:tc>
          <w:tcPr>
            <w:tcW w:w="3969" w:type="dxa"/>
            <w:shd w:val="clear" w:color="auto" w:fill="F4B083"/>
          </w:tcPr>
          <w:p w:rsidR="003B0AF0" w:rsidRPr="00CA5A64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680" w:type="dxa"/>
            <w:shd w:val="clear" w:color="auto" w:fill="F4B083"/>
          </w:tcPr>
          <w:p w:rsidR="003B0AF0" w:rsidRPr="00CA5A64" w:rsidRDefault="003B0AF0" w:rsidP="003B0A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A5A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853B06" w:rsidRPr="00CA5A64" w:rsidTr="009E33A2">
        <w:trPr>
          <w:trHeight w:val="476"/>
        </w:trPr>
        <w:tc>
          <w:tcPr>
            <w:tcW w:w="851" w:type="dxa"/>
          </w:tcPr>
          <w:p w:rsidR="003B0AF0" w:rsidRPr="003B0AF0" w:rsidRDefault="003B0AF0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26766" w:rsidRDefault="00B26766" w:rsidP="00CC6B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6766">
              <w:rPr>
                <w:rFonts w:ascii="Times New Roman" w:hAnsi="Times New Roman"/>
                <w:color w:val="000000"/>
                <w:sz w:val="24"/>
                <w:szCs w:val="24"/>
              </w:rPr>
              <w:t>Akumulatoru lādētājs–starteris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447C29" w:rsidRDefault="00447C29" w:rsidP="00CC6B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7C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Pretendents piedāvājumā norāda akumulatoru lādētāja–startera ražotāju, modeli </w:t>
            </w:r>
            <w:r w:rsidR="00BC125E">
              <w:rPr>
                <w:rFonts w:ascii="Times New Roman" w:hAnsi="Times New Roman"/>
                <w:color w:val="000000"/>
                <w:sz w:val="24"/>
                <w:szCs w:val="24"/>
              </w:rPr>
              <w:t>vai</w:t>
            </w:r>
            <w:r w:rsidRPr="00447C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pievieno saiti uz ražotāja pr</w:t>
            </w:r>
            <w:r w:rsidR="00131F43">
              <w:rPr>
                <w:rFonts w:ascii="Times New Roman" w:hAnsi="Times New Roman"/>
                <w:color w:val="000000"/>
                <w:sz w:val="24"/>
                <w:szCs w:val="24"/>
              </w:rPr>
              <w:t>eces</w:t>
            </w:r>
            <w:bookmarkStart w:id="0" w:name="_GoBack"/>
            <w:bookmarkEnd w:id="0"/>
            <w:r w:rsidRPr="00447C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tīmekļvietni.</w:t>
            </w:r>
          </w:p>
          <w:p w:rsidR="00BE01BD" w:rsidRPr="007505A8" w:rsidRDefault="00BE01BD" w:rsidP="00CC6B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7505A8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Informatīvais attēls:</w:t>
            </w:r>
          </w:p>
          <w:p w:rsidR="003B0AF0" w:rsidRPr="007505A8" w:rsidRDefault="008D7F48" w:rsidP="00CC6B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48057" cy="18097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795" cy="1814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</w:tcPr>
          <w:p w:rsidR="003B0AF0" w:rsidRPr="005A7596" w:rsidRDefault="003B0AF0" w:rsidP="003B0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28F8" w:rsidRPr="00CA5A64" w:rsidTr="009E33A2">
        <w:trPr>
          <w:trHeight w:val="476"/>
        </w:trPr>
        <w:tc>
          <w:tcPr>
            <w:tcW w:w="851" w:type="dxa"/>
          </w:tcPr>
          <w:p w:rsidR="001828F8" w:rsidRPr="003B0AF0" w:rsidRDefault="001828F8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828F8" w:rsidRPr="007505A8" w:rsidRDefault="008513C7" w:rsidP="00CC6B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13C7">
              <w:rPr>
                <w:rFonts w:ascii="Times New Roman" w:hAnsi="Times New Roman"/>
                <w:color w:val="000000"/>
                <w:sz w:val="24"/>
                <w:szCs w:val="24"/>
              </w:rPr>
              <w:t>Akumulatoru lādētājam–starterim jānodrošina 12 V un 24 V akumulatoru uzlāde, ātrās uzlādes (BOOST) un dzinēja iedarbināšanas (START) funkcija.</w:t>
            </w:r>
          </w:p>
        </w:tc>
        <w:tc>
          <w:tcPr>
            <w:tcW w:w="3680" w:type="dxa"/>
          </w:tcPr>
          <w:p w:rsidR="001828F8" w:rsidRPr="005A7596" w:rsidRDefault="001828F8" w:rsidP="003B0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687C" w:rsidRPr="00CA5A64" w:rsidTr="0062584B">
        <w:trPr>
          <w:trHeight w:val="64"/>
        </w:trPr>
        <w:tc>
          <w:tcPr>
            <w:tcW w:w="851" w:type="dxa"/>
          </w:tcPr>
          <w:p w:rsidR="00B8687C" w:rsidRPr="003B0AF0" w:rsidRDefault="00B8687C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54E9C" w:rsidRPr="007505A8" w:rsidRDefault="00754E9C" w:rsidP="00CC6BC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4E9C">
              <w:rPr>
                <w:rFonts w:ascii="Times New Roman" w:hAnsi="Times New Roman"/>
                <w:color w:val="000000"/>
                <w:sz w:val="24"/>
                <w:szCs w:val="24"/>
              </w:rPr>
              <w:t>Nominālā uzlādes strāva nav mazāka par 70 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54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atbilstoši LVS EN 60335-2-29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vai ekvivalentam standartam</w:t>
            </w:r>
            <w:r w:rsidRPr="00754E9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:rsidR="00B8687C" w:rsidRPr="005A7596" w:rsidRDefault="00B8687C" w:rsidP="003B0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1BD" w:rsidRPr="00CA5A64" w:rsidTr="009E33A2">
        <w:trPr>
          <w:trHeight w:val="476"/>
        </w:trPr>
        <w:tc>
          <w:tcPr>
            <w:tcW w:w="851" w:type="dxa"/>
          </w:tcPr>
          <w:p w:rsidR="00BE01BD" w:rsidRPr="003B0AF0" w:rsidRDefault="00BE01BD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E01BD" w:rsidRPr="00126F68" w:rsidRDefault="00646A94" w:rsidP="00CC6B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A94">
              <w:rPr>
                <w:rFonts w:ascii="Times New Roman" w:hAnsi="Times New Roman"/>
                <w:sz w:val="24"/>
                <w:szCs w:val="24"/>
              </w:rPr>
              <w:t>Dzinēja iedarbināšanas strāva nav mazāka par 360 A, atbilstoši LVS EN 60335-2-29 vai ekvivalentam standartam.</w:t>
            </w:r>
          </w:p>
        </w:tc>
        <w:tc>
          <w:tcPr>
            <w:tcW w:w="3680" w:type="dxa"/>
          </w:tcPr>
          <w:p w:rsidR="00BE01BD" w:rsidRDefault="00BE01BD" w:rsidP="003B0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245E" w:rsidRDefault="0024245E" w:rsidP="003B0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245E" w:rsidRPr="005A7596" w:rsidRDefault="0024245E" w:rsidP="003B0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FB6" w:rsidRPr="00CA5A64" w:rsidTr="009E33A2">
        <w:trPr>
          <w:trHeight w:val="476"/>
        </w:trPr>
        <w:tc>
          <w:tcPr>
            <w:tcW w:w="851" w:type="dxa"/>
          </w:tcPr>
          <w:p w:rsidR="00551FB6" w:rsidRPr="003B0AF0" w:rsidRDefault="00551FB6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1FB6" w:rsidRPr="00B318D6" w:rsidRDefault="008D7F48" w:rsidP="00CC6BC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F48">
              <w:rPr>
                <w:rFonts w:ascii="Times New Roman" w:hAnsi="Times New Roman"/>
                <w:sz w:val="24"/>
                <w:szCs w:val="24"/>
              </w:rPr>
              <w:t>Iekārtai jābūt aprīkotai ar uzlādes laika iestatīšanas (taimera) funkciju.</w:t>
            </w:r>
          </w:p>
        </w:tc>
        <w:tc>
          <w:tcPr>
            <w:tcW w:w="3680" w:type="dxa"/>
          </w:tcPr>
          <w:p w:rsidR="00551FB6" w:rsidRPr="005A7596" w:rsidRDefault="00551FB6" w:rsidP="003B0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FB6" w:rsidRPr="00CA5A64" w:rsidTr="009E33A2">
        <w:trPr>
          <w:trHeight w:val="476"/>
        </w:trPr>
        <w:tc>
          <w:tcPr>
            <w:tcW w:w="851" w:type="dxa"/>
          </w:tcPr>
          <w:p w:rsidR="00551FB6" w:rsidRPr="003B0AF0" w:rsidRDefault="00551FB6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51FB6" w:rsidRPr="008D7F48" w:rsidRDefault="00646A94" w:rsidP="00CC6BC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A94">
              <w:rPr>
                <w:rFonts w:ascii="Times New Roman" w:hAnsi="Times New Roman"/>
                <w:sz w:val="24"/>
                <w:szCs w:val="24"/>
              </w:rPr>
              <w:t xml:space="preserve">Iekārtai jābūt aprīkotai ar aizsardzību pret pārslodzi, īssavienojumu un </w:t>
            </w:r>
            <w:r w:rsidRPr="00646A94">
              <w:rPr>
                <w:rFonts w:ascii="Times New Roman" w:hAnsi="Times New Roman"/>
                <w:sz w:val="24"/>
                <w:szCs w:val="24"/>
              </w:rPr>
              <w:lastRenderedPageBreak/>
              <w:t>akumulatora pieslēgšanu nepareizā polaritātē.</w:t>
            </w:r>
          </w:p>
        </w:tc>
        <w:tc>
          <w:tcPr>
            <w:tcW w:w="3680" w:type="dxa"/>
          </w:tcPr>
          <w:p w:rsidR="00551FB6" w:rsidRPr="005A7596" w:rsidRDefault="00551FB6" w:rsidP="003B0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D2F" w:rsidRPr="00CA5A64" w:rsidTr="0062584B">
        <w:trPr>
          <w:trHeight w:val="64"/>
        </w:trPr>
        <w:tc>
          <w:tcPr>
            <w:tcW w:w="851" w:type="dxa"/>
          </w:tcPr>
          <w:p w:rsidR="00E57D2F" w:rsidRPr="003B0AF0" w:rsidRDefault="00E57D2F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7D2F" w:rsidRPr="008D7F48" w:rsidRDefault="008D7F48" w:rsidP="00CC6BC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Iekārtas masa nav lielāka par 30 kg.</w:t>
            </w:r>
          </w:p>
        </w:tc>
        <w:tc>
          <w:tcPr>
            <w:tcW w:w="3680" w:type="dxa"/>
          </w:tcPr>
          <w:p w:rsidR="00E57D2F" w:rsidRPr="005A7596" w:rsidRDefault="00E57D2F" w:rsidP="003B0A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DA2" w:rsidRPr="00CA5A64" w:rsidTr="009E33A2">
        <w:trPr>
          <w:trHeight w:val="476"/>
        </w:trPr>
        <w:tc>
          <w:tcPr>
            <w:tcW w:w="851" w:type="dxa"/>
          </w:tcPr>
          <w:p w:rsidR="00E65DA2" w:rsidRPr="004B72A2" w:rsidRDefault="00E65DA2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65DA2" w:rsidRPr="008D7F48" w:rsidRDefault="008D7F48" w:rsidP="00CC6BC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Iekārtai jābūt aprīkotai ar vismaz diviem riteņiem tās pārvietošanai.</w:t>
            </w:r>
          </w:p>
        </w:tc>
        <w:tc>
          <w:tcPr>
            <w:tcW w:w="3680" w:type="dxa"/>
          </w:tcPr>
          <w:p w:rsidR="00E65DA2" w:rsidRPr="005A7596" w:rsidRDefault="00E65DA2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DA2" w:rsidRPr="00CA5A64" w:rsidTr="009E33A2">
        <w:trPr>
          <w:trHeight w:val="476"/>
        </w:trPr>
        <w:tc>
          <w:tcPr>
            <w:tcW w:w="851" w:type="dxa"/>
          </w:tcPr>
          <w:p w:rsidR="00E65DA2" w:rsidRPr="004B72A2" w:rsidRDefault="00E65DA2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C5512" w:rsidRPr="008D7F48" w:rsidRDefault="008D7F48" w:rsidP="00CC6BC2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F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Iekārtas augšējā daļā jābūt rokturim tās pārvietošanai.</w:t>
            </w:r>
          </w:p>
        </w:tc>
        <w:tc>
          <w:tcPr>
            <w:tcW w:w="3680" w:type="dxa"/>
          </w:tcPr>
          <w:p w:rsidR="00E65DA2" w:rsidRPr="005A7596" w:rsidRDefault="00E65DA2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DA2" w:rsidRPr="00CA5A64" w:rsidTr="009E33A2">
        <w:trPr>
          <w:trHeight w:val="476"/>
        </w:trPr>
        <w:tc>
          <w:tcPr>
            <w:tcW w:w="851" w:type="dxa"/>
          </w:tcPr>
          <w:p w:rsidR="00E65DA2" w:rsidRPr="004B72A2" w:rsidRDefault="00E65DA2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65DA2" w:rsidRPr="008D7F48" w:rsidRDefault="008D7F48" w:rsidP="00CC6BC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Iekārtā jābūt paredzētai vietai akumulatora spaiļu novietošanai transportēšanas un uzglabāšanas laikā.</w:t>
            </w:r>
          </w:p>
        </w:tc>
        <w:tc>
          <w:tcPr>
            <w:tcW w:w="3680" w:type="dxa"/>
          </w:tcPr>
          <w:p w:rsidR="00E65DA2" w:rsidRPr="005A7596" w:rsidRDefault="00E65DA2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F48" w:rsidRPr="00CA5A64" w:rsidTr="0062584B">
        <w:trPr>
          <w:trHeight w:val="237"/>
        </w:trPr>
        <w:tc>
          <w:tcPr>
            <w:tcW w:w="851" w:type="dxa"/>
          </w:tcPr>
          <w:p w:rsidR="008D7F48" w:rsidRPr="004B72A2" w:rsidRDefault="008D7F48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D7F48" w:rsidRPr="008D7F48" w:rsidRDefault="008D7F48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Iekārtai jābūt marķētai ar CE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atbilstības </w:t>
            </w: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marķējumu.</w:t>
            </w:r>
          </w:p>
        </w:tc>
        <w:tc>
          <w:tcPr>
            <w:tcW w:w="3680" w:type="dxa"/>
          </w:tcPr>
          <w:p w:rsidR="008D7F48" w:rsidRPr="005A7596" w:rsidRDefault="008D7F48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F48" w:rsidRPr="00CA5A64" w:rsidTr="0062584B">
        <w:trPr>
          <w:trHeight w:val="275"/>
        </w:trPr>
        <w:tc>
          <w:tcPr>
            <w:tcW w:w="851" w:type="dxa"/>
          </w:tcPr>
          <w:p w:rsidR="008D7F48" w:rsidRPr="004B72A2" w:rsidRDefault="008D7F48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D7F48" w:rsidRPr="008D7F48" w:rsidRDefault="008D7F48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Komplektā jābūt lietošanas instrukcijai latviešu valodā.</w:t>
            </w:r>
          </w:p>
        </w:tc>
        <w:tc>
          <w:tcPr>
            <w:tcW w:w="3680" w:type="dxa"/>
          </w:tcPr>
          <w:p w:rsidR="008D7F48" w:rsidRPr="005A7596" w:rsidRDefault="008D7F48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F48" w:rsidRPr="00CA5A64" w:rsidTr="0062584B">
        <w:trPr>
          <w:trHeight w:val="64"/>
        </w:trPr>
        <w:tc>
          <w:tcPr>
            <w:tcW w:w="851" w:type="dxa"/>
          </w:tcPr>
          <w:p w:rsidR="008D7F48" w:rsidRPr="004B72A2" w:rsidRDefault="008D7F48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D7F48" w:rsidRPr="008D7F48" w:rsidRDefault="008D7F48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Precei jābūt jaunai un nelietotai.</w:t>
            </w:r>
          </w:p>
        </w:tc>
        <w:tc>
          <w:tcPr>
            <w:tcW w:w="3680" w:type="dxa"/>
          </w:tcPr>
          <w:p w:rsidR="008D7F48" w:rsidRPr="005A7596" w:rsidRDefault="008D7F48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F48" w:rsidRPr="00CA5A64" w:rsidTr="0062584B">
        <w:trPr>
          <w:trHeight w:val="64"/>
        </w:trPr>
        <w:tc>
          <w:tcPr>
            <w:tcW w:w="851" w:type="dxa"/>
          </w:tcPr>
          <w:p w:rsidR="008D7F48" w:rsidRPr="004B72A2" w:rsidRDefault="008D7F48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D7F48" w:rsidRPr="008D7F48" w:rsidRDefault="008D7F48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Garantija – ne mazāk kā 24 mēneši.</w:t>
            </w:r>
          </w:p>
        </w:tc>
        <w:tc>
          <w:tcPr>
            <w:tcW w:w="3680" w:type="dxa"/>
          </w:tcPr>
          <w:p w:rsidR="008D7F48" w:rsidRPr="005A7596" w:rsidRDefault="008D7F48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BC2" w:rsidRPr="00CA5A64" w:rsidTr="008D7F48">
        <w:trPr>
          <w:trHeight w:val="662"/>
        </w:trPr>
        <w:tc>
          <w:tcPr>
            <w:tcW w:w="851" w:type="dxa"/>
          </w:tcPr>
          <w:p w:rsidR="00CC6BC2" w:rsidRPr="004B72A2" w:rsidRDefault="00CC6BC2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C6BC2" w:rsidRPr="00CC6BC2" w:rsidRDefault="00CC6BC2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6BC2">
              <w:rPr>
                <w:rFonts w:ascii="Times New Roman" w:hAnsi="Times New Roman"/>
                <w:color w:val="000000"/>
                <w:sz w:val="24"/>
                <w:szCs w:val="24"/>
              </w:rPr>
              <w:t>Piegādes adrese:</w:t>
            </w:r>
          </w:p>
          <w:p w:rsidR="00CC6BC2" w:rsidRPr="008D7F48" w:rsidRDefault="00CC6BC2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6BC2">
              <w:rPr>
                <w:rFonts w:ascii="Times New Roman" w:hAnsi="Times New Roman"/>
                <w:color w:val="000000"/>
                <w:sz w:val="24"/>
                <w:szCs w:val="24"/>
              </w:rPr>
              <w:t>Rīgas teritorijas robežās, konkrētu adresi iepriekš saskaņojot ar Pasūtītāju</w:t>
            </w:r>
          </w:p>
        </w:tc>
        <w:tc>
          <w:tcPr>
            <w:tcW w:w="3680" w:type="dxa"/>
          </w:tcPr>
          <w:p w:rsidR="00CC6BC2" w:rsidRPr="005A7596" w:rsidRDefault="00CC6BC2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7F48" w:rsidRPr="00CA5A64" w:rsidTr="008D7F48">
        <w:trPr>
          <w:trHeight w:val="662"/>
        </w:trPr>
        <w:tc>
          <w:tcPr>
            <w:tcW w:w="851" w:type="dxa"/>
          </w:tcPr>
          <w:p w:rsidR="008D7F48" w:rsidRPr="004B72A2" w:rsidRDefault="008D7F48" w:rsidP="009E33A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D7F48" w:rsidRPr="008D7F48" w:rsidRDefault="008D7F48" w:rsidP="00CC6BC2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F48">
              <w:rPr>
                <w:rFonts w:ascii="Times New Roman" w:hAnsi="Times New Roman"/>
                <w:color w:val="000000"/>
                <w:sz w:val="24"/>
                <w:szCs w:val="24"/>
              </w:rPr>
              <w:t>Piegādes laiks – ne vēlāk kā 30 dienu laikā no pasūtījuma veikšanas dienas.</w:t>
            </w:r>
          </w:p>
        </w:tc>
        <w:tc>
          <w:tcPr>
            <w:tcW w:w="3680" w:type="dxa"/>
          </w:tcPr>
          <w:p w:rsidR="008D7F48" w:rsidRPr="005A7596" w:rsidRDefault="008D7F48" w:rsidP="00E65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71FD" w:rsidRDefault="007471FD" w:rsidP="00CD2DE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C6BC2" w:rsidRDefault="00CC6BC2" w:rsidP="00CD2DE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611529" w:rsidRDefault="00611529" w:rsidP="00BE01BD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611529" w:rsidRDefault="00611529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D7D6E" w:rsidRDefault="00AD7D6E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63296" w:rsidRDefault="00C63296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2584B" w:rsidRDefault="0062584B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2584B" w:rsidRDefault="0062584B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4245E" w:rsidRDefault="0024245E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D1BB2" w:rsidRDefault="00BD1BB2" w:rsidP="00B2676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B26766" w:rsidRDefault="00B26766" w:rsidP="00B26766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D7D6E" w:rsidRDefault="00AD7D6E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31F4F" w:rsidRPr="00602BBE" w:rsidRDefault="00A31F4F" w:rsidP="00E7448D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602BBE">
        <w:rPr>
          <w:rFonts w:ascii="Times New Roman" w:hAnsi="Times New Roman"/>
          <w:color w:val="000000"/>
          <w:sz w:val="28"/>
          <w:szCs w:val="28"/>
        </w:rPr>
        <w:lastRenderedPageBreak/>
        <w:t>FINANŠU PIEDĀVĀJUMS</w:t>
      </w:r>
    </w:p>
    <w:p w:rsidR="00A31F4F" w:rsidRPr="00602BBE" w:rsidRDefault="00A31F4F" w:rsidP="005D1B2B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602BBE">
        <w:rPr>
          <w:rFonts w:ascii="Times New Roman" w:hAnsi="Times New Roman"/>
          <w:color w:val="000000"/>
          <w:sz w:val="24"/>
          <w:szCs w:val="24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Style w:val="Reatabula1"/>
        <w:tblW w:w="5000" w:type="pct"/>
        <w:tblLook w:val="04A0" w:firstRow="1" w:lastRow="0" w:firstColumn="1" w:lastColumn="0" w:noHBand="0" w:noVBand="1"/>
      </w:tblPr>
      <w:tblGrid>
        <w:gridCol w:w="969"/>
        <w:gridCol w:w="4266"/>
        <w:gridCol w:w="1370"/>
        <w:gridCol w:w="1033"/>
        <w:gridCol w:w="1378"/>
      </w:tblGrid>
      <w:tr w:rsidR="007471FD" w:rsidRPr="007471FD" w:rsidTr="005A7596">
        <w:tc>
          <w:tcPr>
            <w:tcW w:w="537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Nr.p.k</w:t>
            </w:r>
            <w:proofErr w:type="spellEnd"/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66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Preces nosaukums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Cena EUR bez PVN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Skaits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4B083"/>
          </w:tcPr>
          <w:p w:rsidR="007471FD" w:rsidRPr="007471FD" w:rsidRDefault="007471FD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Summa kopā EUR bez PVN</w:t>
            </w:r>
          </w:p>
        </w:tc>
      </w:tr>
      <w:tr w:rsidR="007471FD" w:rsidRPr="007471FD" w:rsidTr="005A7596">
        <w:tc>
          <w:tcPr>
            <w:tcW w:w="537" w:type="pct"/>
          </w:tcPr>
          <w:p w:rsidR="007471FD" w:rsidRPr="007471FD" w:rsidRDefault="007471FD" w:rsidP="007471FD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6" w:type="pct"/>
          </w:tcPr>
          <w:p w:rsidR="007471FD" w:rsidRPr="008B0A42" w:rsidRDefault="00CC6BC2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6BC2">
              <w:rPr>
                <w:rFonts w:ascii="Times New Roman" w:hAnsi="Times New Roman"/>
                <w:color w:val="000000"/>
                <w:sz w:val="24"/>
              </w:rPr>
              <w:t>Akumulatoru lādētājs–starteris</w:t>
            </w:r>
          </w:p>
        </w:tc>
        <w:tc>
          <w:tcPr>
            <w:tcW w:w="760" w:type="pct"/>
          </w:tcPr>
          <w:p w:rsidR="007471FD" w:rsidRPr="00854B1B" w:rsidRDefault="007471FD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/>
          </w:tcPr>
          <w:p w:rsidR="007471FD" w:rsidRPr="00854B1B" w:rsidRDefault="00551FB6" w:rsidP="00747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4" w:type="pct"/>
          </w:tcPr>
          <w:p w:rsidR="007471FD" w:rsidRPr="00854B1B" w:rsidRDefault="007471FD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AB3" w:rsidRPr="007471FD" w:rsidTr="00A27AB3">
        <w:tc>
          <w:tcPr>
            <w:tcW w:w="4236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27AB3" w:rsidRDefault="00A27AB3" w:rsidP="00A27A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PVN 21%</w:t>
            </w:r>
          </w:p>
        </w:tc>
        <w:tc>
          <w:tcPr>
            <w:tcW w:w="764" w:type="pct"/>
          </w:tcPr>
          <w:p w:rsidR="00A27AB3" w:rsidRPr="00854B1B" w:rsidRDefault="00A27AB3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7AB3" w:rsidRPr="007471FD" w:rsidTr="00A27AB3">
        <w:tc>
          <w:tcPr>
            <w:tcW w:w="4236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A27AB3" w:rsidRDefault="00A27AB3" w:rsidP="00A27AB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1FD">
              <w:rPr>
                <w:rFonts w:ascii="Times New Roman" w:hAnsi="Times New Roman"/>
                <w:color w:val="000000"/>
                <w:sz w:val="24"/>
                <w:szCs w:val="24"/>
              </w:rPr>
              <w:t>Summa kopā EUR ar PVN</w:t>
            </w:r>
          </w:p>
        </w:tc>
        <w:tc>
          <w:tcPr>
            <w:tcW w:w="764" w:type="pct"/>
          </w:tcPr>
          <w:p w:rsidR="00A27AB3" w:rsidRPr="00854B1B" w:rsidRDefault="00A27AB3" w:rsidP="007471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31F4F" w:rsidRDefault="00A31F4F" w:rsidP="006C3A52">
      <w:pPr>
        <w:rPr>
          <w:rFonts w:ascii="Times New Roman" w:hAnsi="Times New Roman"/>
          <w:color w:val="000000"/>
          <w:sz w:val="24"/>
          <w:szCs w:val="24"/>
        </w:rPr>
      </w:pPr>
    </w:p>
    <w:p w:rsidR="00854B1B" w:rsidRDefault="00854B1B" w:rsidP="00854B1B">
      <w:pPr>
        <w:spacing w:after="0"/>
        <w:rPr>
          <w:rFonts w:ascii="Times New Roman" w:hAnsi="Times New Roman"/>
          <w:sz w:val="24"/>
          <w:szCs w:val="24"/>
        </w:rPr>
      </w:pPr>
      <w:r w:rsidRPr="00CD779E">
        <w:rPr>
          <w:rFonts w:ascii="Times New Roman" w:hAnsi="Times New Roman"/>
          <w:b/>
          <w:sz w:val="24"/>
          <w:szCs w:val="24"/>
        </w:rPr>
        <w:t>Norēķinu kārtīb</w:t>
      </w:r>
      <w:r w:rsidRPr="00A60F6A">
        <w:rPr>
          <w:rFonts w:ascii="Times New Roman" w:hAnsi="Times New Roman"/>
          <w:b/>
          <w:sz w:val="24"/>
          <w:szCs w:val="24"/>
        </w:rPr>
        <w:t>a:</w:t>
      </w:r>
      <w:r>
        <w:rPr>
          <w:rFonts w:ascii="Times New Roman" w:hAnsi="Times New Roman"/>
          <w:sz w:val="24"/>
          <w:szCs w:val="24"/>
        </w:rPr>
        <w:t xml:space="preserve"> ne vēlāk kā 30 dienu laikā pēc preces piegādes dienas. </w:t>
      </w:r>
    </w:p>
    <w:p w:rsidR="00854B1B" w:rsidRPr="00396B2F" w:rsidRDefault="00854B1B" w:rsidP="00854B1B">
      <w:pPr>
        <w:spacing w:after="0"/>
        <w:rPr>
          <w:rFonts w:ascii="Times New Roman" w:hAnsi="Times New Roman"/>
          <w:sz w:val="24"/>
          <w:szCs w:val="24"/>
        </w:rPr>
      </w:pPr>
      <w:r w:rsidRPr="00A60F6A">
        <w:rPr>
          <w:rFonts w:ascii="Times New Roman" w:hAnsi="Times New Roman"/>
          <w:b/>
          <w:sz w:val="24"/>
          <w:szCs w:val="24"/>
        </w:rPr>
        <w:t>Piegādes adrese:</w:t>
      </w:r>
      <w:r>
        <w:rPr>
          <w:rFonts w:ascii="Times New Roman" w:hAnsi="Times New Roman"/>
          <w:sz w:val="24"/>
          <w:szCs w:val="24"/>
        </w:rPr>
        <w:t xml:space="preserve"> </w:t>
      </w:r>
      <w:r w:rsidR="007505A8" w:rsidRPr="007505A8">
        <w:rPr>
          <w:rFonts w:ascii="Times New Roman" w:eastAsia="Times New Roman" w:hAnsi="Times New Roman"/>
          <w:sz w:val="24"/>
          <w:szCs w:val="24"/>
          <w:lang w:eastAsia="lv-LV"/>
        </w:rPr>
        <w:t>Rīgas teritorijas robežās, konkrētu adresi iepriekš saskaņojot ar Pasūtītāju</w:t>
      </w:r>
      <w:r>
        <w:rPr>
          <w:rFonts w:ascii="Times New Roman" w:hAnsi="Times New Roman"/>
          <w:sz w:val="24"/>
          <w:szCs w:val="24"/>
        </w:rPr>
        <w:t>.</w:t>
      </w:r>
    </w:p>
    <w:p w:rsidR="00854B1B" w:rsidRPr="00A60F6A" w:rsidRDefault="00854B1B" w:rsidP="00854B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Piegādes termiņš: </w:t>
      </w:r>
      <w:r>
        <w:rPr>
          <w:rFonts w:ascii="Times New Roman" w:hAnsi="Times New Roman"/>
          <w:sz w:val="24"/>
          <w:szCs w:val="24"/>
        </w:rPr>
        <w:t>30 dienu laikā no pasūtījuma veikšanas dienas.</w:t>
      </w:r>
    </w:p>
    <w:p w:rsidR="00854B1B" w:rsidRDefault="00854B1B" w:rsidP="00854B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B1B" w:rsidRDefault="00854B1B" w:rsidP="00854B1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Piedāvāju</w:t>
      </w:r>
      <w:r w:rsidR="001865F9">
        <w:rPr>
          <w:rFonts w:ascii="Times New Roman" w:hAnsi="Times New Roman"/>
          <w:b/>
          <w:sz w:val="24"/>
          <w:szCs w:val="24"/>
        </w:rPr>
        <w:t xml:space="preserve">mu </w:t>
      </w:r>
      <w:r w:rsidR="00E43451">
        <w:rPr>
          <w:rFonts w:ascii="Times New Roman" w:hAnsi="Times New Roman"/>
          <w:b/>
          <w:sz w:val="24"/>
          <w:szCs w:val="24"/>
        </w:rPr>
        <w:t xml:space="preserve">iesniegšanas termiņš: līdz </w:t>
      </w:r>
      <w:r w:rsidR="00BD1BB2">
        <w:rPr>
          <w:rFonts w:ascii="Times New Roman" w:hAnsi="Times New Roman"/>
          <w:b/>
          <w:sz w:val="24"/>
          <w:szCs w:val="24"/>
        </w:rPr>
        <w:t>2</w:t>
      </w:r>
      <w:r w:rsidR="00B26766">
        <w:rPr>
          <w:rFonts w:ascii="Times New Roman" w:hAnsi="Times New Roman"/>
          <w:b/>
          <w:sz w:val="24"/>
          <w:szCs w:val="24"/>
        </w:rPr>
        <w:t>0</w:t>
      </w:r>
      <w:r w:rsidR="00E43451">
        <w:rPr>
          <w:rFonts w:ascii="Times New Roman" w:hAnsi="Times New Roman"/>
          <w:b/>
          <w:sz w:val="24"/>
          <w:szCs w:val="24"/>
        </w:rPr>
        <w:t>.0</w:t>
      </w:r>
      <w:r w:rsidR="00B26766">
        <w:rPr>
          <w:rFonts w:ascii="Times New Roman" w:hAnsi="Times New Roman"/>
          <w:b/>
          <w:sz w:val="24"/>
          <w:szCs w:val="24"/>
        </w:rPr>
        <w:t>8</w:t>
      </w:r>
      <w:r w:rsidR="00E43451">
        <w:rPr>
          <w:rFonts w:ascii="Times New Roman" w:hAnsi="Times New Roman"/>
          <w:b/>
          <w:sz w:val="24"/>
          <w:szCs w:val="24"/>
        </w:rPr>
        <w:t>.202</w:t>
      </w:r>
      <w:r w:rsidR="00BD1BB2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54B1B" w:rsidRDefault="00854B1B" w:rsidP="00854B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B1B" w:rsidRDefault="00854B1B" w:rsidP="00854B1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34C9">
        <w:rPr>
          <w:rFonts w:ascii="Times New Roman" w:hAnsi="Times New Roman"/>
          <w:color w:val="000000" w:themeColor="text1"/>
          <w:sz w:val="24"/>
          <w:szCs w:val="24"/>
        </w:rPr>
        <w:t>Pretendenta tehnisko piedāv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ājumu nosūtīt uz e-pasta adresi: </w:t>
      </w:r>
    </w:p>
    <w:p w:rsidR="00854B1B" w:rsidRPr="00CA361C" w:rsidRDefault="00880A96" w:rsidP="00854B1B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4"/>
          <w:szCs w:val="24"/>
        </w:rPr>
      </w:pPr>
      <w:hyperlink r:id="rId8" w:history="1">
        <w:r w:rsidR="00854B1B" w:rsidRPr="00A2745C">
          <w:rPr>
            <w:rStyle w:val="Hyperlink"/>
            <w:rFonts w:ascii="Times New Roman" w:hAnsi="Times New Roman"/>
            <w:b/>
            <w:sz w:val="24"/>
            <w:szCs w:val="24"/>
          </w:rPr>
          <w:t>martins.iders-bankovs@vugd.gov.lv</w:t>
        </w:r>
      </w:hyperlink>
    </w:p>
    <w:p w:rsidR="00A31F4F" w:rsidRPr="00CD2DE6" w:rsidRDefault="00854B1B" w:rsidP="00CD2DE6">
      <w:pPr>
        <w:spacing w:after="0" w:line="240" w:lineRule="auto"/>
      </w:pPr>
      <w:r w:rsidRPr="00AF34C9">
        <w:rPr>
          <w:rFonts w:ascii="Times New Roman" w:hAnsi="Times New Roman"/>
          <w:color w:val="000000" w:themeColor="text1"/>
        </w:rPr>
        <w:t>Ja</w:t>
      </w:r>
      <w:r>
        <w:rPr>
          <w:rFonts w:ascii="Times New Roman" w:hAnsi="Times New Roman"/>
          <w:color w:val="000000" w:themeColor="text1"/>
        </w:rPr>
        <w:t>utājumu vai neskaidrību gadījumā</w:t>
      </w:r>
      <w:r w:rsidRPr="00AF34C9">
        <w:rPr>
          <w:rFonts w:ascii="Times New Roman" w:hAnsi="Times New Roman"/>
          <w:color w:val="000000" w:themeColor="text1"/>
        </w:rPr>
        <w:t xml:space="preserve"> zvanīt pa tālruni. +371 </w:t>
      </w:r>
      <w:r>
        <w:rPr>
          <w:rFonts w:ascii="Times New Roman" w:hAnsi="Times New Roman"/>
          <w:color w:val="000000" w:themeColor="text1"/>
        </w:rPr>
        <w:t>26016035</w:t>
      </w:r>
    </w:p>
    <w:sectPr w:rsidR="00A31F4F" w:rsidRPr="00CD2DE6" w:rsidSect="00701C8F">
      <w:footerReference w:type="default" r:id="rId9"/>
      <w:pgSz w:w="11906" w:h="16838"/>
      <w:pgMar w:top="1440" w:right="1152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A96" w:rsidRDefault="00880A96" w:rsidP="008C090E">
      <w:pPr>
        <w:spacing w:after="0" w:line="240" w:lineRule="auto"/>
      </w:pPr>
      <w:r>
        <w:separator/>
      </w:r>
    </w:p>
  </w:endnote>
  <w:endnote w:type="continuationSeparator" w:id="0">
    <w:p w:rsidR="00880A96" w:rsidRDefault="00880A96" w:rsidP="008C0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F4F" w:rsidRDefault="00A31F4F">
    <w:pPr>
      <w:pStyle w:val="Footer"/>
    </w:pPr>
  </w:p>
  <w:p w:rsidR="00A31F4F" w:rsidRDefault="00A31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A96" w:rsidRDefault="00880A96" w:rsidP="008C090E">
      <w:pPr>
        <w:spacing w:after="0" w:line="240" w:lineRule="auto"/>
      </w:pPr>
      <w:r>
        <w:separator/>
      </w:r>
    </w:p>
  </w:footnote>
  <w:footnote w:type="continuationSeparator" w:id="0">
    <w:p w:rsidR="00880A96" w:rsidRDefault="00880A96" w:rsidP="008C0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733"/>
    <w:multiLevelType w:val="multilevel"/>
    <w:tmpl w:val="9DB4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151CA"/>
    <w:multiLevelType w:val="multilevel"/>
    <w:tmpl w:val="024A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A74010"/>
    <w:multiLevelType w:val="multilevel"/>
    <w:tmpl w:val="DAE8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AD2E62"/>
    <w:multiLevelType w:val="hybridMultilevel"/>
    <w:tmpl w:val="5212D1B8"/>
    <w:lvl w:ilvl="0" w:tplc="A5342546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626F8"/>
    <w:multiLevelType w:val="hybridMultilevel"/>
    <w:tmpl w:val="839A1C60"/>
    <w:lvl w:ilvl="0" w:tplc="FF2E30E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80265"/>
    <w:multiLevelType w:val="hybridMultilevel"/>
    <w:tmpl w:val="16CCEE5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30932"/>
    <w:multiLevelType w:val="hybridMultilevel"/>
    <w:tmpl w:val="DE4462D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33907"/>
    <w:multiLevelType w:val="multilevel"/>
    <w:tmpl w:val="4CB642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AFA1505"/>
    <w:multiLevelType w:val="hybridMultilevel"/>
    <w:tmpl w:val="40009BE6"/>
    <w:lvl w:ilvl="0" w:tplc="AA3089B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04A69"/>
    <w:multiLevelType w:val="hybridMultilevel"/>
    <w:tmpl w:val="E88AAA98"/>
    <w:lvl w:ilvl="0" w:tplc="0540B36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35E95"/>
    <w:multiLevelType w:val="hybridMultilevel"/>
    <w:tmpl w:val="A99A202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A30910"/>
    <w:multiLevelType w:val="hybridMultilevel"/>
    <w:tmpl w:val="9BDCE2A6"/>
    <w:lvl w:ilvl="0" w:tplc="F9EA3902">
      <w:start w:val="1"/>
      <w:numFmt w:val="decimal"/>
      <w:lvlText w:val="5.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36453"/>
    <w:multiLevelType w:val="multilevel"/>
    <w:tmpl w:val="0A10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1C08E6"/>
    <w:multiLevelType w:val="hybridMultilevel"/>
    <w:tmpl w:val="47A0508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E7157"/>
    <w:multiLevelType w:val="hybridMultilevel"/>
    <w:tmpl w:val="D194BFC8"/>
    <w:lvl w:ilvl="0" w:tplc="B88C6C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C1041"/>
    <w:multiLevelType w:val="hybridMultilevel"/>
    <w:tmpl w:val="0E681F26"/>
    <w:lvl w:ilvl="0" w:tplc="3EC47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06FB8"/>
    <w:multiLevelType w:val="multilevel"/>
    <w:tmpl w:val="5972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581386"/>
    <w:multiLevelType w:val="hybridMultilevel"/>
    <w:tmpl w:val="51AC8BCC"/>
    <w:lvl w:ilvl="0" w:tplc="CCC05A6E">
      <w:start w:val="1"/>
      <w:numFmt w:val="decimal"/>
      <w:lvlText w:val="1.%1."/>
      <w:lvlJc w:val="center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C9333F"/>
    <w:multiLevelType w:val="hybridMultilevel"/>
    <w:tmpl w:val="77F0A4FE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B184D"/>
    <w:multiLevelType w:val="hybridMultilevel"/>
    <w:tmpl w:val="0A0242C8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E5426F"/>
    <w:multiLevelType w:val="hybridMultilevel"/>
    <w:tmpl w:val="99722DD4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E35AF"/>
    <w:multiLevelType w:val="hybridMultilevel"/>
    <w:tmpl w:val="6DF032B8"/>
    <w:lvl w:ilvl="0" w:tplc="F676920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38018EB"/>
    <w:multiLevelType w:val="hybridMultilevel"/>
    <w:tmpl w:val="65468A58"/>
    <w:lvl w:ilvl="0" w:tplc="F6769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5A1101BF"/>
    <w:multiLevelType w:val="hybridMultilevel"/>
    <w:tmpl w:val="9B50E368"/>
    <w:lvl w:ilvl="0" w:tplc="4D3A1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0E5F26"/>
    <w:multiLevelType w:val="multilevel"/>
    <w:tmpl w:val="EEEC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EB51AF"/>
    <w:multiLevelType w:val="hybridMultilevel"/>
    <w:tmpl w:val="DFD0CC94"/>
    <w:lvl w:ilvl="0" w:tplc="CCC05A6E">
      <w:start w:val="1"/>
      <w:numFmt w:val="decimal"/>
      <w:lvlText w:val="1.%1."/>
      <w:lvlJc w:val="center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93962"/>
    <w:multiLevelType w:val="hybridMultilevel"/>
    <w:tmpl w:val="4A761A1C"/>
    <w:lvl w:ilvl="0" w:tplc="14A66A74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151AD"/>
    <w:multiLevelType w:val="hybridMultilevel"/>
    <w:tmpl w:val="5C92E624"/>
    <w:lvl w:ilvl="0" w:tplc="CCC05A6E">
      <w:start w:val="1"/>
      <w:numFmt w:val="decimal"/>
      <w:lvlText w:val="1.%1."/>
      <w:lvlJc w:val="center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36202"/>
    <w:multiLevelType w:val="hybridMultilevel"/>
    <w:tmpl w:val="5D587600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24D45"/>
    <w:multiLevelType w:val="hybridMultilevel"/>
    <w:tmpl w:val="214A9792"/>
    <w:lvl w:ilvl="0" w:tplc="88DCCD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4B29E7"/>
    <w:multiLevelType w:val="hybridMultilevel"/>
    <w:tmpl w:val="AE125D42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3B7A23"/>
    <w:multiLevelType w:val="hybridMultilevel"/>
    <w:tmpl w:val="56767D48"/>
    <w:lvl w:ilvl="0" w:tplc="6E3204E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5061EF"/>
    <w:multiLevelType w:val="hybridMultilevel"/>
    <w:tmpl w:val="9B4C405A"/>
    <w:lvl w:ilvl="0" w:tplc="5C42D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2"/>
  </w:num>
  <w:num w:numId="5">
    <w:abstractNumId w:val="25"/>
  </w:num>
  <w:num w:numId="6">
    <w:abstractNumId w:val="16"/>
  </w:num>
  <w:num w:numId="7">
    <w:abstractNumId w:val="5"/>
  </w:num>
  <w:num w:numId="8">
    <w:abstractNumId w:val="18"/>
  </w:num>
  <w:num w:numId="9">
    <w:abstractNumId w:val="24"/>
  </w:num>
  <w:num w:numId="10">
    <w:abstractNumId w:val="20"/>
  </w:num>
  <w:num w:numId="11">
    <w:abstractNumId w:val="13"/>
  </w:num>
  <w:num w:numId="12">
    <w:abstractNumId w:val="31"/>
  </w:num>
  <w:num w:numId="13">
    <w:abstractNumId w:val="6"/>
  </w:num>
  <w:num w:numId="14">
    <w:abstractNumId w:val="19"/>
  </w:num>
  <w:num w:numId="15">
    <w:abstractNumId w:val="33"/>
  </w:num>
  <w:num w:numId="16">
    <w:abstractNumId w:val="21"/>
  </w:num>
  <w:num w:numId="17">
    <w:abstractNumId w:val="22"/>
  </w:num>
  <w:num w:numId="18">
    <w:abstractNumId w:val="29"/>
  </w:num>
  <w:num w:numId="19">
    <w:abstractNumId w:val="15"/>
  </w:num>
  <w:num w:numId="20">
    <w:abstractNumId w:val="10"/>
  </w:num>
  <w:num w:numId="21">
    <w:abstractNumId w:val="23"/>
  </w:num>
  <w:num w:numId="22">
    <w:abstractNumId w:val="7"/>
  </w:num>
  <w:num w:numId="23">
    <w:abstractNumId w:val="28"/>
  </w:num>
  <w:num w:numId="24">
    <w:abstractNumId w:val="4"/>
  </w:num>
  <w:num w:numId="25">
    <w:abstractNumId w:val="8"/>
  </w:num>
  <w:num w:numId="26">
    <w:abstractNumId w:val="30"/>
  </w:num>
  <w:num w:numId="27">
    <w:abstractNumId w:val="11"/>
  </w:num>
  <w:num w:numId="28">
    <w:abstractNumId w:val="32"/>
  </w:num>
  <w:num w:numId="29">
    <w:abstractNumId w:val="26"/>
  </w:num>
  <w:num w:numId="30">
    <w:abstractNumId w:val="27"/>
  </w:num>
  <w:num w:numId="31">
    <w:abstractNumId w:val="3"/>
  </w:num>
  <w:num w:numId="32">
    <w:abstractNumId w:val="9"/>
  </w:num>
  <w:num w:numId="33">
    <w:abstractNumId w:val="17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0B"/>
    <w:rsid w:val="00003779"/>
    <w:rsid w:val="00005514"/>
    <w:rsid w:val="000167BA"/>
    <w:rsid w:val="00033121"/>
    <w:rsid w:val="00047765"/>
    <w:rsid w:val="00047867"/>
    <w:rsid w:val="00053B79"/>
    <w:rsid w:val="000606AB"/>
    <w:rsid w:val="00060C13"/>
    <w:rsid w:val="00064EDC"/>
    <w:rsid w:val="00067974"/>
    <w:rsid w:val="00072E97"/>
    <w:rsid w:val="00096161"/>
    <w:rsid w:val="000A5E6B"/>
    <w:rsid w:val="000B3E3B"/>
    <w:rsid w:val="000B4941"/>
    <w:rsid w:val="000C042B"/>
    <w:rsid w:val="000C351E"/>
    <w:rsid w:val="000C6A77"/>
    <w:rsid w:val="000E7060"/>
    <w:rsid w:val="000E7667"/>
    <w:rsid w:val="00126F68"/>
    <w:rsid w:val="00131F43"/>
    <w:rsid w:val="001359EC"/>
    <w:rsid w:val="00136752"/>
    <w:rsid w:val="00140CE0"/>
    <w:rsid w:val="00145028"/>
    <w:rsid w:val="00145778"/>
    <w:rsid w:val="00147483"/>
    <w:rsid w:val="00152403"/>
    <w:rsid w:val="00165316"/>
    <w:rsid w:val="00165998"/>
    <w:rsid w:val="0016620F"/>
    <w:rsid w:val="00166FB0"/>
    <w:rsid w:val="001828F8"/>
    <w:rsid w:val="00185793"/>
    <w:rsid w:val="001865F9"/>
    <w:rsid w:val="001959EC"/>
    <w:rsid w:val="001967F2"/>
    <w:rsid w:val="0019735C"/>
    <w:rsid w:val="001C1084"/>
    <w:rsid w:val="001C3671"/>
    <w:rsid w:val="001C6233"/>
    <w:rsid w:val="00200E75"/>
    <w:rsid w:val="00202213"/>
    <w:rsid w:val="00223736"/>
    <w:rsid w:val="00235E3F"/>
    <w:rsid w:val="0024245E"/>
    <w:rsid w:val="002602CE"/>
    <w:rsid w:val="00261173"/>
    <w:rsid w:val="002752A9"/>
    <w:rsid w:val="00281958"/>
    <w:rsid w:val="002820CB"/>
    <w:rsid w:val="002B3184"/>
    <w:rsid w:val="002B39AB"/>
    <w:rsid w:val="002C47A9"/>
    <w:rsid w:val="002D2E6E"/>
    <w:rsid w:val="002D34FF"/>
    <w:rsid w:val="002E6C2E"/>
    <w:rsid w:val="003026C4"/>
    <w:rsid w:val="00303196"/>
    <w:rsid w:val="003313C9"/>
    <w:rsid w:val="00333148"/>
    <w:rsid w:val="00350BF1"/>
    <w:rsid w:val="00352433"/>
    <w:rsid w:val="00360F59"/>
    <w:rsid w:val="00364451"/>
    <w:rsid w:val="00371B0A"/>
    <w:rsid w:val="003820CD"/>
    <w:rsid w:val="00383903"/>
    <w:rsid w:val="003A5A1A"/>
    <w:rsid w:val="003B0AF0"/>
    <w:rsid w:val="003B5DA3"/>
    <w:rsid w:val="003B7522"/>
    <w:rsid w:val="003B7EB7"/>
    <w:rsid w:val="003C7443"/>
    <w:rsid w:val="003C78BA"/>
    <w:rsid w:val="003D216A"/>
    <w:rsid w:val="003D2D82"/>
    <w:rsid w:val="003E0D85"/>
    <w:rsid w:val="003E5211"/>
    <w:rsid w:val="003F27F3"/>
    <w:rsid w:val="0040548F"/>
    <w:rsid w:val="004133DF"/>
    <w:rsid w:val="00415039"/>
    <w:rsid w:val="00425BE5"/>
    <w:rsid w:val="00425E19"/>
    <w:rsid w:val="004377F9"/>
    <w:rsid w:val="00437914"/>
    <w:rsid w:val="00440766"/>
    <w:rsid w:val="00447C29"/>
    <w:rsid w:val="004507B3"/>
    <w:rsid w:val="00455B69"/>
    <w:rsid w:val="0046303D"/>
    <w:rsid w:val="00472C7C"/>
    <w:rsid w:val="004A51CF"/>
    <w:rsid w:val="004B72A2"/>
    <w:rsid w:val="004C19E7"/>
    <w:rsid w:val="004C5512"/>
    <w:rsid w:val="004D5C66"/>
    <w:rsid w:val="004D7148"/>
    <w:rsid w:val="004F7076"/>
    <w:rsid w:val="00521BB0"/>
    <w:rsid w:val="00537844"/>
    <w:rsid w:val="00543895"/>
    <w:rsid w:val="00551FB6"/>
    <w:rsid w:val="00564EEF"/>
    <w:rsid w:val="00576F92"/>
    <w:rsid w:val="00583458"/>
    <w:rsid w:val="005848F8"/>
    <w:rsid w:val="00591C46"/>
    <w:rsid w:val="0059212B"/>
    <w:rsid w:val="005954E5"/>
    <w:rsid w:val="005965EF"/>
    <w:rsid w:val="00597EE2"/>
    <w:rsid w:val="005A3259"/>
    <w:rsid w:val="005A476F"/>
    <w:rsid w:val="005A7596"/>
    <w:rsid w:val="005C42CD"/>
    <w:rsid w:val="005C6926"/>
    <w:rsid w:val="005D073C"/>
    <w:rsid w:val="005D1B2B"/>
    <w:rsid w:val="005E524D"/>
    <w:rsid w:val="00602BBE"/>
    <w:rsid w:val="00603F7F"/>
    <w:rsid w:val="00611529"/>
    <w:rsid w:val="0062584B"/>
    <w:rsid w:val="00646A94"/>
    <w:rsid w:val="00672E75"/>
    <w:rsid w:val="00692845"/>
    <w:rsid w:val="006934ED"/>
    <w:rsid w:val="006942D8"/>
    <w:rsid w:val="006A1B66"/>
    <w:rsid w:val="006C3A52"/>
    <w:rsid w:val="00701C8F"/>
    <w:rsid w:val="0070290C"/>
    <w:rsid w:val="007046F5"/>
    <w:rsid w:val="00730C89"/>
    <w:rsid w:val="00733806"/>
    <w:rsid w:val="00743B91"/>
    <w:rsid w:val="007471FD"/>
    <w:rsid w:val="007505A8"/>
    <w:rsid w:val="00754E9C"/>
    <w:rsid w:val="007638C0"/>
    <w:rsid w:val="00767BF8"/>
    <w:rsid w:val="00771F68"/>
    <w:rsid w:val="007830F7"/>
    <w:rsid w:val="00787D17"/>
    <w:rsid w:val="00794988"/>
    <w:rsid w:val="007A3E41"/>
    <w:rsid w:val="007B0BED"/>
    <w:rsid w:val="007B13DA"/>
    <w:rsid w:val="007D2B95"/>
    <w:rsid w:val="007F2654"/>
    <w:rsid w:val="007F71A5"/>
    <w:rsid w:val="0082308F"/>
    <w:rsid w:val="008513C7"/>
    <w:rsid w:val="00853B06"/>
    <w:rsid w:val="00854B1B"/>
    <w:rsid w:val="00875C72"/>
    <w:rsid w:val="00875F7F"/>
    <w:rsid w:val="00880A96"/>
    <w:rsid w:val="008833FC"/>
    <w:rsid w:val="00886296"/>
    <w:rsid w:val="00892D96"/>
    <w:rsid w:val="008B0A42"/>
    <w:rsid w:val="008C090E"/>
    <w:rsid w:val="008C2984"/>
    <w:rsid w:val="008D3060"/>
    <w:rsid w:val="008D7F48"/>
    <w:rsid w:val="008F661B"/>
    <w:rsid w:val="00906091"/>
    <w:rsid w:val="0091070B"/>
    <w:rsid w:val="0091227E"/>
    <w:rsid w:val="00927CD9"/>
    <w:rsid w:val="009455A3"/>
    <w:rsid w:val="00945F5B"/>
    <w:rsid w:val="009479B2"/>
    <w:rsid w:val="009715CC"/>
    <w:rsid w:val="00987D5E"/>
    <w:rsid w:val="00990B93"/>
    <w:rsid w:val="009A3327"/>
    <w:rsid w:val="009A6D84"/>
    <w:rsid w:val="009C3916"/>
    <w:rsid w:val="009E33A2"/>
    <w:rsid w:val="00A1345F"/>
    <w:rsid w:val="00A142E2"/>
    <w:rsid w:val="00A27AB3"/>
    <w:rsid w:val="00A30198"/>
    <w:rsid w:val="00A31F4F"/>
    <w:rsid w:val="00A415DD"/>
    <w:rsid w:val="00A4320A"/>
    <w:rsid w:val="00A5108F"/>
    <w:rsid w:val="00A82C03"/>
    <w:rsid w:val="00A83F0A"/>
    <w:rsid w:val="00A84634"/>
    <w:rsid w:val="00A86926"/>
    <w:rsid w:val="00AC3356"/>
    <w:rsid w:val="00AC5FE5"/>
    <w:rsid w:val="00AD45DF"/>
    <w:rsid w:val="00AD7D6E"/>
    <w:rsid w:val="00AE09B2"/>
    <w:rsid w:val="00AE5439"/>
    <w:rsid w:val="00AF34C9"/>
    <w:rsid w:val="00AF5E3B"/>
    <w:rsid w:val="00AF7DA8"/>
    <w:rsid w:val="00B05A5C"/>
    <w:rsid w:val="00B1063E"/>
    <w:rsid w:val="00B12903"/>
    <w:rsid w:val="00B201AC"/>
    <w:rsid w:val="00B20BDD"/>
    <w:rsid w:val="00B266F5"/>
    <w:rsid w:val="00B26766"/>
    <w:rsid w:val="00B318D6"/>
    <w:rsid w:val="00B32933"/>
    <w:rsid w:val="00B41192"/>
    <w:rsid w:val="00B47FE3"/>
    <w:rsid w:val="00B6232A"/>
    <w:rsid w:val="00B662C3"/>
    <w:rsid w:val="00B6716C"/>
    <w:rsid w:val="00B86084"/>
    <w:rsid w:val="00B8687C"/>
    <w:rsid w:val="00B870FD"/>
    <w:rsid w:val="00B957C5"/>
    <w:rsid w:val="00BA35F2"/>
    <w:rsid w:val="00BA58CC"/>
    <w:rsid w:val="00BB0A61"/>
    <w:rsid w:val="00BB3E56"/>
    <w:rsid w:val="00BC125E"/>
    <w:rsid w:val="00BD1BB2"/>
    <w:rsid w:val="00BD43D8"/>
    <w:rsid w:val="00BD4A48"/>
    <w:rsid w:val="00BE01BD"/>
    <w:rsid w:val="00BE4D4E"/>
    <w:rsid w:val="00C206FA"/>
    <w:rsid w:val="00C51D04"/>
    <w:rsid w:val="00C6244B"/>
    <w:rsid w:val="00C63296"/>
    <w:rsid w:val="00C739E6"/>
    <w:rsid w:val="00C764DA"/>
    <w:rsid w:val="00C82D3F"/>
    <w:rsid w:val="00C838F4"/>
    <w:rsid w:val="00C9110A"/>
    <w:rsid w:val="00C914F8"/>
    <w:rsid w:val="00CA5A64"/>
    <w:rsid w:val="00CB01B9"/>
    <w:rsid w:val="00CB0639"/>
    <w:rsid w:val="00CB1AB5"/>
    <w:rsid w:val="00CC19CB"/>
    <w:rsid w:val="00CC3015"/>
    <w:rsid w:val="00CC6BC2"/>
    <w:rsid w:val="00CD2DE6"/>
    <w:rsid w:val="00CD5668"/>
    <w:rsid w:val="00D04722"/>
    <w:rsid w:val="00D073A7"/>
    <w:rsid w:val="00D20455"/>
    <w:rsid w:val="00D25155"/>
    <w:rsid w:val="00D31644"/>
    <w:rsid w:val="00D46973"/>
    <w:rsid w:val="00D46D74"/>
    <w:rsid w:val="00D47A09"/>
    <w:rsid w:val="00D53433"/>
    <w:rsid w:val="00D66330"/>
    <w:rsid w:val="00D6725E"/>
    <w:rsid w:val="00D81C06"/>
    <w:rsid w:val="00DA3D29"/>
    <w:rsid w:val="00DA50E0"/>
    <w:rsid w:val="00DA7940"/>
    <w:rsid w:val="00DB1255"/>
    <w:rsid w:val="00DB76D5"/>
    <w:rsid w:val="00DC18D6"/>
    <w:rsid w:val="00DC3DB2"/>
    <w:rsid w:val="00DF52F8"/>
    <w:rsid w:val="00E35A05"/>
    <w:rsid w:val="00E43451"/>
    <w:rsid w:val="00E57D2F"/>
    <w:rsid w:val="00E605CF"/>
    <w:rsid w:val="00E65DA2"/>
    <w:rsid w:val="00E72081"/>
    <w:rsid w:val="00E7448D"/>
    <w:rsid w:val="00E874B7"/>
    <w:rsid w:val="00EA4342"/>
    <w:rsid w:val="00EB3424"/>
    <w:rsid w:val="00EB4E38"/>
    <w:rsid w:val="00EC2BE6"/>
    <w:rsid w:val="00F133F4"/>
    <w:rsid w:val="00F20673"/>
    <w:rsid w:val="00F21D07"/>
    <w:rsid w:val="00F27D3E"/>
    <w:rsid w:val="00F345A5"/>
    <w:rsid w:val="00F4190E"/>
    <w:rsid w:val="00F61F94"/>
    <w:rsid w:val="00F636B5"/>
    <w:rsid w:val="00F64213"/>
    <w:rsid w:val="00F66DAD"/>
    <w:rsid w:val="00F70AB6"/>
    <w:rsid w:val="00F765DF"/>
    <w:rsid w:val="00F80242"/>
    <w:rsid w:val="00F94519"/>
    <w:rsid w:val="00FA0A8A"/>
    <w:rsid w:val="00FA2D1F"/>
    <w:rsid w:val="00FB4025"/>
    <w:rsid w:val="00FC4FB4"/>
    <w:rsid w:val="00FC63EF"/>
    <w:rsid w:val="00FD3743"/>
    <w:rsid w:val="00FE2B7A"/>
    <w:rsid w:val="00FE78EF"/>
    <w:rsid w:val="00FF1A70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201316"/>
  <w15:docId w15:val="{AA165D49-407D-4F7A-A372-D86A6084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244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1070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71B0A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5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3B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090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09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C090E"/>
    <w:rPr>
      <w:rFonts w:cs="Times New Roman"/>
    </w:rPr>
  </w:style>
  <w:style w:type="paragraph" w:styleId="ListParagraph">
    <w:name w:val="List Paragraph"/>
    <w:basedOn w:val="Normal"/>
    <w:uiPriority w:val="99"/>
    <w:qFormat/>
    <w:rsid w:val="00521BB0"/>
    <w:pPr>
      <w:ind w:left="720"/>
      <w:contextualSpacing/>
    </w:pPr>
  </w:style>
  <w:style w:type="table" w:customStyle="1" w:styleId="Reatabula1">
    <w:name w:val="Režģa tabula1"/>
    <w:basedOn w:val="TableNormal"/>
    <w:next w:val="TableGrid"/>
    <w:uiPriority w:val="39"/>
    <w:rsid w:val="007471F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2D9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locked/>
    <w:rsid w:val="001367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s.iders-bankovs@vugd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2149</TotalTime>
  <Pages>3</Pages>
  <Words>1677</Words>
  <Characters>957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PRETENDENTA PIETEIKUMS</vt:lpstr>
      <vt:lpstr>PRETENDENTA PIETEIKUMS</vt:lpstr>
    </vt:vector>
  </TitlesOfParts>
  <Company>VUGD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PRETENDENTA PIETEIKUMS</dc:title>
  <dc:creator>Valdis Cielēns</dc:creator>
  <cp:lastModifiedBy>Mārtiņš Iders-Bankovs</cp:lastModifiedBy>
  <cp:revision>61</cp:revision>
  <cp:lastPrinted>2019-03-12T12:41:00Z</cp:lastPrinted>
  <dcterms:created xsi:type="dcterms:W3CDTF">2023-03-06T10:21:00Z</dcterms:created>
  <dcterms:modified xsi:type="dcterms:W3CDTF">2026-08-14T12:24:00Z</dcterms:modified>
</cp:coreProperties>
</file>