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BF2B" w14:textId="4AC083E5" w:rsidR="009E5565" w:rsidRPr="005B2F95" w:rsidRDefault="009E5565" w:rsidP="009E5565">
      <w:pPr>
        <w:spacing w:after="0" w:line="240" w:lineRule="auto"/>
        <w:jc w:val="center"/>
        <w:rPr>
          <w:rFonts w:ascii="Times New Roman" w:eastAsia="Times New Roman" w:hAnsi="Times New Roman"/>
          <w:sz w:val="24"/>
          <w:szCs w:val="24"/>
        </w:rPr>
      </w:pPr>
      <w:r w:rsidRPr="005B2F95">
        <w:rPr>
          <w:rFonts w:ascii="Times New Roman" w:eastAsia="Times New Roman" w:hAnsi="Times New Roman"/>
          <w:noProof/>
          <w:sz w:val="24"/>
          <w:szCs w:val="24"/>
        </w:rPr>
        <w:drawing>
          <wp:inline distT="0" distB="0" distL="0" distR="0" wp14:anchorId="6301DCC8" wp14:editId="347D6CB7">
            <wp:extent cx="457200" cy="552450"/>
            <wp:effectExtent l="0" t="0" r="0" b="0"/>
            <wp:docPr id="716153870" name="Attēls 1" descr="gerbonis konturzimejum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konturzimejums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552450"/>
                    </a:xfrm>
                    <a:prstGeom prst="rect">
                      <a:avLst/>
                    </a:prstGeom>
                    <a:noFill/>
                    <a:ln>
                      <a:noFill/>
                    </a:ln>
                  </pic:spPr>
                </pic:pic>
              </a:graphicData>
            </a:graphic>
          </wp:inline>
        </w:drawing>
      </w:r>
    </w:p>
    <w:p w14:paraId="14D5BEA6" w14:textId="716B3951" w:rsidR="009E5565" w:rsidRPr="005B2F95" w:rsidRDefault="009E5565" w:rsidP="009E5565">
      <w:pPr>
        <w:tabs>
          <w:tab w:val="left" w:pos="3156"/>
          <w:tab w:val="center" w:pos="4153"/>
          <w:tab w:val="right" w:pos="8306"/>
        </w:tabs>
        <w:spacing w:after="0" w:line="240" w:lineRule="auto"/>
        <w:jc w:val="center"/>
        <w:rPr>
          <w:rFonts w:ascii="Times New Roman" w:eastAsia="Times New Roman" w:hAnsi="Times New Roman"/>
          <w:sz w:val="24"/>
          <w:szCs w:val="24"/>
        </w:rPr>
      </w:pPr>
      <w:r w:rsidRPr="005B2F95">
        <w:rPr>
          <w:rFonts w:ascii="Times New Roman" w:eastAsia="Times New Roman" w:hAnsi="Times New Roman"/>
          <w:sz w:val="24"/>
          <w:szCs w:val="24"/>
        </w:rPr>
        <w:t xml:space="preserve">DAUGAVPILS </w:t>
      </w:r>
      <w:r w:rsidR="00F3096C">
        <w:rPr>
          <w:rFonts w:ascii="Times New Roman" w:eastAsia="Times New Roman" w:hAnsi="Times New Roman"/>
          <w:sz w:val="24"/>
          <w:szCs w:val="24"/>
        </w:rPr>
        <w:t>VALSTS</w:t>
      </w:r>
      <w:r w:rsidRPr="005B2F95">
        <w:rPr>
          <w:rFonts w:ascii="Times New Roman" w:eastAsia="Times New Roman" w:hAnsi="Times New Roman"/>
          <w:sz w:val="24"/>
          <w:szCs w:val="24"/>
        </w:rPr>
        <w:t>PILSĒTAS PAŠVALDĪBA</w:t>
      </w:r>
    </w:p>
    <w:p w14:paraId="66FF9A9A" w14:textId="77777777" w:rsidR="009E5565" w:rsidRPr="005B2F95" w:rsidRDefault="009E5565" w:rsidP="009E5565">
      <w:pPr>
        <w:pBdr>
          <w:bottom w:val="single" w:sz="6" w:space="1" w:color="auto"/>
        </w:pBdr>
        <w:tabs>
          <w:tab w:val="left" w:pos="3156"/>
          <w:tab w:val="center" w:pos="4153"/>
          <w:tab w:val="right" w:pos="8306"/>
        </w:tabs>
        <w:spacing w:after="60" w:line="240" w:lineRule="auto"/>
        <w:jc w:val="center"/>
        <w:rPr>
          <w:rFonts w:ascii="Times New Roman" w:eastAsia="Times New Roman" w:hAnsi="Times New Roman"/>
          <w:b/>
          <w:sz w:val="28"/>
          <w:szCs w:val="28"/>
        </w:rPr>
      </w:pPr>
      <w:r w:rsidRPr="005B2F95">
        <w:rPr>
          <w:rFonts w:ascii="Times New Roman" w:eastAsia="Times New Roman" w:hAnsi="Times New Roman"/>
          <w:b/>
          <w:sz w:val="28"/>
          <w:szCs w:val="28"/>
        </w:rPr>
        <w:t>DAUGAVPILS PILSĒTAS 24. PIRMSSKOLAS IZGLĪTĪBAS IESTĀDE</w:t>
      </w:r>
    </w:p>
    <w:p w14:paraId="76DAFDE7" w14:textId="77777777" w:rsidR="009E5565" w:rsidRPr="005B2F95" w:rsidRDefault="009E5565" w:rsidP="009E5565">
      <w:pPr>
        <w:tabs>
          <w:tab w:val="left" w:pos="3156"/>
          <w:tab w:val="center" w:pos="4153"/>
          <w:tab w:val="right" w:pos="8306"/>
        </w:tabs>
        <w:spacing w:before="60" w:after="0" w:line="240" w:lineRule="auto"/>
        <w:ind w:right="-198"/>
        <w:jc w:val="center"/>
        <w:rPr>
          <w:rFonts w:ascii="Times New Roman" w:eastAsia="Times New Roman" w:hAnsi="Times New Roman"/>
          <w:sz w:val="18"/>
          <w:szCs w:val="18"/>
        </w:rPr>
      </w:pPr>
      <w:proofErr w:type="spellStart"/>
      <w:r w:rsidRPr="005B2F95">
        <w:rPr>
          <w:rFonts w:ascii="Times New Roman" w:eastAsia="Times New Roman" w:hAnsi="Times New Roman"/>
          <w:color w:val="000000"/>
          <w:sz w:val="18"/>
          <w:szCs w:val="18"/>
        </w:rPr>
        <w:t>Reģ</w:t>
      </w:r>
      <w:proofErr w:type="spellEnd"/>
      <w:r w:rsidRPr="005B2F95">
        <w:rPr>
          <w:rFonts w:ascii="Times New Roman" w:eastAsia="Times New Roman" w:hAnsi="Times New Roman"/>
          <w:color w:val="000000"/>
          <w:sz w:val="18"/>
          <w:szCs w:val="18"/>
        </w:rPr>
        <w:t>. Nr. 40900030233</w:t>
      </w:r>
      <w:r w:rsidRPr="005B2F95">
        <w:rPr>
          <w:rFonts w:ascii="Times New Roman" w:eastAsia="Times New Roman" w:hAnsi="Times New Roman"/>
          <w:sz w:val="18"/>
          <w:szCs w:val="18"/>
        </w:rPr>
        <w:t>, Muzeja  iela 9, Daugavpils, LV-5401, tālr. 65428733</w:t>
      </w:r>
    </w:p>
    <w:p w14:paraId="4A4B7FB4" w14:textId="77777777" w:rsidR="009E5565" w:rsidRPr="005B2F95" w:rsidRDefault="009E5565" w:rsidP="009E5565">
      <w:pPr>
        <w:tabs>
          <w:tab w:val="left" w:pos="3156"/>
          <w:tab w:val="center" w:pos="4153"/>
          <w:tab w:val="right" w:pos="8306"/>
        </w:tabs>
        <w:spacing w:after="0" w:line="240" w:lineRule="auto"/>
        <w:ind w:right="-199"/>
        <w:jc w:val="center"/>
        <w:rPr>
          <w:rFonts w:ascii="Times New Roman" w:eastAsia="Times New Roman" w:hAnsi="Times New Roman"/>
          <w:color w:val="000000"/>
          <w:sz w:val="18"/>
          <w:szCs w:val="18"/>
        </w:rPr>
      </w:pPr>
      <w:r w:rsidRPr="005B2F95">
        <w:rPr>
          <w:rFonts w:ascii="Times New Roman" w:eastAsia="Times New Roman" w:hAnsi="Times New Roman"/>
          <w:sz w:val="18"/>
          <w:szCs w:val="18"/>
        </w:rPr>
        <w:t>e-pasts:</w:t>
      </w:r>
      <w:r w:rsidRPr="005B2F95">
        <w:rPr>
          <w:rFonts w:ascii="Times New Roman" w:eastAsia="Times New Roman" w:hAnsi="Times New Roman"/>
          <w:color w:val="000000"/>
          <w:sz w:val="18"/>
          <w:szCs w:val="18"/>
        </w:rPr>
        <w:t>24pii@daugavpils.edu.lv</w:t>
      </w:r>
    </w:p>
    <w:p w14:paraId="4D6EEEBC" w14:textId="77777777" w:rsidR="009E5565" w:rsidRPr="005B2F95" w:rsidRDefault="009E5565" w:rsidP="009E5565">
      <w:pPr>
        <w:spacing w:after="0" w:line="240" w:lineRule="auto"/>
        <w:rPr>
          <w:rFonts w:ascii="Times New Roman" w:eastAsia="Times New Roman" w:hAnsi="Times New Roman"/>
          <w:sz w:val="16"/>
          <w:szCs w:val="16"/>
        </w:rPr>
      </w:pPr>
      <w:r w:rsidRPr="005B2F95">
        <w:rPr>
          <w:rFonts w:ascii="Times New Roman" w:eastAsia="Times New Roman" w:hAnsi="Times New Roman"/>
          <w:sz w:val="24"/>
          <w:szCs w:val="24"/>
        </w:rPr>
        <w:tab/>
      </w:r>
      <w:r w:rsidRPr="005B2F95">
        <w:rPr>
          <w:rFonts w:ascii="Times New Roman" w:eastAsia="Times New Roman" w:hAnsi="Times New Roman"/>
          <w:sz w:val="24"/>
          <w:szCs w:val="24"/>
        </w:rPr>
        <w:tab/>
        <w:t xml:space="preserve">     </w:t>
      </w:r>
    </w:p>
    <w:p w14:paraId="33C9940A" w14:textId="77777777" w:rsidR="009E5565" w:rsidRPr="005B2F95" w:rsidRDefault="009E5565" w:rsidP="009E5565">
      <w:pPr>
        <w:spacing w:after="0" w:line="240" w:lineRule="auto"/>
        <w:jc w:val="right"/>
        <w:rPr>
          <w:rFonts w:ascii="Times New Roman" w:hAnsi="Times New Roman"/>
          <w:sz w:val="24"/>
          <w:szCs w:val="24"/>
        </w:rPr>
      </w:pPr>
      <w:r w:rsidRPr="005B2F95">
        <w:rPr>
          <w:rFonts w:ascii="Times New Roman" w:hAnsi="Times New Roman"/>
          <w:sz w:val="24"/>
          <w:szCs w:val="24"/>
        </w:rPr>
        <w:t xml:space="preserve">                               APSTIPRINU</w:t>
      </w:r>
    </w:p>
    <w:p w14:paraId="57411321" w14:textId="77777777" w:rsidR="009E5565" w:rsidRPr="005B2F95" w:rsidRDefault="009E5565" w:rsidP="009E5565">
      <w:pPr>
        <w:spacing w:after="0" w:line="240" w:lineRule="auto"/>
        <w:ind w:left="3600" w:firstLine="720"/>
        <w:jc w:val="right"/>
        <w:rPr>
          <w:rFonts w:ascii="Times New Roman" w:hAnsi="Times New Roman"/>
          <w:sz w:val="24"/>
          <w:szCs w:val="24"/>
        </w:rPr>
      </w:pPr>
      <w:r w:rsidRPr="005B2F95">
        <w:rPr>
          <w:rFonts w:ascii="Times New Roman" w:hAnsi="Times New Roman"/>
          <w:sz w:val="24"/>
          <w:szCs w:val="24"/>
        </w:rPr>
        <w:t xml:space="preserve">        Daugavpils pilsētas </w:t>
      </w:r>
    </w:p>
    <w:p w14:paraId="7687CE79" w14:textId="77777777" w:rsidR="009E5565" w:rsidRPr="005B2F95" w:rsidRDefault="009E5565" w:rsidP="009E5565">
      <w:pPr>
        <w:spacing w:after="0" w:line="240" w:lineRule="auto"/>
        <w:ind w:left="2880" w:firstLine="720"/>
        <w:jc w:val="right"/>
        <w:rPr>
          <w:rFonts w:ascii="Times New Roman" w:hAnsi="Times New Roman"/>
          <w:sz w:val="24"/>
          <w:szCs w:val="24"/>
        </w:rPr>
      </w:pPr>
      <w:r w:rsidRPr="005B2F95">
        <w:rPr>
          <w:rFonts w:ascii="Times New Roman" w:hAnsi="Times New Roman"/>
          <w:sz w:val="24"/>
          <w:szCs w:val="24"/>
        </w:rPr>
        <w:t xml:space="preserve">                    24. pirmsskolas izglītības iestādes</w:t>
      </w:r>
    </w:p>
    <w:p w14:paraId="5308F0F7" w14:textId="77777777" w:rsidR="009E5565" w:rsidRPr="005B2F95" w:rsidRDefault="009E5565" w:rsidP="009E5565">
      <w:pPr>
        <w:spacing w:after="0" w:line="240" w:lineRule="auto"/>
        <w:ind w:left="2880" w:firstLine="720"/>
        <w:jc w:val="right"/>
        <w:rPr>
          <w:rFonts w:ascii="Times New Roman" w:hAnsi="Times New Roman"/>
          <w:sz w:val="24"/>
          <w:szCs w:val="24"/>
        </w:rPr>
      </w:pPr>
      <w:r w:rsidRPr="005B2F95">
        <w:rPr>
          <w:rFonts w:ascii="Times New Roman" w:hAnsi="Times New Roman"/>
          <w:sz w:val="24"/>
          <w:szCs w:val="24"/>
        </w:rPr>
        <w:t xml:space="preserve">vadītāja                 </w:t>
      </w:r>
      <w:proofErr w:type="spellStart"/>
      <w:r w:rsidRPr="005B2F95">
        <w:rPr>
          <w:rFonts w:ascii="Times New Roman" w:hAnsi="Times New Roman"/>
          <w:sz w:val="24"/>
          <w:szCs w:val="24"/>
        </w:rPr>
        <w:t>I.Skrimble</w:t>
      </w:r>
      <w:proofErr w:type="spellEnd"/>
    </w:p>
    <w:p w14:paraId="19111B0F" w14:textId="46131A01" w:rsidR="009E5565" w:rsidRPr="005B2F95" w:rsidRDefault="009E5565" w:rsidP="009E5565">
      <w:pPr>
        <w:spacing w:after="0" w:line="240" w:lineRule="auto"/>
        <w:ind w:left="2880" w:firstLine="720"/>
        <w:jc w:val="right"/>
        <w:rPr>
          <w:rFonts w:ascii="Times New Roman" w:hAnsi="Times New Roman"/>
          <w:sz w:val="24"/>
          <w:szCs w:val="24"/>
        </w:rPr>
      </w:pPr>
      <w:r w:rsidRPr="005B2F95">
        <w:rPr>
          <w:rFonts w:ascii="Times New Roman" w:hAnsi="Times New Roman"/>
          <w:sz w:val="24"/>
          <w:szCs w:val="24"/>
        </w:rPr>
        <w:t>202</w:t>
      </w:r>
      <w:r>
        <w:rPr>
          <w:rFonts w:ascii="Times New Roman" w:hAnsi="Times New Roman"/>
          <w:sz w:val="24"/>
          <w:szCs w:val="24"/>
        </w:rPr>
        <w:t>6</w:t>
      </w:r>
      <w:r w:rsidRPr="005B2F95">
        <w:rPr>
          <w:rFonts w:ascii="Times New Roman" w:hAnsi="Times New Roman"/>
          <w:sz w:val="24"/>
          <w:szCs w:val="24"/>
        </w:rPr>
        <w:t xml:space="preserve">. gada </w:t>
      </w:r>
      <w:r>
        <w:rPr>
          <w:rFonts w:ascii="Times New Roman" w:hAnsi="Times New Roman"/>
          <w:sz w:val="24"/>
          <w:szCs w:val="24"/>
        </w:rPr>
        <w:t>2</w:t>
      </w:r>
      <w:r w:rsidR="00F3096C">
        <w:rPr>
          <w:rFonts w:ascii="Times New Roman" w:hAnsi="Times New Roman"/>
          <w:sz w:val="24"/>
          <w:szCs w:val="24"/>
        </w:rPr>
        <w:t>6</w:t>
      </w:r>
      <w:r>
        <w:rPr>
          <w:rFonts w:ascii="Times New Roman" w:hAnsi="Times New Roman"/>
          <w:sz w:val="24"/>
          <w:szCs w:val="24"/>
        </w:rPr>
        <w:t>.maijā</w:t>
      </w:r>
    </w:p>
    <w:p w14:paraId="4047D46F" w14:textId="0B9FE26C" w:rsidR="009E5565" w:rsidRPr="005B2F95" w:rsidRDefault="009E5565" w:rsidP="002773E7">
      <w:pPr>
        <w:spacing w:after="0" w:line="240" w:lineRule="auto"/>
        <w:ind w:left="3600" w:firstLine="720"/>
        <w:jc w:val="right"/>
        <w:rPr>
          <w:rFonts w:ascii="Times New Roman" w:hAnsi="Times New Roman"/>
          <w:sz w:val="24"/>
          <w:szCs w:val="24"/>
        </w:rPr>
      </w:pPr>
      <w:r w:rsidRPr="005B2F95">
        <w:rPr>
          <w:rFonts w:ascii="Times New Roman" w:hAnsi="Times New Roman"/>
          <w:sz w:val="24"/>
          <w:szCs w:val="24"/>
        </w:rPr>
        <w:t>rīk. Nr</w:t>
      </w:r>
      <w:r w:rsidR="008C33B3">
        <w:rPr>
          <w:rFonts w:ascii="Times New Roman" w:hAnsi="Times New Roman"/>
          <w:sz w:val="24"/>
          <w:szCs w:val="24"/>
        </w:rPr>
        <w:t>. 94</w:t>
      </w:r>
    </w:p>
    <w:p w14:paraId="1EAD72D4" w14:textId="77777777" w:rsidR="009E5565" w:rsidRPr="00F65BF0" w:rsidRDefault="009E5565" w:rsidP="00F3096C">
      <w:pPr>
        <w:spacing w:after="0" w:line="240" w:lineRule="auto"/>
        <w:ind w:left="284"/>
        <w:jc w:val="both"/>
        <w:rPr>
          <w:rFonts w:ascii="Times New Roman" w:eastAsia="Times New Roman" w:hAnsi="Times New Roman"/>
          <w:sz w:val="24"/>
          <w:szCs w:val="28"/>
        </w:rPr>
      </w:pPr>
      <w:r>
        <w:rPr>
          <w:rFonts w:ascii="Times New Roman" w:eastAsia="Times New Roman" w:hAnsi="Times New Roman"/>
          <w:sz w:val="24"/>
          <w:szCs w:val="28"/>
        </w:rPr>
        <w:t xml:space="preserve">                 </w:t>
      </w:r>
    </w:p>
    <w:p w14:paraId="7BF7D947" w14:textId="69A91E55" w:rsidR="009E5565" w:rsidRDefault="009E5565" w:rsidP="002773E7">
      <w:pPr>
        <w:pStyle w:val="Virsraksts1"/>
        <w:jc w:val="center"/>
        <w:rPr>
          <w:rFonts w:ascii="Times New Roman" w:hAnsi="Times New Roman"/>
          <w:b/>
          <w:bCs/>
          <w:color w:val="auto"/>
          <w:sz w:val="28"/>
          <w:szCs w:val="28"/>
        </w:rPr>
      </w:pPr>
      <w:r>
        <w:rPr>
          <w:rFonts w:ascii="Times New Roman" w:hAnsi="Times New Roman"/>
          <w:b/>
          <w:bCs/>
          <w:color w:val="auto"/>
          <w:sz w:val="28"/>
          <w:szCs w:val="28"/>
        </w:rPr>
        <w:t>Daugavpils pilsētas 24.pirmsskolas izglītības iestādes rīcības plāns</w:t>
      </w:r>
    </w:p>
    <w:p w14:paraId="6E577014" w14:textId="77777777" w:rsidR="009E5565" w:rsidRPr="002367F9" w:rsidRDefault="009E5565" w:rsidP="002773E7">
      <w:pPr>
        <w:pStyle w:val="Virsraksts1"/>
        <w:spacing w:before="0" w:after="0"/>
        <w:jc w:val="center"/>
        <w:rPr>
          <w:rFonts w:ascii="Times New Roman" w:hAnsi="Times New Roman"/>
          <w:b/>
          <w:bCs/>
          <w:color w:val="auto"/>
          <w:sz w:val="28"/>
          <w:szCs w:val="28"/>
        </w:rPr>
      </w:pPr>
      <w:r>
        <w:rPr>
          <w:rFonts w:ascii="Times New Roman" w:hAnsi="Times New Roman"/>
          <w:b/>
          <w:bCs/>
          <w:color w:val="auto"/>
          <w:sz w:val="28"/>
          <w:szCs w:val="28"/>
        </w:rPr>
        <w:t>gaisa telpas apdraudējuma gadījumā</w:t>
      </w:r>
    </w:p>
    <w:p w14:paraId="0353BF34" w14:textId="77777777" w:rsidR="009E5565" w:rsidRPr="009E5565" w:rsidRDefault="009E5565" w:rsidP="002773E7">
      <w:pPr>
        <w:spacing w:after="0"/>
        <w:jc w:val="right"/>
        <w:rPr>
          <w:rFonts w:ascii="Times New Roman" w:hAnsi="Times New Roman"/>
          <w:i/>
          <w:iCs/>
        </w:rPr>
      </w:pPr>
      <w:r w:rsidRPr="009E5565">
        <w:rPr>
          <w:rFonts w:ascii="Times New Roman" w:hAnsi="Times New Roman"/>
          <w:i/>
          <w:iCs/>
        </w:rPr>
        <w:t xml:space="preserve">Izdoti saskaņā ar Valsts pārvaldes iekārtas </w:t>
      </w:r>
    </w:p>
    <w:p w14:paraId="460D55AE" w14:textId="726EFFE6" w:rsidR="009E5565" w:rsidRPr="009E5565" w:rsidRDefault="009E5565" w:rsidP="002773E7">
      <w:pPr>
        <w:spacing w:after="0"/>
        <w:jc w:val="right"/>
        <w:rPr>
          <w:rFonts w:ascii="Times New Roman" w:hAnsi="Times New Roman"/>
          <w:i/>
          <w:iCs/>
        </w:rPr>
      </w:pPr>
      <w:r w:rsidRPr="009E5565">
        <w:rPr>
          <w:rFonts w:ascii="Times New Roman" w:hAnsi="Times New Roman"/>
          <w:i/>
          <w:iCs/>
        </w:rPr>
        <w:t>likuma 72. panta 1. daļas 1. punktu</w:t>
      </w:r>
      <w:r>
        <w:rPr>
          <w:rFonts w:ascii="Times New Roman" w:hAnsi="Times New Roman"/>
          <w:i/>
          <w:iCs/>
        </w:rPr>
        <w:t xml:space="preserve">, </w:t>
      </w:r>
      <w:r w:rsidRPr="009E5565">
        <w:rPr>
          <w:rFonts w:ascii="Times New Roman" w:hAnsi="Times New Roman"/>
          <w:i/>
          <w:iCs/>
        </w:rPr>
        <w:t xml:space="preserve">  </w:t>
      </w:r>
    </w:p>
    <w:p w14:paraId="53B2EA91" w14:textId="77777777" w:rsidR="009E5565" w:rsidRPr="009E5565" w:rsidRDefault="009E5565" w:rsidP="002773E7">
      <w:pPr>
        <w:spacing w:after="0"/>
        <w:jc w:val="right"/>
        <w:rPr>
          <w:rFonts w:ascii="Times New Roman" w:hAnsi="Times New Roman"/>
          <w:i/>
          <w:iCs/>
        </w:rPr>
      </w:pPr>
      <w:r w:rsidRPr="009E5565">
        <w:rPr>
          <w:rFonts w:ascii="Times New Roman" w:hAnsi="Times New Roman"/>
          <w:i/>
          <w:iCs/>
        </w:rPr>
        <w:t xml:space="preserve">MK 22.08.2023. noteikumiem Nr. 474 </w:t>
      </w:r>
    </w:p>
    <w:p w14:paraId="392D02BE" w14:textId="0393AF26" w:rsidR="009E5565" w:rsidRPr="009E5565" w:rsidRDefault="009E5565" w:rsidP="002773E7">
      <w:pPr>
        <w:spacing w:after="0"/>
        <w:jc w:val="right"/>
        <w:rPr>
          <w:rFonts w:ascii="Times New Roman" w:hAnsi="Times New Roman"/>
          <w:i/>
          <w:iCs/>
        </w:rPr>
      </w:pPr>
      <w:r w:rsidRPr="009E5565">
        <w:rPr>
          <w:rFonts w:ascii="Times New Roman" w:hAnsi="Times New Roman"/>
          <w:i/>
          <w:iCs/>
        </w:rPr>
        <w:t xml:space="preserve">„Kārtība, kādā nodrošināma izglītojamo </w:t>
      </w:r>
    </w:p>
    <w:p w14:paraId="217FAC24" w14:textId="77777777" w:rsidR="009E5565" w:rsidRPr="009E5565" w:rsidRDefault="009E5565" w:rsidP="002773E7">
      <w:pPr>
        <w:spacing w:after="0"/>
        <w:jc w:val="right"/>
        <w:rPr>
          <w:rFonts w:ascii="Times New Roman" w:hAnsi="Times New Roman"/>
          <w:i/>
          <w:iCs/>
        </w:rPr>
      </w:pPr>
      <w:r w:rsidRPr="009E5565">
        <w:rPr>
          <w:rFonts w:ascii="Times New Roman" w:hAnsi="Times New Roman"/>
          <w:i/>
          <w:iCs/>
        </w:rPr>
        <w:t xml:space="preserve"> profilaktiskā veselības aprūpe, pirmā palīdzība</w:t>
      </w:r>
    </w:p>
    <w:p w14:paraId="56413A53" w14:textId="38A44244" w:rsidR="005E6F54" w:rsidRDefault="009E5565" w:rsidP="002773E7">
      <w:pPr>
        <w:spacing w:after="0"/>
        <w:jc w:val="right"/>
        <w:rPr>
          <w:rFonts w:ascii="Times New Roman" w:hAnsi="Times New Roman"/>
          <w:i/>
          <w:iCs/>
        </w:rPr>
      </w:pPr>
      <w:r w:rsidRPr="009E5565">
        <w:rPr>
          <w:rFonts w:ascii="Times New Roman" w:hAnsi="Times New Roman"/>
          <w:i/>
          <w:iCs/>
        </w:rPr>
        <w:t xml:space="preserve"> un drošība izglītības iestādēs”</w:t>
      </w:r>
      <w:r>
        <w:rPr>
          <w:rFonts w:ascii="Times New Roman" w:hAnsi="Times New Roman"/>
          <w:i/>
          <w:iCs/>
        </w:rPr>
        <w:t xml:space="preserve"> un </w:t>
      </w:r>
    </w:p>
    <w:p w14:paraId="5E3E8162" w14:textId="77777777" w:rsidR="00ED2F39" w:rsidRPr="00ED2F39" w:rsidRDefault="00ED2F39" w:rsidP="002773E7">
      <w:pPr>
        <w:spacing w:after="0"/>
        <w:jc w:val="right"/>
        <w:rPr>
          <w:i/>
          <w:iCs/>
        </w:rPr>
      </w:pPr>
      <w:r w:rsidRPr="00ED2F39">
        <w:rPr>
          <w:rFonts w:ascii="Times New Roman" w:hAnsi="Times New Roman"/>
          <w:i/>
          <w:iCs/>
        </w:rPr>
        <w:t xml:space="preserve">Daugavpils </w:t>
      </w:r>
      <w:proofErr w:type="spellStart"/>
      <w:r w:rsidRPr="00ED2F39">
        <w:rPr>
          <w:rFonts w:ascii="Times New Roman" w:hAnsi="Times New Roman"/>
          <w:i/>
          <w:iCs/>
        </w:rPr>
        <w:t>valstspilsētas</w:t>
      </w:r>
      <w:proofErr w:type="spellEnd"/>
      <w:r w:rsidRPr="00ED2F39">
        <w:rPr>
          <w:rFonts w:ascii="Times New Roman" w:hAnsi="Times New Roman"/>
          <w:i/>
          <w:iCs/>
        </w:rPr>
        <w:t xml:space="preserve"> pašvaldības </w:t>
      </w:r>
    </w:p>
    <w:p w14:paraId="1EF67FD8" w14:textId="729F5030" w:rsidR="00ED2F39" w:rsidRPr="00ED2F39" w:rsidRDefault="00ED2F39" w:rsidP="002773E7">
      <w:pPr>
        <w:spacing w:after="0"/>
        <w:jc w:val="right"/>
        <w:rPr>
          <w:i/>
          <w:iCs/>
        </w:rPr>
      </w:pPr>
      <w:r>
        <w:rPr>
          <w:rFonts w:ascii="Times New Roman" w:hAnsi="Times New Roman"/>
          <w:i/>
          <w:iCs/>
        </w:rPr>
        <w:t>22.05.2026.</w:t>
      </w:r>
      <w:r w:rsidRPr="00ED2F39">
        <w:rPr>
          <w:rFonts w:ascii="Times New Roman" w:hAnsi="Times New Roman"/>
          <w:i/>
          <w:iCs/>
        </w:rPr>
        <w:t xml:space="preserve"> rīkojumu Nr.54e</w:t>
      </w:r>
      <w:r>
        <w:rPr>
          <w:rFonts w:ascii="Times New Roman" w:hAnsi="Times New Roman"/>
          <w:i/>
          <w:iCs/>
        </w:rPr>
        <w:t xml:space="preserve"> par</w:t>
      </w:r>
    </w:p>
    <w:p w14:paraId="328943FB" w14:textId="77777777" w:rsidR="00ED2F39" w:rsidRDefault="00ED2F39" w:rsidP="002773E7">
      <w:pPr>
        <w:spacing w:after="0"/>
        <w:jc w:val="right"/>
        <w:rPr>
          <w:rFonts w:ascii="Times New Roman" w:hAnsi="Times New Roman"/>
          <w:i/>
          <w:iCs/>
          <w:color w:val="000000"/>
          <w:sz w:val="24"/>
          <w:szCs w:val="24"/>
        </w:rPr>
      </w:pPr>
      <w:r>
        <w:rPr>
          <w:rFonts w:ascii="Times New Roman" w:hAnsi="Times New Roman"/>
          <w:i/>
          <w:iCs/>
          <w:color w:val="000000"/>
          <w:sz w:val="24"/>
          <w:szCs w:val="24"/>
        </w:rPr>
        <w:t>“</w:t>
      </w:r>
      <w:r w:rsidRPr="00ED2F39">
        <w:rPr>
          <w:rFonts w:ascii="Times New Roman" w:hAnsi="Times New Roman"/>
          <w:i/>
          <w:iCs/>
          <w:color w:val="000000"/>
          <w:sz w:val="24"/>
          <w:szCs w:val="24"/>
        </w:rPr>
        <w:t>Rīcības algoritm</w:t>
      </w:r>
      <w:r>
        <w:rPr>
          <w:rFonts w:ascii="Times New Roman" w:hAnsi="Times New Roman"/>
          <w:i/>
          <w:iCs/>
          <w:color w:val="000000"/>
          <w:sz w:val="24"/>
          <w:szCs w:val="24"/>
        </w:rPr>
        <w:t>u</w:t>
      </w:r>
      <w:r w:rsidRPr="00ED2F39">
        <w:rPr>
          <w:rFonts w:ascii="Times New Roman" w:hAnsi="Times New Roman"/>
          <w:i/>
          <w:iCs/>
          <w:color w:val="000000"/>
          <w:sz w:val="24"/>
          <w:szCs w:val="24"/>
        </w:rPr>
        <w:t xml:space="preserve"> Daugavpils </w:t>
      </w:r>
      <w:proofErr w:type="spellStart"/>
      <w:r w:rsidRPr="00ED2F39">
        <w:rPr>
          <w:rFonts w:ascii="Times New Roman" w:hAnsi="Times New Roman"/>
          <w:i/>
          <w:iCs/>
          <w:color w:val="000000"/>
          <w:sz w:val="24"/>
          <w:szCs w:val="24"/>
        </w:rPr>
        <w:t>valstspilsētas</w:t>
      </w:r>
      <w:proofErr w:type="spellEnd"/>
      <w:r w:rsidRPr="00ED2F39">
        <w:rPr>
          <w:rFonts w:ascii="Times New Roman" w:hAnsi="Times New Roman"/>
          <w:i/>
          <w:iCs/>
          <w:color w:val="000000"/>
          <w:sz w:val="24"/>
          <w:szCs w:val="24"/>
        </w:rPr>
        <w:t xml:space="preserve"> </w:t>
      </w:r>
    </w:p>
    <w:p w14:paraId="3889C473" w14:textId="77777777" w:rsidR="00ED2F39" w:rsidRDefault="00ED2F39" w:rsidP="002773E7">
      <w:pPr>
        <w:spacing w:after="0"/>
        <w:jc w:val="right"/>
        <w:rPr>
          <w:rFonts w:ascii="Times New Roman" w:hAnsi="Times New Roman"/>
          <w:i/>
          <w:iCs/>
          <w:color w:val="000000"/>
          <w:sz w:val="24"/>
          <w:szCs w:val="24"/>
        </w:rPr>
      </w:pPr>
      <w:r w:rsidRPr="00ED2F39">
        <w:rPr>
          <w:rFonts w:ascii="Times New Roman" w:hAnsi="Times New Roman"/>
          <w:i/>
          <w:iCs/>
          <w:color w:val="000000"/>
          <w:sz w:val="24"/>
          <w:szCs w:val="24"/>
        </w:rPr>
        <w:t xml:space="preserve">pašvaldības iestādēm un kapitālsabiedrībām </w:t>
      </w:r>
    </w:p>
    <w:p w14:paraId="7DB96771" w14:textId="08393A66" w:rsidR="00ED2F39" w:rsidRDefault="00ED2F39" w:rsidP="002773E7">
      <w:pPr>
        <w:spacing w:after="0"/>
        <w:jc w:val="right"/>
        <w:rPr>
          <w:rFonts w:ascii="Times New Roman" w:hAnsi="Times New Roman"/>
          <w:i/>
          <w:iCs/>
          <w:color w:val="000000"/>
          <w:sz w:val="24"/>
          <w:szCs w:val="24"/>
        </w:rPr>
      </w:pPr>
      <w:r w:rsidRPr="00ED2F39">
        <w:rPr>
          <w:rFonts w:ascii="Times New Roman" w:hAnsi="Times New Roman"/>
          <w:i/>
          <w:iCs/>
          <w:color w:val="000000"/>
          <w:sz w:val="24"/>
          <w:szCs w:val="24"/>
        </w:rPr>
        <w:t>gaisa telpas</w:t>
      </w:r>
      <w:r>
        <w:rPr>
          <w:rFonts w:ascii="Times New Roman" w:hAnsi="Times New Roman"/>
          <w:i/>
          <w:iCs/>
          <w:color w:val="000000"/>
          <w:sz w:val="24"/>
          <w:szCs w:val="24"/>
        </w:rPr>
        <w:t xml:space="preserve"> </w:t>
      </w:r>
      <w:proofErr w:type="spellStart"/>
      <w:r w:rsidRPr="00ED2F39">
        <w:rPr>
          <w:rFonts w:ascii="Times New Roman" w:hAnsi="Times New Roman"/>
          <w:i/>
          <w:iCs/>
          <w:color w:val="000000"/>
          <w:sz w:val="24"/>
          <w:szCs w:val="24"/>
        </w:rPr>
        <w:t>dronu</w:t>
      </w:r>
      <w:proofErr w:type="spellEnd"/>
      <w:r w:rsidRPr="00ED2F39">
        <w:rPr>
          <w:rFonts w:ascii="Times New Roman" w:hAnsi="Times New Roman"/>
          <w:i/>
          <w:iCs/>
          <w:color w:val="000000"/>
          <w:sz w:val="24"/>
          <w:szCs w:val="24"/>
        </w:rPr>
        <w:t xml:space="preserve"> apdraudējuma gadījumā</w:t>
      </w:r>
      <w:r>
        <w:rPr>
          <w:rFonts w:ascii="Times New Roman" w:hAnsi="Times New Roman"/>
          <w:i/>
          <w:iCs/>
          <w:color w:val="000000"/>
          <w:sz w:val="24"/>
          <w:szCs w:val="24"/>
        </w:rPr>
        <w:t>”</w:t>
      </w:r>
    </w:p>
    <w:p w14:paraId="178DFC68" w14:textId="77777777" w:rsidR="00ED2F39" w:rsidRPr="00ED2F39" w:rsidRDefault="00ED2F39" w:rsidP="00F3096C">
      <w:pPr>
        <w:spacing w:after="0"/>
        <w:jc w:val="both"/>
        <w:rPr>
          <w:rFonts w:ascii="Times New Roman" w:hAnsi="Times New Roman"/>
          <w:i/>
          <w:iCs/>
          <w:color w:val="000000"/>
          <w:sz w:val="24"/>
          <w:szCs w:val="24"/>
        </w:rPr>
      </w:pPr>
    </w:p>
    <w:p w14:paraId="577F00FF" w14:textId="7A8B8C51" w:rsidR="003C72DC" w:rsidRPr="003C72DC" w:rsidRDefault="003C72DC" w:rsidP="002773E7">
      <w:pPr>
        <w:spacing w:after="0"/>
        <w:jc w:val="center"/>
        <w:rPr>
          <w:rFonts w:ascii="Times New Roman" w:hAnsi="Times New Roman"/>
          <w:b/>
          <w:bCs/>
          <w:sz w:val="24"/>
          <w:szCs w:val="24"/>
        </w:rPr>
      </w:pPr>
      <w:r w:rsidRPr="003C72DC">
        <w:rPr>
          <w:rFonts w:ascii="Times New Roman" w:hAnsi="Times New Roman"/>
          <w:b/>
          <w:bCs/>
          <w:sz w:val="24"/>
          <w:szCs w:val="24"/>
        </w:rPr>
        <w:t>I. Vispārīgie noteikumi</w:t>
      </w:r>
    </w:p>
    <w:p w14:paraId="0769A27F" w14:textId="77777777" w:rsidR="003C72DC" w:rsidRPr="003C72DC" w:rsidRDefault="003C72DC" w:rsidP="00F3096C">
      <w:pPr>
        <w:spacing w:after="0"/>
        <w:jc w:val="both"/>
        <w:rPr>
          <w:rFonts w:ascii="Times New Roman" w:hAnsi="Times New Roman"/>
          <w:b/>
          <w:bCs/>
          <w:sz w:val="24"/>
          <w:szCs w:val="24"/>
        </w:rPr>
      </w:pPr>
    </w:p>
    <w:p w14:paraId="07B8F93E" w14:textId="3ED33082" w:rsidR="00ED2F39" w:rsidRPr="003C72DC" w:rsidRDefault="003C72DC" w:rsidP="00F3096C">
      <w:pPr>
        <w:pStyle w:val="Sarakstarindkopa"/>
        <w:numPr>
          <w:ilvl w:val="1"/>
          <w:numId w:val="1"/>
        </w:numPr>
        <w:spacing w:after="0"/>
        <w:jc w:val="both"/>
        <w:rPr>
          <w:rFonts w:ascii="Times New Roman" w:hAnsi="Times New Roman"/>
        </w:rPr>
      </w:pPr>
      <w:r w:rsidRPr="003C72DC">
        <w:rPr>
          <w:rFonts w:ascii="Times New Roman" w:hAnsi="Times New Roman"/>
          <w:sz w:val="24"/>
          <w:szCs w:val="24"/>
        </w:rPr>
        <w:t>Daugavpils pilsētas 24.pirmsskolas izglītības iestādes</w:t>
      </w:r>
      <w:r w:rsidRPr="003C72DC">
        <w:rPr>
          <w:rFonts w:ascii="Times New Roman" w:hAnsi="Times New Roman"/>
          <w:b/>
          <w:bCs/>
          <w:sz w:val="28"/>
          <w:szCs w:val="28"/>
        </w:rPr>
        <w:t xml:space="preserve"> </w:t>
      </w:r>
      <w:r w:rsidRPr="003C72DC">
        <w:rPr>
          <w:rFonts w:ascii="Times New Roman" w:hAnsi="Times New Roman"/>
        </w:rPr>
        <w:t xml:space="preserve">(turpmāk –iestāde) rīcības plāns gaisa telpas apdraudējuma gadījumos (turpmāk – noteikumi) nosaka izglītojamo, viņu likumisko pārstāvju un iestādes darbinieku rīcību, ja izglītības iestādes teritorijā vai tās tuvumā tiek novērots aizdomīgs </w:t>
      </w:r>
      <w:proofErr w:type="spellStart"/>
      <w:r w:rsidRPr="003C72DC">
        <w:rPr>
          <w:rFonts w:ascii="Times New Roman" w:hAnsi="Times New Roman"/>
        </w:rPr>
        <w:t>drons</w:t>
      </w:r>
      <w:proofErr w:type="spellEnd"/>
      <w:r w:rsidRPr="003C72DC">
        <w:rPr>
          <w:rFonts w:ascii="Times New Roman" w:hAnsi="Times New Roman"/>
        </w:rPr>
        <w:t xml:space="preserve"> vai saņemts brīdinājums - </w:t>
      </w:r>
      <w:proofErr w:type="spellStart"/>
      <w:r w:rsidRPr="003C72DC">
        <w:rPr>
          <w:rFonts w:ascii="Times New Roman" w:hAnsi="Times New Roman"/>
        </w:rPr>
        <w:t>šūnapraides</w:t>
      </w:r>
      <w:proofErr w:type="spellEnd"/>
      <w:r w:rsidRPr="003C72DC">
        <w:rPr>
          <w:rFonts w:ascii="Times New Roman" w:hAnsi="Times New Roman"/>
        </w:rPr>
        <w:t xml:space="preserve"> ziņa - par gaisa telpas apdraudējumu.</w:t>
      </w:r>
    </w:p>
    <w:p w14:paraId="35654F02" w14:textId="054FA62F" w:rsidR="003C72DC" w:rsidRDefault="003C72DC" w:rsidP="00F3096C">
      <w:pPr>
        <w:pStyle w:val="Sarakstarindkopa"/>
        <w:numPr>
          <w:ilvl w:val="1"/>
          <w:numId w:val="1"/>
        </w:numPr>
        <w:spacing w:after="0"/>
        <w:jc w:val="both"/>
        <w:rPr>
          <w:rFonts w:ascii="Times New Roman" w:hAnsi="Times New Roman"/>
        </w:rPr>
      </w:pPr>
      <w:r w:rsidRPr="003C72DC">
        <w:rPr>
          <w:rFonts w:ascii="Times New Roman" w:hAnsi="Times New Roman"/>
        </w:rPr>
        <w:t xml:space="preserve">Gaisa telpas apdraudējums un </w:t>
      </w:r>
      <w:proofErr w:type="spellStart"/>
      <w:r w:rsidRPr="003C72DC">
        <w:rPr>
          <w:rFonts w:ascii="Times New Roman" w:hAnsi="Times New Roman"/>
        </w:rPr>
        <w:t>droni</w:t>
      </w:r>
      <w:proofErr w:type="spellEnd"/>
      <w:r w:rsidRPr="003C72DC">
        <w:rPr>
          <w:rFonts w:ascii="Times New Roman" w:hAnsi="Times New Roman"/>
        </w:rPr>
        <w:t xml:space="preserve">: </w:t>
      </w:r>
    </w:p>
    <w:p w14:paraId="0BE41BEB" w14:textId="77777777" w:rsidR="003C72DC" w:rsidRDefault="003C72DC" w:rsidP="00F3096C">
      <w:pPr>
        <w:pStyle w:val="Sarakstarindkopa"/>
        <w:spacing w:after="0"/>
        <w:ind w:left="405"/>
        <w:jc w:val="both"/>
        <w:rPr>
          <w:rFonts w:ascii="Times New Roman" w:hAnsi="Times New Roman"/>
        </w:rPr>
      </w:pPr>
      <w:r w:rsidRPr="003C72DC">
        <w:rPr>
          <w:rFonts w:ascii="Times New Roman" w:hAnsi="Times New Roman"/>
        </w:rPr>
        <w:t xml:space="preserve">1.2.1. </w:t>
      </w:r>
      <w:proofErr w:type="spellStart"/>
      <w:r w:rsidRPr="003C72DC">
        <w:rPr>
          <w:rFonts w:ascii="Times New Roman" w:hAnsi="Times New Roman"/>
        </w:rPr>
        <w:t>dronam</w:t>
      </w:r>
      <w:proofErr w:type="spellEnd"/>
      <w:r w:rsidRPr="003C72DC">
        <w:rPr>
          <w:rFonts w:ascii="Times New Roman" w:hAnsi="Times New Roman"/>
        </w:rPr>
        <w:t xml:space="preserve"> tuvojoties, gaisā dzirdama skaņa, kas līdzīga motorzāģa vai mopēda motora radītam troksnim; </w:t>
      </w:r>
    </w:p>
    <w:p w14:paraId="555F7BE6" w14:textId="77777777" w:rsidR="003C72DC" w:rsidRDefault="003C72DC" w:rsidP="00F3096C">
      <w:pPr>
        <w:pStyle w:val="Sarakstarindkopa"/>
        <w:spacing w:after="0"/>
        <w:ind w:left="405"/>
        <w:jc w:val="both"/>
        <w:rPr>
          <w:rFonts w:ascii="Times New Roman" w:hAnsi="Times New Roman"/>
        </w:rPr>
      </w:pPr>
      <w:r w:rsidRPr="003C72DC">
        <w:rPr>
          <w:rFonts w:ascii="Times New Roman" w:hAnsi="Times New Roman"/>
        </w:rPr>
        <w:t>1.2.2. atrodoties ārpusē, pamanot aizdomīgu lidojošu objektu vai dzirdot tā skaņu, nekavējoties jāmeklē patvērums, ievērojot divu sienu principu;</w:t>
      </w:r>
    </w:p>
    <w:p w14:paraId="4C8253BC" w14:textId="2CA9C3CF" w:rsidR="003C72DC" w:rsidRDefault="003C72DC" w:rsidP="00F3096C">
      <w:pPr>
        <w:pStyle w:val="Sarakstarindkopa"/>
        <w:spacing w:after="0"/>
        <w:ind w:left="405"/>
        <w:jc w:val="both"/>
        <w:rPr>
          <w:rFonts w:ascii="Times New Roman" w:hAnsi="Times New Roman"/>
        </w:rPr>
      </w:pPr>
      <w:r w:rsidRPr="003C72DC">
        <w:rPr>
          <w:rFonts w:ascii="Times New Roman" w:hAnsi="Times New Roman"/>
        </w:rPr>
        <w:t xml:space="preserve"> 1.2.4. divu sienu princips nozīmē, ka starp personu un ārējo vidi jābūt vismaz divām sienām. Drošākās vietas iestādē</w:t>
      </w:r>
      <w:r>
        <w:rPr>
          <w:rFonts w:ascii="Times New Roman" w:hAnsi="Times New Roman"/>
        </w:rPr>
        <w:t xml:space="preserve"> ir pirmā stāva gaiteņi bez logiem, kas nomarķēti ar pulcēšanās vietas simbolu.</w:t>
      </w:r>
    </w:p>
    <w:p w14:paraId="14D0C969" w14:textId="77777777" w:rsidR="008460FE" w:rsidRPr="002773E7" w:rsidRDefault="008460FE" w:rsidP="002773E7">
      <w:pPr>
        <w:spacing w:after="0"/>
        <w:jc w:val="both"/>
        <w:rPr>
          <w:rFonts w:ascii="Times New Roman" w:hAnsi="Times New Roman"/>
        </w:rPr>
      </w:pPr>
    </w:p>
    <w:p w14:paraId="23FA5EC2" w14:textId="77777777" w:rsidR="008460FE" w:rsidRDefault="008460FE" w:rsidP="00F3096C">
      <w:pPr>
        <w:pStyle w:val="Sarakstarindkopa"/>
        <w:spacing w:after="0"/>
        <w:ind w:left="405"/>
        <w:jc w:val="both"/>
        <w:rPr>
          <w:rFonts w:ascii="Times New Roman" w:hAnsi="Times New Roman"/>
        </w:rPr>
      </w:pPr>
    </w:p>
    <w:p w14:paraId="650ECF46" w14:textId="0E13C7E8" w:rsidR="00546F35" w:rsidRPr="006F6110" w:rsidRDefault="00546F35" w:rsidP="006F6110">
      <w:pPr>
        <w:pStyle w:val="Sarakstarindkopa"/>
        <w:spacing w:after="0"/>
        <w:ind w:left="405"/>
        <w:jc w:val="center"/>
        <w:rPr>
          <w:rFonts w:ascii="Times New Roman" w:hAnsi="Times New Roman"/>
          <w:b/>
          <w:bCs/>
          <w:sz w:val="24"/>
          <w:szCs w:val="24"/>
        </w:rPr>
      </w:pPr>
      <w:r w:rsidRPr="006F6110">
        <w:rPr>
          <w:rFonts w:ascii="Times New Roman" w:hAnsi="Times New Roman"/>
          <w:b/>
          <w:bCs/>
          <w:sz w:val="24"/>
          <w:szCs w:val="24"/>
        </w:rPr>
        <w:t>II. Apdraudējuma izziņošanas signāls</w:t>
      </w:r>
    </w:p>
    <w:p w14:paraId="28CC0F68" w14:textId="77777777" w:rsidR="00546F35" w:rsidRPr="006F6110" w:rsidRDefault="00546F35" w:rsidP="00F3096C">
      <w:pPr>
        <w:pStyle w:val="Sarakstarindkopa"/>
        <w:spacing w:after="0"/>
        <w:ind w:left="405"/>
        <w:jc w:val="both"/>
        <w:rPr>
          <w:rFonts w:ascii="Times New Roman" w:hAnsi="Times New Roman"/>
          <w:b/>
          <w:bCs/>
          <w:sz w:val="24"/>
          <w:szCs w:val="24"/>
        </w:rPr>
      </w:pPr>
    </w:p>
    <w:p w14:paraId="50073EF5" w14:textId="2484941F" w:rsidR="003C72DC" w:rsidRDefault="00546F35" w:rsidP="002773E7">
      <w:pPr>
        <w:spacing w:after="0"/>
        <w:jc w:val="both"/>
        <w:rPr>
          <w:rFonts w:ascii="Times New Roman" w:hAnsi="Times New Roman"/>
        </w:rPr>
      </w:pPr>
      <w:r w:rsidRPr="002773E7">
        <w:rPr>
          <w:rFonts w:ascii="Times New Roman" w:hAnsi="Times New Roman"/>
        </w:rPr>
        <w:t>2.1. Saņemot paziņojumu par apdraudējumu gaisa telpā, vadītāja, vadības pārstāvis informē iestādes personālu atbilstoši apziņošanas shēmai (skat. 1.pielikums) par steidzamu evakuāciju uz drošākām vietām. Par apdraudējumu gaisa telpā jābūt saņemtai šūnu apraides ziņai.</w:t>
      </w:r>
    </w:p>
    <w:p w14:paraId="0DAF0DD1" w14:textId="77777777" w:rsidR="006F6110" w:rsidRPr="002773E7" w:rsidRDefault="006F6110" w:rsidP="002773E7">
      <w:pPr>
        <w:spacing w:after="0"/>
        <w:jc w:val="both"/>
        <w:rPr>
          <w:rFonts w:ascii="Times New Roman" w:hAnsi="Times New Roman"/>
        </w:rPr>
      </w:pPr>
    </w:p>
    <w:p w14:paraId="01F875C0" w14:textId="77777777" w:rsidR="00546F35" w:rsidRDefault="00546F35" w:rsidP="00F3096C">
      <w:pPr>
        <w:pStyle w:val="Sarakstarindkopa"/>
        <w:spacing w:after="0"/>
        <w:ind w:left="405"/>
        <w:jc w:val="both"/>
        <w:rPr>
          <w:rFonts w:ascii="Times New Roman" w:hAnsi="Times New Roman"/>
        </w:rPr>
      </w:pPr>
    </w:p>
    <w:p w14:paraId="68715F25" w14:textId="6DD86A8E" w:rsidR="00546F35" w:rsidRDefault="00546F35" w:rsidP="002773E7">
      <w:pPr>
        <w:pStyle w:val="Sarakstarindkopa"/>
        <w:spacing w:after="0"/>
        <w:ind w:left="405"/>
        <w:jc w:val="center"/>
        <w:rPr>
          <w:rFonts w:ascii="Times New Roman" w:hAnsi="Times New Roman"/>
          <w:b/>
          <w:bCs/>
        </w:rPr>
      </w:pPr>
      <w:r w:rsidRPr="00546F35">
        <w:rPr>
          <w:rFonts w:ascii="Times New Roman" w:hAnsi="Times New Roman"/>
          <w:b/>
          <w:bCs/>
        </w:rPr>
        <w:t>III. Evakuācijas kārtība un plāns uz drošākām vietām</w:t>
      </w:r>
    </w:p>
    <w:p w14:paraId="48BEF80C" w14:textId="77777777" w:rsidR="00546F35" w:rsidRDefault="00546F35" w:rsidP="00F3096C">
      <w:pPr>
        <w:pStyle w:val="Sarakstarindkopa"/>
        <w:spacing w:after="0"/>
        <w:ind w:left="405"/>
        <w:jc w:val="both"/>
        <w:rPr>
          <w:rFonts w:ascii="Times New Roman" w:hAnsi="Times New Roman"/>
          <w:b/>
          <w:bCs/>
        </w:rPr>
      </w:pPr>
    </w:p>
    <w:p w14:paraId="196CEFF3" w14:textId="77777777" w:rsidR="00546F35" w:rsidRPr="002773E7" w:rsidRDefault="00546F35" w:rsidP="002773E7">
      <w:pPr>
        <w:spacing w:after="0"/>
        <w:jc w:val="both"/>
        <w:rPr>
          <w:rFonts w:ascii="Times New Roman" w:hAnsi="Times New Roman"/>
        </w:rPr>
      </w:pPr>
      <w:r w:rsidRPr="002773E7">
        <w:rPr>
          <w:rFonts w:ascii="Times New Roman" w:hAnsi="Times New Roman"/>
        </w:rPr>
        <w:t>3.1. Evakuācija nodarbību laikā un pastaigā:</w:t>
      </w:r>
    </w:p>
    <w:p w14:paraId="18B46944" w14:textId="09AC5231" w:rsidR="00CC61DF" w:rsidRDefault="00546F35" w:rsidP="00F3096C">
      <w:pPr>
        <w:pStyle w:val="Sarakstarindkopa"/>
        <w:spacing w:after="0"/>
        <w:ind w:left="405"/>
        <w:jc w:val="both"/>
        <w:rPr>
          <w:rFonts w:ascii="Times New Roman" w:hAnsi="Times New Roman"/>
        </w:rPr>
      </w:pPr>
      <w:r>
        <w:rPr>
          <w:rFonts w:ascii="Times New Roman" w:hAnsi="Times New Roman"/>
        </w:rPr>
        <w:t xml:space="preserve">3.1.1. </w:t>
      </w:r>
      <w:r w:rsidR="00CC61DF">
        <w:rPr>
          <w:rFonts w:ascii="Times New Roman" w:hAnsi="Times New Roman"/>
        </w:rPr>
        <w:t xml:space="preserve">Saņemot signālu par došanos uz drošu vietu, esot telpās pedagogs un skolotāja palīgs </w:t>
      </w:r>
      <w:r w:rsidR="00CC61DF" w:rsidRPr="00CC61DF">
        <w:rPr>
          <w:rFonts w:ascii="Times New Roman" w:hAnsi="Times New Roman"/>
        </w:rPr>
        <w:t>organizēti vada izglītojamos uz drošāku vietu</w:t>
      </w:r>
      <w:r w:rsidR="00CC61DF">
        <w:rPr>
          <w:rFonts w:ascii="Times New Roman" w:hAnsi="Times New Roman"/>
        </w:rPr>
        <w:t>;</w:t>
      </w:r>
    </w:p>
    <w:p w14:paraId="25569E96" w14:textId="1E5C7BFE" w:rsidR="00546F35" w:rsidRDefault="00CC61DF" w:rsidP="00F3096C">
      <w:pPr>
        <w:pStyle w:val="Sarakstarindkopa"/>
        <w:spacing w:after="0"/>
        <w:ind w:left="405"/>
        <w:jc w:val="both"/>
        <w:rPr>
          <w:rFonts w:ascii="Times New Roman" w:hAnsi="Times New Roman"/>
        </w:rPr>
      </w:pPr>
      <w:r>
        <w:rPr>
          <w:rFonts w:ascii="Times New Roman" w:hAnsi="Times New Roman"/>
        </w:rPr>
        <w:t xml:space="preserve">3.1.2. Saņemot signālu par došanos uz drošu vietu, esot </w:t>
      </w:r>
      <w:proofErr w:type="spellStart"/>
      <w:r>
        <w:rPr>
          <w:rFonts w:ascii="Times New Roman" w:hAnsi="Times New Roman"/>
        </w:rPr>
        <w:t>ārtelpās</w:t>
      </w:r>
      <w:proofErr w:type="spellEnd"/>
      <w:r>
        <w:rPr>
          <w:rFonts w:ascii="Times New Roman" w:hAnsi="Times New Roman"/>
        </w:rPr>
        <w:t xml:space="preserve"> pedagogs un skolotāja palīgs ved bērnus telpās, dodoties uz drošāku vietu;</w:t>
      </w:r>
    </w:p>
    <w:p w14:paraId="6CB50AD8" w14:textId="281EBA7D" w:rsidR="00CC61DF" w:rsidRDefault="00CC61DF" w:rsidP="00F3096C">
      <w:pPr>
        <w:pStyle w:val="Sarakstarindkopa"/>
        <w:spacing w:after="0"/>
        <w:ind w:left="405"/>
        <w:jc w:val="both"/>
        <w:rPr>
          <w:rFonts w:ascii="Times New Roman" w:hAnsi="Times New Roman"/>
        </w:rPr>
      </w:pPr>
      <w:r>
        <w:rPr>
          <w:rFonts w:ascii="Times New Roman" w:hAnsi="Times New Roman"/>
        </w:rPr>
        <w:t>3.1.3. N</w:t>
      </w:r>
      <w:r w:rsidRPr="00CC61DF">
        <w:rPr>
          <w:rFonts w:ascii="Times New Roman" w:hAnsi="Times New Roman"/>
        </w:rPr>
        <w:t xml:space="preserve">onākot drošākās vietās, katras </w:t>
      </w:r>
      <w:r w:rsidR="00631BBC">
        <w:rPr>
          <w:rFonts w:ascii="Times New Roman" w:hAnsi="Times New Roman"/>
        </w:rPr>
        <w:t>grupas</w:t>
      </w:r>
      <w:r w:rsidRPr="00CC61DF">
        <w:rPr>
          <w:rFonts w:ascii="Times New Roman" w:hAnsi="Times New Roman"/>
        </w:rPr>
        <w:t xml:space="preserve"> pedagogs</w:t>
      </w:r>
      <w:r>
        <w:rPr>
          <w:rFonts w:ascii="Times New Roman" w:hAnsi="Times New Roman"/>
        </w:rPr>
        <w:t xml:space="preserve"> </w:t>
      </w:r>
      <w:r w:rsidRPr="00CC61DF">
        <w:rPr>
          <w:rFonts w:ascii="Times New Roman" w:hAnsi="Times New Roman"/>
        </w:rPr>
        <w:t>veic izglītojamo uzskaiti pēc līdzi paņemtā saraksta</w:t>
      </w:r>
      <w:r>
        <w:rPr>
          <w:rFonts w:ascii="Times New Roman" w:hAnsi="Times New Roman"/>
        </w:rPr>
        <w:t xml:space="preserve"> – “Grupas žurnāla”;</w:t>
      </w:r>
    </w:p>
    <w:p w14:paraId="7D8D2579" w14:textId="77777777" w:rsidR="003232A6" w:rsidRDefault="003232A6" w:rsidP="00F3096C">
      <w:pPr>
        <w:pStyle w:val="Sarakstarindkopa"/>
        <w:spacing w:after="0"/>
        <w:ind w:left="405"/>
        <w:jc w:val="both"/>
        <w:rPr>
          <w:rFonts w:ascii="Times New Roman" w:hAnsi="Times New Roman"/>
        </w:rPr>
      </w:pPr>
    </w:p>
    <w:p w14:paraId="400484EB" w14:textId="414B3716" w:rsidR="00211D2E" w:rsidRPr="002773E7" w:rsidRDefault="00211D2E" w:rsidP="002773E7">
      <w:pPr>
        <w:spacing w:after="0"/>
        <w:jc w:val="both"/>
        <w:rPr>
          <w:rFonts w:ascii="Times New Roman" w:hAnsi="Times New Roman"/>
        </w:rPr>
      </w:pPr>
      <w:r w:rsidRPr="002773E7">
        <w:rPr>
          <w:rFonts w:ascii="Times New Roman" w:hAnsi="Times New Roman"/>
        </w:rPr>
        <w:t>3.2. Evakuācijas plāns un atbildīgās personas:</w:t>
      </w:r>
    </w:p>
    <w:tbl>
      <w:tblPr>
        <w:tblStyle w:val="Reatabula"/>
        <w:tblW w:w="0" w:type="auto"/>
        <w:tblInd w:w="405" w:type="dxa"/>
        <w:tblLook w:val="04A0" w:firstRow="1" w:lastRow="0" w:firstColumn="1" w:lastColumn="0" w:noHBand="0" w:noVBand="1"/>
      </w:tblPr>
      <w:tblGrid>
        <w:gridCol w:w="2686"/>
        <w:gridCol w:w="2630"/>
        <w:gridCol w:w="2631"/>
      </w:tblGrid>
      <w:tr w:rsidR="00211D2E" w14:paraId="0B0B4EAF" w14:textId="77777777" w:rsidTr="00211D2E">
        <w:tc>
          <w:tcPr>
            <w:tcW w:w="2630" w:type="dxa"/>
          </w:tcPr>
          <w:p w14:paraId="397AFADC" w14:textId="0A2EBB0D" w:rsidR="00211D2E" w:rsidRDefault="00211D2E" w:rsidP="00F3096C">
            <w:pPr>
              <w:pStyle w:val="Sarakstarindkopa"/>
              <w:ind w:left="0"/>
              <w:jc w:val="both"/>
              <w:rPr>
                <w:rFonts w:ascii="Times New Roman" w:hAnsi="Times New Roman"/>
              </w:rPr>
            </w:pPr>
            <w:r>
              <w:rPr>
                <w:rFonts w:ascii="Times New Roman" w:hAnsi="Times New Roman"/>
              </w:rPr>
              <w:t>Grupas</w:t>
            </w:r>
          </w:p>
        </w:tc>
        <w:tc>
          <w:tcPr>
            <w:tcW w:w="2630" w:type="dxa"/>
          </w:tcPr>
          <w:p w14:paraId="3DF6A08A" w14:textId="0C5D78F7" w:rsidR="00211D2E" w:rsidRDefault="00211D2E" w:rsidP="00F3096C">
            <w:pPr>
              <w:pStyle w:val="Sarakstarindkopa"/>
              <w:ind w:left="0"/>
              <w:jc w:val="both"/>
              <w:rPr>
                <w:rFonts w:ascii="Times New Roman" w:hAnsi="Times New Roman"/>
              </w:rPr>
            </w:pPr>
            <w:r>
              <w:rPr>
                <w:rFonts w:ascii="Times New Roman" w:hAnsi="Times New Roman"/>
              </w:rPr>
              <w:t>Drošā vieta</w:t>
            </w:r>
          </w:p>
        </w:tc>
        <w:tc>
          <w:tcPr>
            <w:tcW w:w="2631" w:type="dxa"/>
          </w:tcPr>
          <w:p w14:paraId="3979A713" w14:textId="5A2E9B50" w:rsidR="00211D2E" w:rsidRDefault="00211D2E" w:rsidP="00F3096C">
            <w:pPr>
              <w:pStyle w:val="Sarakstarindkopa"/>
              <w:ind w:left="0"/>
              <w:jc w:val="both"/>
              <w:rPr>
                <w:rFonts w:ascii="Times New Roman" w:hAnsi="Times New Roman"/>
              </w:rPr>
            </w:pPr>
            <w:proofErr w:type="spellStart"/>
            <w:r>
              <w:rPr>
                <w:rFonts w:ascii="Times New Roman" w:hAnsi="Times New Roman"/>
              </w:rPr>
              <w:t>Atbidīgais</w:t>
            </w:r>
            <w:proofErr w:type="spellEnd"/>
          </w:p>
        </w:tc>
      </w:tr>
      <w:tr w:rsidR="00211D2E" w14:paraId="69CA2FB8" w14:textId="77777777" w:rsidTr="00211D2E">
        <w:tc>
          <w:tcPr>
            <w:tcW w:w="2630" w:type="dxa"/>
          </w:tcPr>
          <w:p w14:paraId="4BD64DB0" w14:textId="032D9A42" w:rsidR="00211D2E" w:rsidRDefault="00211D2E" w:rsidP="00F3096C">
            <w:pPr>
              <w:pStyle w:val="Sarakstarindkopa"/>
              <w:ind w:left="0"/>
              <w:jc w:val="both"/>
              <w:rPr>
                <w:rFonts w:ascii="Times New Roman" w:hAnsi="Times New Roman"/>
              </w:rPr>
            </w:pPr>
            <w:r>
              <w:rPr>
                <w:rFonts w:ascii="Times New Roman" w:hAnsi="Times New Roman"/>
              </w:rPr>
              <w:t>M2/M3/M5/M6/M7/M8</w:t>
            </w:r>
          </w:p>
        </w:tc>
        <w:tc>
          <w:tcPr>
            <w:tcW w:w="2630" w:type="dxa"/>
          </w:tcPr>
          <w:p w14:paraId="776F4907" w14:textId="513A1C7D" w:rsidR="00211D2E" w:rsidRDefault="00211D2E" w:rsidP="00F3096C">
            <w:pPr>
              <w:pStyle w:val="Sarakstarindkopa"/>
              <w:ind w:left="0"/>
              <w:jc w:val="both"/>
              <w:rPr>
                <w:rFonts w:ascii="Times New Roman" w:hAnsi="Times New Roman"/>
              </w:rPr>
            </w:pPr>
            <w:r>
              <w:rPr>
                <w:rFonts w:ascii="Times New Roman" w:hAnsi="Times New Roman"/>
              </w:rPr>
              <w:t>1.korpusa gait</w:t>
            </w:r>
            <w:r w:rsidR="003232A6">
              <w:rPr>
                <w:rFonts w:ascii="Times New Roman" w:hAnsi="Times New Roman"/>
              </w:rPr>
              <w:t>e</w:t>
            </w:r>
            <w:r>
              <w:rPr>
                <w:rFonts w:ascii="Times New Roman" w:hAnsi="Times New Roman"/>
              </w:rPr>
              <w:t>nis</w:t>
            </w:r>
            <w:r w:rsidR="003232A6">
              <w:rPr>
                <w:rFonts w:ascii="Times New Roman" w:hAnsi="Times New Roman"/>
              </w:rPr>
              <w:t xml:space="preserve"> Muzeja iela 9</w:t>
            </w:r>
          </w:p>
        </w:tc>
        <w:tc>
          <w:tcPr>
            <w:tcW w:w="2631" w:type="dxa"/>
          </w:tcPr>
          <w:p w14:paraId="0351878F" w14:textId="36C3586D" w:rsidR="00211D2E" w:rsidRDefault="003232A6" w:rsidP="00F3096C">
            <w:pPr>
              <w:pStyle w:val="Sarakstarindkopa"/>
              <w:ind w:left="0"/>
              <w:jc w:val="both"/>
              <w:rPr>
                <w:rFonts w:ascii="Times New Roman" w:hAnsi="Times New Roman"/>
              </w:rPr>
            </w:pPr>
            <w:r>
              <w:rPr>
                <w:rFonts w:ascii="Times New Roman" w:hAnsi="Times New Roman"/>
              </w:rPr>
              <w:t xml:space="preserve">Vadītājas vietniece </w:t>
            </w:r>
            <w:proofErr w:type="spellStart"/>
            <w:r>
              <w:rPr>
                <w:rFonts w:ascii="Times New Roman" w:hAnsi="Times New Roman"/>
              </w:rPr>
              <w:t>izglīt</w:t>
            </w:r>
            <w:proofErr w:type="spellEnd"/>
            <w:r>
              <w:rPr>
                <w:rFonts w:ascii="Times New Roman" w:hAnsi="Times New Roman"/>
              </w:rPr>
              <w:t>. jomā</w:t>
            </w:r>
          </w:p>
        </w:tc>
      </w:tr>
      <w:tr w:rsidR="00211D2E" w14:paraId="34786F5B" w14:textId="77777777" w:rsidTr="00211D2E">
        <w:tc>
          <w:tcPr>
            <w:tcW w:w="2630" w:type="dxa"/>
          </w:tcPr>
          <w:p w14:paraId="0C959D96" w14:textId="1C2F1F70" w:rsidR="00211D2E" w:rsidRDefault="003232A6" w:rsidP="00F3096C">
            <w:pPr>
              <w:pStyle w:val="Sarakstarindkopa"/>
              <w:ind w:left="0"/>
              <w:jc w:val="both"/>
              <w:rPr>
                <w:rFonts w:ascii="Times New Roman" w:hAnsi="Times New Roman"/>
              </w:rPr>
            </w:pPr>
            <w:r>
              <w:rPr>
                <w:rFonts w:ascii="Times New Roman" w:hAnsi="Times New Roman"/>
              </w:rPr>
              <w:t>M1/M4/M9/M10/M11/M12</w:t>
            </w:r>
          </w:p>
        </w:tc>
        <w:tc>
          <w:tcPr>
            <w:tcW w:w="2630" w:type="dxa"/>
          </w:tcPr>
          <w:p w14:paraId="62CB31A5" w14:textId="49730D73" w:rsidR="00211D2E" w:rsidRDefault="003232A6" w:rsidP="00F3096C">
            <w:pPr>
              <w:pStyle w:val="Sarakstarindkopa"/>
              <w:ind w:left="0"/>
              <w:jc w:val="both"/>
              <w:rPr>
                <w:rFonts w:ascii="Times New Roman" w:hAnsi="Times New Roman"/>
              </w:rPr>
            </w:pPr>
            <w:r>
              <w:rPr>
                <w:rFonts w:ascii="Times New Roman" w:hAnsi="Times New Roman"/>
              </w:rPr>
              <w:t>2.korpusa gaitenis Muzeja iela 9</w:t>
            </w:r>
          </w:p>
        </w:tc>
        <w:tc>
          <w:tcPr>
            <w:tcW w:w="2631" w:type="dxa"/>
          </w:tcPr>
          <w:p w14:paraId="283C82F3" w14:textId="51926AC8" w:rsidR="00211D2E" w:rsidRDefault="003232A6" w:rsidP="00F3096C">
            <w:pPr>
              <w:pStyle w:val="Sarakstarindkopa"/>
              <w:ind w:left="0"/>
              <w:jc w:val="both"/>
              <w:rPr>
                <w:rFonts w:ascii="Times New Roman" w:hAnsi="Times New Roman"/>
              </w:rPr>
            </w:pPr>
            <w:r>
              <w:rPr>
                <w:rFonts w:ascii="Times New Roman" w:hAnsi="Times New Roman"/>
              </w:rPr>
              <w:t>Vispārējās aprūpes māsa</w:t>
            </w:r>
          </w:p>
        </w:tc>
      </w:tr>
      <w:tr w:rsidR="00211D2E" w14:paraId="7A6B9B7F" w14:textId="77777777" w:rsidTr="00211D2E">
        <w:tc>
          <w:tcPr>
            <w:tcW w:w="2630" w:type="dxa"/>
          </w:tcPr>
          <w:p w14:paraId="0B54D00D" w14:textId="5B3D8277" w:rsidR="00211D2E" w:rsidRDefault="003232A6" w:rsidP="00F3096C">
            <w:pPr>
              <w:pStyle w:val="Sarakstarindkopa"/>
              <w:ind w:left="0"/>
              <w:jc w:val="both"/>
              <w:rPr>
                <w:rFonts w:ascii="Times New Roman" w:hAnsi="Times New Roman"/>
              </w:rPr>
            </w:pPr>
            <w:r>
              <w:rPr>
                <w:rFonts w:ascii="Times New Roman" w:hAnsi="Times New Roman"/>
              </w:rPr>
              <w:t>M13/M14/M15/M16</w:t>
            </w:r>
          </w:p>
        </w:tc>
        <w:tc>
          <w:tcPr>
            <w:tcW w:w="2630" w:type="dxa"/>
          </w:tcPr>
          <w:p w14:paraId="4FBE3BF8" w14:textId="5CFD84C5" w:rsidR="00211D2E" w:rsidRDefault="003232A6" w:rsidP="00F3096C">
            <w:pPr>
              <w:pStyle w:val="Sarakstarindkopa"/>
              <w:ind w:left="0"/>
              <w:jc w:val="both"/>
              <w:rPr>
                <w:rFonts w:ascii="Times New Roman" w:hAnsi="Times New Roman"/>
              </w:rPr>
            </w:pPr>
            <w:r>
              <w:rPr>
                <w:rFonts w:ascii="Times New Roman" w:hAnsi="Times New Roman"/>
              </w:rPr>
              <w:t>3.korpusa 1.stāva gaitenis Muzeja iela 9</w:t>
            </w:r>
          </w:p>
        </w:tc>
        <w:tc>
          <w:tcPr>
            <w:tcW w:w="2631" w:type="dxa"/>
          </w:tcPr>
          <w:p w14:paraId="500F6A3E" w14:textId="6DAFA398" w:rsidR="00211D2E" w:rsidRDefault="003232A6" w:rsidP="00F3096C">
            <w:pPr>
              <w:pStyle w:val="Sarakstarindkopa"/>
              <w:ind w:left="0"/>
              <w:jc w:val="both"/>
              <w:rPr>
                <w:rFonts w:ascii="Times New Roman" w:hAnsi="Times New Roman"/>
              </w:rPr>
            </w:pPr>
            <w:r>
              <w:rPr>
                <w:rFonts w:ascii="Times New Roman" w:hAnsi="Times New Roman"/>
              </w:rPr>
              <w:t>lietvede</w:t>
            </w:r>
          </w:p>
        </w:tc>
      </w:tr>
      <w:tr w:rsidR="00211D2E" w14:paraId="4E82DED7" w14:textId="77777777" w:rsidTr="00211D2E">
        <w:tc>
          <w:tcPr>
            <w:tcW w:w="2630" w:type="dxa"/>
          </w:tcPr>
          <w:p w14:paraId="25799718" w14:textId="435A51F9" w:rsidR="00211D2E" w:rsidRDefault="003232A6" w:rsidP="00F3096C">
            <w:pPr>
              <w:pStyle w:val="Sarakstarindkopa"/>
              <w:ind w:left="0"/>
              <w:jc w:val="both"/>
              <w:rPr>
                <w:rFonts w:ascii="Times New Roman" w:hAnsi="Times New Roman"/>
              </w:rPr>
            </w:pPr>
            <w:r>
              <w:rPr>
                <w:rFonts w:ascii="Times New Roman" w:hAnsi="Times New Roman"/>
              </w:rPr>
              <w:t>P1/P3/P4/P5/P6/P7</w:t>
            </w:r>
          </w:p>
        </w:tc>
        <w:tc>
          <w:tcPr>
            <w:tcW w:w="2630" w:type="dxa"/>
          </w:tcPr>
          <w:p w14:paraId="44A6325C" w14:textId="3D447905" w:rsidR="00211D2E" w:rsidRDefault="003232A6" w:rsidP="00F3096C">
            <w:pPr>
              <w:pStyle w:val="Sarakstarindkopa"/>
              <w:ind w:left="0"/>
              <w:jc w:val="both"/>
              <w:rPr>
                <w:rFonts w:ascii="Times New Roman" w:hAnsi="Times New Roman"/>
              </w:rPr>
            </w:pPr>
            <w:r>
              <w:rPr>
                <w:rFonts w:ascii="Times New Roman" w:hAnsi="Times New Roman"/>
              </w:rPr>
              <w:t>1.korpusa gaitenis Parādes iela 5</w:t>
            </w:r>
          </w:p>
        </w:tc>
        <w:tc>
          <w:tcPr>
            <w:tcW w:w="2631" w:type="dxa"/>
          </w:tcPr>
          <w:p w14:paraId="36E6C791" w14:textId="7F242749" w:rsidR="00211D2E" w:rsidRDefault="003232A6" w:rsidP="00F3096C">
            <w:pPr>
              <w:pStyle w:val="Sarakstarindkopa"/>
              <w:ind w:left="0"/>
              <w:jc w:val="both"/>
              <w:rPr>
                <w:rFonts w:ascii="Times New Roman" w:hAnsi="Times New Roman"/>
              </w:rPr>
            </w:pPr>
            <w:r>
              <w:rPr>
                <w:rFonts w:ascii="Times New Roman" w:hAnsi="Times New Roman"/>
              </w:rPr>
              <w:t xml:space="preserve">Vadītājas vietniece </w:t>
            </w:r>
            <w:proofErr w:type="spellStart"/>
            <w:r>
              <w:rPr>
                <w:rFonts w:ascii="Times New Roman" w:hAnsi="Times New Roman"/>
              </w:rPr>
              <w:t>izglīt</w:t>
            </w:r>
            <w:proofErr w:type="spellEnd"/>
            <w:r>
              <w:rPr>
                <w:rFonts w:ascii="Times New Roman" w:hAnsi="Times New Roman"/>
              </w:rPr>
              <w:t>. jomā</w:t>
            </w:r>
          </w:p>
        </w:tc>
      </w:tr>
      <w:tr w:rsidR="00211D2E" w14:paraId="37F35325" w14:textId="77777777" w:rsidTr="00211D2E">
        <w:tc>
          <w:tcPr>
            <w:tcW w:w="2630" w:type="dxa"/>
          </w:tcPr>
          <w:p w14:paraId="0DABBDCB" w14:textId="21DBAA24" w:rsidR="00211D2E" w:rsidRDefault="003232A6" w:rsidP="00F3096C">
            <w:pPr>
              <w:pStyle w:val="Sarakstarindkopa"/>
              <w:ind w:left="0"/>
              <w:jc w:val="both"/>
              <w:rPr>
                <w:rFonts w:ascii="Times New Roman" w:hAnsi="Times New Roman"/>
              </w:rPr>
            </w:pPr>
            <w:r>
              <w:rPr>
                <w:rFonts w:ascii="Times New Roman" w:hAnsi="Times New Roman"/>
              </w:rPr>
              <w:t>P2/P8</w:t>
            </w:r>
          </w:p>
        </w:tc>
        <w:tc>
          <w:tcPr>
            <w:tcW w:w="2630" w:type="dxa"/>
          </w:tcPr>
          <w:p w14:paraId="109CC680" w14:textId="783CFC42" w:rsidR="00211D2E" w:rsidRDefault="003232A6" w:rsidP="00F3096C">
            <w:pPr>
              <w:pStyle w:val="Sarakstarindkopa"/>
              <w:ind w:left="0"/>
              <w:jc w:val="both"/>
              <w:rPr>
                <w:rFonts w:ascii="Times New Roman" w:hAnsi="Times New Roman"/>
              </w:rPr>
            </w:pPr>
            <w:r>
              <w:rPr>
                <w:rFonts w:ascii="Times New Roman" w:hAnsi="Times New Roman"/>
              </w:rPr>
              <w:t>1.korpusa gaitenis Parādes iela 5</w:t>
            </w:r>
          </w:p>
        </w:tc>
        <w:tc>
          <w:tcPr>
            <w:tcW w:w="2631" w:type="dxa"/>
          </w:tcPr>
          <w:p w14:paraId="6977E75A" w14:textId="4E918FEC" w:rsidR="00211D2E" w:rsidRDefault="003232A6" w:rsidP="00F3096C">
            <w:pPr>
              <w:pStyle w:val="Sarakstarindkopa"/>
              <w:ind w:left="0"/>
              <w:jc w:val="both"/>
              <w:rPr>
                <w:rFonts w:ascii="Times New Roman" w:hAnsi="Times New Roman"/>
              </w:rPr>
            </w:pPr>
            <w:r>
              <w:rPr>
                <w:rFonts w:ascii="Times New Roman" w:hAnsi="Times New Roman"/>
              </w:rPr>
              <w:t>Saimniecības vadītāja</w:t>
            </w:r>
          </w:p>
        </w:tc>
      </w:tr>
      <w:tr w:rsidR="00211D2E" w14:paraId="1090A243" w14:textId="77777777" w:rsidTr="00211D2E">
        <w:tc>
          <w:tcPr>
            <w:tcW w:w="2630" w:type="dxa"/>
          </w:tcPr>
          <w:p w14:paraId="0CC9780E" w14:textId="1CAD5E4D" w:rsidR="00211D2E" w:rsidRDefault="003232A6" w:rsidP="00F3096C">
            <w:pPr>
              <w:pStyle w:val="Sarakstarindkopa"/>
              <w:ind w:left="0"/>
              <w:jc w:val="both"/>
              <w:rPr>
                <w:rFonts w:ascii="Times New Roman" w:hAnsi="Times New Roman"/>
              </w:rPr>
            </w:pPr>
            <w:r>
              <w:rPr>
                <w:rFonts w:ascii="Times New Roman" w:hAnsi="Times New Roman"/>
              </w:rPr>
              <w:t>Personāls</w:t>
            </w:r>
          </w:p>
        </w:tc>
        <w:tc>
          <w:tcPr>
            <w:tcW w:w="2630" w:type="dxa"/>
          </w:tcPr>
          <w:p w14:paraId="280F5ABF" w14:textId="1C0AE9F1" w:rsidR="00211D2E" w:rsidRDefault="00631BBC" w:rsidP="00F3096C">
            <w:pPr>
              <w:pStyle w:val="Sarakstarindkopa"/>
              <w:ind w:left="0"/>
              <w:jc w:val="both"/>
              <w:rPr>
                <w:rFonts w:ascii="Times New Roman" w:hAnsi="Times New Roman"/>
              </w:rPr>
            </w:pPr>
            <w:r>
              <w:rPr>
                <w:rFonts w:ascii="Times New Roman" w:hAnsi="Times New Roman"/>
              </w:rPr>
              <w:t>Darba vietai tuvāk</w:t>
            </w:r>
            <w:r w:rsidR="00F4244C">
              <w:rPr>
                <w:rFonts w:ascii="Times New Roman" w:hAnsi="Times New Roman"/>
              </w:rPr>
              <w:t xml:space="preserve"> </w:t>
            </w:r>
            <w:r>
              <w:rPr>
                <w:rFonts w:ascii="Times New Roman" w:hAnsi="Times New Roman"/>
              </w:rPr>
              <w:t>esošais gaitenis</w:t>
            </w:r>
          </w:p>
        </w:tc>
        <w:tc>
          <w:tcPr>
            <w:tcW w:w="2631" w:type="dxa"/>
          </w:tcPr>
          <w:p w14:paraId="1E47EC6A" w14:textId="77777777" w:rsidR="00211D2E" w:rsidRDefault="003232A6" w:rsidP="00F3096C">
            <w:pPr>
              <w:pStyle w:val="Sarakstarindkopa"/>
              <w:ind w:left="0"/>
              <w:jc w:val="both"/>
              <w:rPr>
                <w:rFonts w:ascii="Times New Roman" w:hAnsi="Times New Roman"/>
              </w:rPr>
            </w:pPr>
            <w:r>
              <w:rPr>
                <w:rFonts w:ascii="Times New Roman" w:hAnsi="Times New Roman"/>
              </w:rPr>
              <w:t>Vecāk</w:t>
            </w:r>
            <w:r w:rsidR="00211E45">
              <w:rPr>
                <w:rFonts w:ascii="Times New Roman" w:hAnsi="Times New Roman"/>
              </w:rPr>
              <w:t>ais saimniecības vadītājs</w:t>
            </w:r>
          </w:p>
          <w:p w14:paraId="70192AEC" w14:textId="57116120" w:rsidR="00211E45" w:rsidRDefault="00211E45" w:rsidP="00F3096C">
            <w:pPr>
              <w:pStyle w:val="Sarakstarindkopa"/>
              <w:ind w:left="0"/>
              <w:jc w:val="both"/>
              <w:rPr>
                <w:rFonts w:ascii="Times New Roman" w:hAnsi="Times New Roman"/>
              </w:rPr>
            </w:pPr>
          </w:p>
        </w:tc>
      </w:tr>
    </w:tbl>
    <w:p w14:paraId="13FC37DD" w14:textId="77777777" w:rsidR="00211D2E" w:rsidRDefault="00211D2E" w:rsidP="00F3096C">
      <w:pPr>
        <w:pStyle w:val="Sarakstarindkopa"/>
        <w:spacing w:after="0"/>
        <w:ind w:left="405"/>
        <w:jc w:val="both"/>
        <w:rPr>
          <w:rFonts w:ascii="Times New Roman" w:hAnsi="Times New Roman"/>
        </w:rPr>
      </w:pPr>
    </w:p>
    <w:p w14:paraId="0AC19966" w14:textId="4325DA3A" w:rsidR="00631BBC" w:rsidRPr="002773E7" w:rsidRDefault="00631BBC" w:rsidP="002773E7">
      <w:pPr>
        <w:spacing w:after="0"/>
        <w:jc w:val="both"/>
        <w:rPr>
          <w:rFonts w:ascii="Times New Roman" w:hAnsi="Times New Roman"/>
        </w:rPr>
      </w:pPr>
      <w:r w:rsidRPr="002773E7">
        <w:rPr>
          <w:rFonts w:ascii="Times New Roman" w:hAnsi="Times New Roman"/>
        </w:rPr>
        <w:t xml:space="preserve">3.3. Tehniskie darbinieki apseko iestādi un aizver </w:t>
      </w:r>
      <w:r w:rsidR="00CB0FC1" w:rsidRPr="002773E7">
        <w:rPr>
          <w:rFonts w:ascii="Times New Roman" w:hAnsi="Times New Roman"/>
        </w:rPr>
        <w:t xml:space="preserve">durvis, </w:t>
      </w:r>
      <w:r w:rsidRPr="002773E7">
        <w:rPr>
          <w:rFonts w:ascii="Times New Roman" w:hAnsi="Times New Roman"/>
        </w:rPr>
        <w:t>logus, žalūzijas stikla lausku izkliedes mazināšanai triecienviļņa gadījumā;</w:t>
      </w:r>
    </w:p>
    <w:p w14:paraId="402D240F" w14:textId="5FC1F275" w:rsidR="00211D2E" w:rsidRPr="002773E7" w:rsidRDefault="00631BBC" w:rsidP="002773E7">
      <w:pPr>
        <w:spacing w:after="0"/>
        <w:jc w:val="both"/>
        <w:rPr>
          <w:rFonts w:ascii="Times New Roman" w:hAnsi="Times New Roman"/>
        </w:rPr>
      </w:pPr>
      <w:r w:rsidRPr="002773E7">
        <w:rPr>
          <w:rFonts w:ascii="Times New Roman" w:hAnsi="Times New Roman"/>
        </w:rPr>
        <w:t>3.4. Pedagogs nodrošina klusumu, atbilstošas aktivitātes, saglabā mieru un nepieļauj panikas izcelšanos;</w:t>
      </w:r>
    </w:p>
    <w:p w14:paraId="1FD878E8" w14:textId="77777777" w:rsidR="002773E7" w:rsidRDefault="0046272F" w:rsidP="002773E7">
      <w:pPr>
        <w:spacing w:after="0"/>
        <w:jc w:val="both"/>
        <w:rPr>
          <w:rFonts w:ascii="Times New Roman" w:hAnsi="Times New Roman"/>
        </w:rPr>
      </w:pPr>
      <w:r w:rsidRPr="002773E7">
        <w:rPr>
          <w:rFonts w:ascii="Times New Roman" w:hAnsi="Times New Roman"/>
        </w:rPr>
        <w:t>3.5. Pedagogi, kuri nav piesaistīti konkrētai grupai (logopēdi, mūzikas skolotāji, metodiķi) palīdz organizēt bērnus evakuācijas procesā un drošajā vietā;</w:t>
      </w:r>
    </w:p>
    <w:p w14:paraId="66610977" w14:textId="12D8BD07" w:rsidR="00631BBC" w:rsidRPr="002773E7" w:rsidRDefault="00631BBC" w:rsidP="002773E7">
      <w:pPr>
        <w:spacing w:after="0"/>
        <w:jc w:val="both"/>
        <w:rPr>
          <w:rFonts w:ascii="Times New Roman" w:hAnsi="Times New Roman"/>
        </w:rPr>
      </w:pPr>
      <w:r w:rsidRPr="002773E7">
        <w:rPr>
          <w:rFonts w:ascii="Times New Roman" w:hAnsi="Times New Roman"/>
        </w:rPr>
        <w:t>3.</w:t>
      </w:r>
      <w:r w:rsidR="0046272F" w:rsidRPr="002773E7">
        <w:rPr>
          <w:rFonts w:ascii="Times New Roman" w:hAnsi="Times New Roman"/>
        </w:rPr>
        <w:t>6</w:t>
      </w:r>
      <w:r w:rsidRPr="002773E7">
        <w:rPr>
          <w:rFonts w:ascii="Times New Roman" w:hAnsi="Times New Roman"/>
        </w:rPr>
        <w:t xml:space="preserve">. Saziņai starp darbiniekiem tiek izmantotas iestādes darbinieku </w:t>
      </w:r>
      <w:proofErr w:type="spellStart"/>
      <w:r w:rsidRPr="002773E7">
        <w:rPr>
          <w:rFonts w:ascii="Times New Roman" w:hAnsi="Times New Roman"/>
        </w:rPr>
        <w:t>WhatsApp</w:t>
      </w:r>
      <w:proofErr w:type="spellEnd"/>
      <w:r w:rsidRPr="002773E7">
        <w:rPr>
          <w:rFonts w:ascii="Times New Roman" w:hAnsi="Times New Roman"/>
        </w:rPr>
        <w:t xml:space="preserve"> grupas vai informācija tiek nodota atbilstoši apziņošanas shēmai</w:t>
      </w:r>
      <w:r w:rsidR="00CB0FC1" w:rsidRPr="002773E7">
        <w:rPr>
          <w:rFonts w:ascii="Times New Roman" w:hAnsi="Times New Roman"/>
        </w:rPr>
        <w:t>;</w:t>
      </w:r>
    </w:p>
    <w:p w14:paraId="4D843D3C" w14:textId="628DFA92" w:rsidR="00631BBC" w:rsidRPr="002773E7" w:rsidRDefault="00631BBC" w:rsidP="002773E7">
      <w:pPr>
        <w:spacing w:after="0"/>
        <w:jc w:val="both"/>
        <w:rPr>
          <w:rFonts w:ascii="Times New Roman" w:hAnsi="Times New Roman"/>
        </w:rPr>
      </w:pPr>
      <w:r w:rsidRPr="002773E7">
        <w:rPr>
          <w:rFonts w:ascii="Times New Roman" w:hAnsi="Times New Roman"/>
        </w:rPr>
        <w:t>3.</w:t>
      </w:r>
      <w:r w:rsidR="0046272F" w:rsidRPr="002773E7">
        <w:rPr>
          <w:rFonts w:ascii="Times New Roman" w:hAnsi="Times New Roman"/>
        </w:rPr>
        <w:t>7</w:t>
      </w:r>
      <w:r w:rsidRPr="002773E7">
        <w:rPr>
          <w:rFonts w:ascii="Times New Roman" w:hAnsi="Times New Roman"/>
        </w:rPr>
        <w:t>. Katras grupas skolotāja palīgs nodrošina bērnus ar dzeramo ūdeni, vec</w:t>
      </w:r>
      <w:r w:rsidR="00CB0FC1" w:rsidRPr="002773E7">
        <w:rPr>
          <w:rFonts w:ascii="Times New Roman" w:hAnsi="Times New Roman"/>
        </w:rPr>
        <w:t>ā</w:t>
      </w:r>
      <w:r w:rsidRPr="002773E7">
        <w:rPr>
          <w:rFonts w:ascii="Times New Roman" w:hAnsi="Times New Roman"/>
        </w:rPr>
        <w:t>kais saimniec</w:t>
      </w:r>
      <w:r w:rsidR="00CB0FC1" w:rsidRPr="002773E7">
        <w:rPr>
          <w:rFonts w:ascii="Times New Roman" w:hAnsi="Times New Roman"/>
        </w:rPr>
        <w:t>ī</w:t>
      </w:r>
      <w:r w:rsidRPr="002773E7">
        <w:rPr>
          <w:rFonts w:ascii="Times New Roman" w:hAnsi="Times New Roman"/>
        </w:rPr>
        <w:t xml:space="preserve">bas </w:t>
      </w:r>
      <w:r w:rsidR="00CB0FC1" w:rsidRPr="002773E7">
        <w:rPr>
          <w:rFonts w:ascii="Times New Roman" w:hAnsi="Times New Roman"/>
        </w:rPr>
        <w:t xml:space="preserve">vadītājs </w:t>
      </w:r>
      <w:r w:rsidRPr="002773E7">
        <w:rPr>
          <w:rFonts w:ascii="Times New Roman" w:hAnsi="Times New Roman"/>
        </w:rPr>
        <w:t xml:space="preserve">un saimniecības </w:t>
      </w:r>
      <w:r w:rsidR="00CB0FC1" w:rsidRPr="002773E7">
        <w:rPr>
          <w:rFonts w:ascii="Times New Roman" w:hAnsi="Times New Roman"/>
        </w:rPr>
        <w:t>vadītājs nodrošina darbiniekus ar dzeramo ūdeni;</w:t>
      </w:r>
    </w:p>
    <w:p w14:paraId="103E1678" w14:textId="5AE01DF7" w:rsidR="00CB0FC1" w:rsidRPr="002773E7" w:rsidRDefault="00CB0FC1" w:rsidP="002773E7">
      <w:pPr>
        <w:spacing w:after="0"/>
        <w:jc w:val="both"/>
        <w:rPr>
          <w:rFonts w:ascii="Times New Roman" w:hAnsi="Times New Roman"/>
        </w:rPr>
      </w:pPr>
      <w:r w:rsidRPr="002773E7">
        <w:rPr>
          <w:rFonts w:ascii="Times New Roman" w:hAnsi="Times New Roman"/>
        </w:rPr>
        <w:t>3.</w:t>
      </w:r>
      <w:r w:rsidR="0046272F" w:rsidRPr="002773E7">
        <w:rPr>
          <w:rFonts w:ascii="Times New Roman" w:hAnsi="Times New Roman"/>
        </w:rPr>
        <w:t>8</w:t>
      </w:r>
      <w:r w:rsidRPr="002773E7">
        <w:rPr>
          <w:rFonts w:ascii="Times New Roman" w:hAnsi="Times New Roman"/>
        </w:rPr>
        <w:t xml:space="preserve">. Nepieciešamības gadījumā nodrošināt bērniem iespēju apmeklēt tualeti, izmantot personāla tualetes 1.,  2., 3. korpusa gaiteņos; </w:t>
      </w:r>
    </w:p>
    <w:p w14:paraId="6F09B8F8" w14:textId="56BB31B5" w:rsidR="002C2E32" w:rsidRPr="002773E7" w:rsidRDefault="00CB0FC1" w:rsidP="002773E7">
      <w:pPr>
        <w:spacing w:after="0"/>
        <w:jc w:val="both"/>
        <w:rPr>
          <w:rFonts w:ascii="Times New Roman" w:hAnsi="Times New Roman"/>
        </w:rPr>
      </w:pPr>
      <w:r w:rsidRPr="002773E7">
        <w:rPr>
          <w:rFonts w:ascii="Times New Roman" w:hAnsi="Times New Roman"/>
        </w:rPr>
        <w:t>3.</w:t>
      </w:r>
      <w:r w:rsidR="0046272F" w:rsidRPr="002773E7">
        <w:rPr>
          <w:rFonts w:ascii="Times New Roman" w:hAnsi="Times New Roman"/>
        </w:rPr>
        <w:t>9</w:t>
      </w:r>
      <w:r w:rsidRPr="002773E7">
        <w:rPr>
          <w:rFonts w:ascii="Times New Roman" w:hAnsi="Times New Roman"/>
        </w:rPr>
        <w:t xml:space="preserve">. </w:t>
      </w:r>
      <w:r w:rsidR="002C2E32" w:rsidRPr="002773E7">
        <w:rPr>
          <w:rFonts w:ascii="Times New Roman" w:hAnsi="Times New Roman"/>
        </w:rPr>
        <w:t xml:space="preserve">Ilgstoša apdraudējuma gadījumā </w:t>
      </w:r>
      <w:r w:rsidR="00884F72" w:rsidRPr="002773E7">
        <w:rPr>
          <w:rFonts w:ascii="Times New Roman" w:hAnsi="Times New Roman"/>
        </w:rPr>
        <w:t xml:space="preserve">uzturoties </w:t>
      </w:r>
      <w:r w:rsidR="002C2E32" w:rsidRPr="002773E7">
        <w:rPr>
          <w:rFonts w:ascii="Times New Roman" w:hAnsi="Times New Roman"/>
        </w:rPr>
        <w:t>drošajā vietā</w:t>
      </w:r>
      <w:r w:rsidR="00884F72" w:rsidRPr="002773E7">
        <w:rPr>
          <w:rFonts w:ascii="Times New Roman" w:hAnsi="Times New Roman"/>
        </w:rPr>
        <w:t>,</w:t>
      </w:r>
      <w:r w:rsidR="002C2E32" w:rsidRPr="002773E7">
        <w:rPr>
          <w:rFonts w:ascii="Times New Roman" w:hAnsi="Times New Roman"/>
        </w:rPr>
        <w:t xml:space="preserve"> nodrošin</w:t>
      </w:r>
      <w:r w:rsidR="00884F72" w:rsidRPr="002773E7">
        <w:rPr>
          <w:rFonts w:ascii="Times New Roman" w:hAnsi="Times New Roman"/>
        </w:rPr>
        <w:t>ā</w:t>
      </w:r>
      <w:r w:rsidR="002C2E32" w:rsidRPr="002773E7">
        <w:rPr>
          <w:rFonts w:ascii="Times New Roman" w:hAnsi="Times New Roman"/>
        </w:rPr>
        <w:t>t pēctecīgu bērnu ēdināšanas procesu;</w:t>
      </w:r>
    </w:p>
    <w:p w14:paraId="494070D4" w14:textId="7D1860B1" w:rsidR="00884F72" w:rsidRPr="002773E7" w:rsidRDefault="00884F72" w:rsidP="002773E7">
      <w:pPr>
        <w:spacing w:after="0"/>
        <w:jc w:val="both"/>
        <w:rPr>
          <w:rFonts w:ascii="Times New Roman" w:hAnsi="Times New Roman"/>
        </w:rPr>
      </w:pPr>
      <w:r w:rsidRPr="002773E7">
        <w:rPr>
          <w:rFonts w:ascii="Times New Roman" w:hAnsi="Times New Roman"/>
        </w:rPr>
        <w:t>3.</w:t>
      </w:r>
      <w:r w:rsidR="0046272F" w:rsidRPr="002773E7">
        <w:rPr>
          <w:rFonts w:ascii="Times New Roman" w:hAnsi="Times New Roman"/>
        </w:rPr>
        <w:t>10</w:t>
      </w:r>
      <w:r w:rsidRPr="002773E7">
        <w:rPr>
          <w:rFonts w:ascii="Times New Roman" w:hAnsi="Times New Roman"/>
        </w:rPr>
        <w:t>. Pedagogi nodrošina bērnu uzturēšanos drošajā vietā un neorganizē pārvietošanos, ja nav saņemts oficiāls norādījums par trauksmes beigām vai pārvietošanos uz drošāku vietu.</w:t>
      </w:r>
    </w:p>
    <w:p w14:paraId="68AF1D9E" w14:textId="77777777" w:rsidR="008460FE" w:rsidRDefault="008460FE" w:rsidP="00F3096C">
      <w:pPr>
        <w:pStyle w:val="Sarakstarindkopa"/>
        <w:spacing w:after="0"/>
        <w:ind w:left="405"/>
        <w:jc w:val="both"/>
        <w:rPr>
          <w:rFonts w:ascii="Times New Roman" w:hAnsi="Times New Roman"/>
        </w:rPr>
      </w:pPr>
    </w:p>
    <w:p w14:paraId="575AEDC4" w14:textId="77777777" w:rsidR="00884F72" w:rsidRPr="002773E7" w:rsidRDefault="00884F72" w:rsidP="002773E7">
      <w:pPr>
        <w:spacing w:after="0"/>
        <w:jc w:val="both"/>
        <w:rPr>
          <w:rFonts w:ascii="Times New Roman" w:hAnsi="Times New Roman"/>
        </w:rPr>
      </w:pPr>
    </w:p>
    <w:p w14:paraId="47A88822" w14:textId="4898873A" w:rsidR="00884F72" w:rsidRPr="006F6110" w:rsidRDefault="00884F72" w:rsidP="002773E7">
      <w:pPr>
        <w:pStyle w:val="Sarakstarindkopa"/>
        <w:spacing w:after="0"/>
        <w:ind w:left="405"/>
        <w:jc w:val="center"/>
        <w:rPr>
          <w:rFonts w:ascii="Times New Roman" w:hAnsi="Times New Roman"/>
          <w:b/>
          <w:bCs/>
          <w:sz w:val="24"/>
          <w:szCs w:val="24"/>
        </w:rPr>
      </w:pPr>
      <w:r w:rsidRPr="006F6110">
        <w:rPr>
          <w:rFonts w:ascii="Times New Roman" w:hAnsi="Times New Roman"/>
          <w:b/>
          <w:bCs/>
          <w:sz w:val="24"/>
          <w:szCs w:val="24"/>
        </w:rPr>
        <w:t>IV. Saziņa ar izglītojamo likumiskajiem pārstāvjiem</w:t>
      </w:r>
    </w:p>
    <w:p w14:paraId="2F02342E" w14:textId="77777777" w:rsidR="002773E7" w:rsidRDefault="002773E7" w:rsidP="002773E7">
      <w:pPr>
        <w:spacing w:after="0"/>
        <w:jc w:val="both"/>
        <w:rPr>
          <w:rFonts w:ascii="Times New Roman" w:hAnsi="Times New Roman"/>
        </w:rPr>
      </w:pPr>
    </w:p>
    <w:p w14:paraId="310EB605" w14:textId="77777777" w:rsidR="002773E7" w:rsidRDefault="00884F72" w:rsidP="002773E7">
      <w:pPr>
        <w:spacing w:after="0"/>
        <w:jc w:val="both"/>
        <w:rPr>
          <w:rFonts w:ascii="Times New Roman" w:hAnsi="Times New Roman"/>
        </w:rPr>
      </w:pPr>
      <w:r w:rsidRPr="002773E7">
        <w:rPr>
          <w:rFonts w:ascii="Times New Roman" w:hAnsi="Times New Roman"/>
        </w:rPr>
        <w:t>4.1.</w:t>
      </w:r>
      <w:r w:rsidR="0046272F" w:rsidRPr="002773E7">
        <w:rPr>
          <w:rFonts w:ascii="Times New Roman" w:hAnsi="Times New Roman"/>
        </w:rPr>
        <w:t xml:space="preserve"> Saņemot </w:t>
      </w:r>
      <w:proofErr w:type="spellStart"/>
      <w:r w:rsidR="0046272F" w:rsidRPr="002773E7">
        <w:rPr>
          <w:rFonts w:ascii="Times New Roman" w:hAnsi="Times New Roman"/>
        </w:rPr>
        <w:t>šūnapraides</w:t>
      </w:r>
      <w:proofErr w:type="spellEnd"/>
      <w:r w:rsidR="0046272F" w:rsidRPr="002773E7">
        <w:rPr>
          <w:rFonts w:ascii="Times New Roman" w:hAnsi="Times New Roman"/>
        </w:rPr>
        <w:t xml:space="preserve"> ziņojumu vai cita veida oficiālo informāciju sniedz: </w:t>
      </w:r>
    </w:p>
    <w:p w14:paraId="7AEE662A" w14:textId="5B0D87BC" w:rsidR="00884F72" w:rsidRPr="002773E7" w:rsidRDefault="002773E7" w:rsidP="002773E7">
      <w:pPr>
        <w:spacing w:after="0"/>
        <w:jc w:val="both"/>
        <w:rPr>
          <w:rFonts w:ascii="Times New Roman" w:hAnsi="Times New Roman"/>
        </w:rPr>
      </w:pPr>
      <w:r>
        <w:rPr>
          <w:rFonts w:ascii="Times New Roman" w:hAnsi="Times New Roman"/>
        </w:rPr>
        <w:t xml:space="preserve">       </w:t>
      </w:r>
      <w:r w:rsidR="0046272F" w:rsidRPr="002773E7">
        <w:rPr>
          <w:rFonts w:ascii="Times New Roman" w:hAnsi="Times New Roman"/>
        </w:rPr>
        <w:t>4.1.1. vadītājs  - pedagogiem, iestādes darbiniekiem</w:t>
      </w:r>
      <w:r>
        <w:rPr>
          <w:rFonts w:ascii="Times New Roman" w:hAnsi="Times New Roman"/>
        </w:rPr>
        <w:t xml:space="preserve"> klātienē vai </w:t>
      </w:r>
      <w:proofErr w:type="spellStart"/>
      <w:r w:rsidRPr="0046272F">
        <w:rPr>
          <w:rFonts w:ascii="Times New Roman" w:hAnsi="Times New Roman"/>
        </w:rPr>
        <w:t>WhatsApp</w:t>
      </w:r>
      <w:proofErr w:type="spellEnd"/>
      <w:r w:rsidRPr="0046272F">
        <w:rPr>
          <w:rFonts w:ascii="Times New Roman" w:hAnsi="Times New Roman"/>
        </w:rPr>
        <w:t xml:space="preserve"> grupā</w:t>
      </w:r>
      <w:r>
        <w:rPr>
          <w:rFonts w:ascii="Times New Roman" w:hAnsi="Times New Roman"/>
        </w:rPr>
        <w:t>;</w:t>
      </w:r>
    </w:p>
    <w:p w14:paraId="68B77F92" w14:textId="02221D26" w:rsidR="0046272F" w:rsidRDefault="0046272F" w:rsidP="00F3096C">
      <w:pPr>
        <w:pStyle w:val="Sarakstarindkopa"/>
        <w:spacing w:after="0"/>
        <w:ind w:left="405"/>
        <w:jc w:val="both"/>
        <w:rPr>
          <w:rFonts w:ascii="Times New Roman" w:hAnsi="Times New Roman"/>
        </w:rPr>
      </w:pPr>
      <w:r>
        <w:rPr>
          <w:rFonts w:ascii="Times New Roman" w:hAnsi="Times New Roman"/>
        </w:rPr>
        <w:t>4.1.2. grupu skolotāji</w:t>
      </w:r>
      <w:r w:rsidRPr="0046272F">
        <w:rPr>
          <w:rFonts w:ascii="Times New Roman" w:hAnsi="Times New Roman"/>
        </w:rPr>
        <w:t xml:space="preserve"> - likumiskajiem pārstāvjiem </w:t>
      </w:r>
      <w:proofErr w:type="spellStart"/>
      <w:r w:rsidRPr="0046272F">
        <w:rPr>
          <w:rFonts w:ascii="Times New Roman" w:hAnsi="Times New Roman"/>
        </w:rPr>
        <w:t>WhatsApp</w:t>
      </w:r>
      <w:proofErr w:type="spellEnd"/>
      <w:r w:rsidRPr="0046272F">
        <w:rPr>
          <w:rFonts w:ascii="Times New Roman" w:hAnsi="Times New Roman"/>
        </w:rPr>
        <w:t xml:space="preserve"> grupā;</w:t>
      </w:r>
    </w:p>
    <w:p w14:paraId="546F972F" w14:textId="2E39FA15" w:rsidR="00F028A3" w:rsidRPr="002773E7" w:rsidRDefault="00F028A3" w:rsidP="002773E7">
      <w:pPr>
        <w:spacing w:after="0"/>
        <w:jc w:val="both"/>
        <w:rPr>
          <w:rFonts w:ascii="Times New Roman" w:hAnsi="Times New Roman"/>
        </w:rPr>
      </w:pPr>
      <w:r w:rsidRPr="002773E7">
        <w:rPr>
          <w:rFonts w:ascii="Times New Roman" w:hAnsi="Times New Roman"/>
        </w:rPr>
        <w:lastRenderedPageBreak/>
        <w:t>4.2. Ja paziņojums par apdraudējuma beigām nav saņemts līdz izglītības iestādes darba laika beigām, izglītības iestāde nodrošina izglītojamo drošības uzraudzību līdz apdraudējuma beigām vai līdz brīdim, kad izglītojamo pārņem vecāks vai likumiskais pārstāvis</w:t>
      </w:r>
      <w:r w:rsidR="00C6312C">
        <w:rPr>
          <w:rFonts w:ascii="Times New Roman" w:hAnsi="Times New Roman"/>
        </w:rPr>
        <w:t xml:space="preserve">, </w:t>
      </w:r>
      <w:proofErr w:type="spellStart"/>
      <w:r w:rsidR="00C6312C">
        <w:rPr>
          <w:rFonts w:ascii="Times New Roman" w:hAnsi="Times New Roman"/>
        </w:rPr>
        <w:t>rakstveidā</w:t>
      </w:r>
      <w:proofErr w:type="spellEnd"/>
      <w:r w:rsidR="00C6312C">
        <w:rPr>
          <w:rFonts w:ascii="Times New Roman" w:hAnsi="Times New Roman"/>
        </w:rPr>
        <w:t xml:space="preserve"> apliecinot bērna izņemšanu un uzņemoties atbildību par viņa drošību (skat. 2. pielikums)</w:t>
      </w:r>
    </w:p>
    <w:p w14:paraId="44C3F975" w14:textId="77777777" w:rsidR="0092161A" w:rsidRDefault="0092161A" w:rsidP="00F3096C">
      <w:pPr>
        <w:pStyle w:val="Sarakstarindkopa"/>
        <w:spacing w:after="0"/>
        <w:ind w:left="405"/>
        <w:jc w:val="both"/>
        <w:rPr>
          <w:rFonts w:ascii="Times New Roman" w:hAnsi="Times New Roman"/>
        </w:rPr>
      </w:pPr>
    </w:p>
    <w:p w14:paraId="6A468971" w14:textId="77777777" w:rsidR="0092161A" w:rsidRDefault="0092161A" w:rsidP="00F3096C">
      <w:pPr>
        <w:pStyle w:val="Sarakstarindkopa"/>
        <w:spacing w:after="0"/>
        <w:ind w:left="405"/>
        <w:jc w:val="both"/>
        <w:rPr>
          <w:rFonts w:ascii="Times New Roman" w:hAnsi="Times New Roman"/>
        </w:rPr>
      </w:pPr>
    </w:p>
    <w:p w14:paraId="76CA3C02" w14:textId="44EC4ED6" w:rsidR="0092161A" w:rsidRDefault="0092161A" w:rsidP="00F3096C">
      <w:pPr>
        <w:pStyle w:val="Sarakstarindkopa"/>
        <w:spacing w:after="0"/>
        <w:ind w:left="405"/>
        <w:jc w:val="both"/>
        <w:rPr>
          <w:rFonts w:ascii="Times New Roman" w:hAnsi="Times New Roman"/>
          <w:b/>
          <w:bCs/>
        </w:rPr>
      </w:pPr>
      <w:r w:rsidRPr="00884F72">
        <w:rPr>
          <w:rFonts w:ascii="Times New Roman" w:hAnsi="Times New Roman"/>
          <w:b/>
          <w:bCs/>
        </w:rPr>
        <w:t xml:space="preserve">V. </w:t>
      </w:r>
      <w:r>
        <w:rPr>
          <w:rFonts w:ascii="Times New Roman" w:hAnsi="Times New Roman"/>
          <w:b/>
          <w:bCs/>
        </w:rPr>
        <w:t>Rīcības algoritms, ja konstatēts apdraudējums ārpus iestādes darba laika</w:t>
      </w:r>
    </w:p>
    <w:p w14:paraId="6C642C8E" w14:textId="77777777" w:rsidR="0092161A" w:rsidRDefault="0092161A" w:rsidP="00F3096C">
      <w:pPr>
        <w:pStyle w:val="Sarakstarindkopa"/>
        <w:spacing w:after="0"/>
        <w:ind w:left="405"/>
        <w:jc w:val="both"/>
        <w:rPr>
          <w:rFonts w:ascii="Times New Roman" w:hAnsi="Times New Roman"/>
          <w:b/>
          <w:bCs/>
        </w:rPr>
      </w:pPr>
    </w:p>
    <w:p w14:paraId="6AF2D619" w14:textId="34CA4D68" w:rsidR="0092161A" w:rsidRDefault="0092161A" w:rsidP="00F3096C">
      <w:pPr>
        <w:spacing w:after="0" w:line="276" w:lineRule="auto"/>
        <w:jc w:val="both"/>
        <w:rPr>
          <w:rStyle w:val="DefaultParagraphFont"/>
          <w:rFonts w:ascii="Times New Roman" w:hAnsi="Times New Roman"/>
        </w:rPr>
      </w:pPr>
      <w:r w:rsidRPr="0092161A">
        <w:rPr>
          <w:rFonts w:ascii="Times New Roman" w:hAnsi="Times New Roman"/>
        </w:rPr>
        <w:t xml:space="preserve">5.1. </w:t>
      </w:r>
      <w:r>
        <w:rPr>
          <w:rStyle w:val="DefaultParagraphFont"/>
          <w:rFonts w:ascii="Times New Roman" w:hAnsi="Times New Roman"/>
        </w:rPr>
        <w:t xml:space="preserve">Ja brīdinājums par gaisa telpas apdraudējumu (šūnu apraides paziņojums) ir izziņots ārpus darba laika un līdz plkst. </w:t>
      </w:r>
      <w:r>
        <w:rPr>
          <w:rStyle w:val="DefaultParagraphFont"/>
          <w:rFonts w:ascii="Times New Roman" w:hAnsi="Times New Roman"/>
          <w:b/>
          <w:bCs/>
        </w:rPr>
        <w:t>6:00</w:t>
      </w:r>
      <w:r>
        <w:rPr>
          <w:rStyle w:val="DefaultParagraphFont"/>
          <w:rFonts w:ascii="Times New Roman" w:hAnsi="Times New Roman"/>
        </w:rPr>
        <w:t xml:space="preserve"> nav paziņots par apdraudējuma beigām </w:t>
      </w:r>
      <w:r w:rsidR="00291657">
        <w:rPr>
          <w:rStyle w:val="DefaultParagraphFont"/>
          <w:rFonts w:ascii="Times New Roman" w:hAnsi="Times New Roman"/>
        </w:rPr>
        <w:t xml:space="preserve">tiek noteiktas </w:t>
      </w:r>
      <w:proofErr w:type="spellStart"/>
      <w:r w:rsidR="00291657" w:rsidRPr="00291657">
        <w:rPr>
          <w:rStyle w:val="DefaultParagraphFont"/>
          <w:rFonts w:ascii="Times New Roman" w:hAnsi="Times New Roman"/>
        </w:rPr>
        <w:t>dežūrgrupas</w:t>
      </w:r>
      <w:proofErr w:type="spellEnd"/>
      <w:r w:rsidR="00291657" w:rsidRPr="00291657">
        <w:rPr>
          <w:rStyle w:val="DefaultParagraphFont"/>
          <w:rFonts w:ascii="Times New Roman" w:hAnsi="Times New Roman"/>
        </w:rPr>
        <w:t xml:space="preserve"> </w:t>
      </w:r>
      <w:r w:rsidR="00291657">
        <w:rPr>
          <w:rStyle w:val="DefaultParagraphFont"/>
          <w:rFonts w:ascii="Times New Roman" w:hAnsi="Times New Roman"/>
        </w:rPr>
        <w:t xml:space="preserve">, kuras uzņem </w:t>
      </w:r>
      <w:r w:rsidR="00291657" w:rsidRPr="00291657">
        <w:rPr>
          <w:rStyle w:val="DefaultParagraphFont"/>
          <w:rFonts w:ascii="Times New Roman" w:hAnsi="Times New Roman"/>
        </w:rPr>
        <w:t>operatīvo dienestu (NMPD; VP; PP VUGD, zemessargu, NBS), ārstniecības personāla un kritiskās infrastruktūras darbinieku bērn</w:t>
      </w:r>
      <w:r w:rsidR="00291657">
        <w:rPr>
          <w:rStyle w:val="DefaultParagraphFont"/>
          <w:rFonts w:ascii="Times New Roman" w:hAnsi="Times New Roman"/>
        </w:rPr>
        <w:t>us;</w:t>
      </w:r>
    </w:p>
    <w:p w14:paraId="10CBDC6A" w14:textId="6D4C3150" w:rsidR="00291657" w:rsidRDefault="00291657" w:rsidP="00F3096C">
      <w:pPr>
        <w:spacing w:after="0" w:line="276" w:lineRule="auto"/>
        <w:jc w:val="both"/>
        <w:rPr>
          <w:rStyle w:val="DefaultParagraphFont"/>
          <w:rFonts w:ascii="Times New Roman" w:hAnsi="Times New Roman"/>
        </w:rPr>
      </w:pPr>
      <w:r>
        <w:rPr>
          <w:rStyle w:val="DefaultParagraphFont"/>
          <w:rFonts w:ascii="Times New Roman" w:hAnsi="Times New Roman"/>
        </w:rPr>
        <w:t xml:space="preserve">5.2. </w:t>
      </w:r>
      <w:r w:rsidRPr="00291657">
        <w:rPr>
          <w:rStyle w:val="DefaultParagraphFont"/>
          <w:rFonts w:ascii="Times New Roman" w:hAnsi="Times New Roman"/>
        </w:rPr>
        <w:t xml:space="preserve">Izglītības iestādes administrācija par mācību procesa </w:t>
      </w:r>
      <w:r>
        <w:rPr>
          <w:rStyle w:val="DefaultParagraphFont"/>
          <w:rFonts w:ascii="Times New Roman" w:hAnsi="Times New Roman"/>
        </w:rPr>
        <w:t>organizēšanu</w:t>
      </w:r>
      <w:r w:rsidRPr="00291657">
        <w:rPr>
          <w:rStyle w:val="DefaultParagraphFont"/>
          <w:rFonts w:ascii="Times New Roman" w:hAnsi="Times New Roman"/>
        </w:rPr>
        <w:t xml:space="preserve"> attiecīgajā dienā informē izglītojamo vecākus vai likumiskos pārstāvjus, izmantojot iestādes oficiālos saziņas līdzekļus</w:t>
      </w:r>
      <w:r>
        <w:rPr>
          <w:rStyle w:val="DefaultParagraphFont"/>
          <w:rFonts w:ascii="Times New Roman" w:hAnsi="Times New Roman"/>
        </w:rPr>
        <w:t>;</w:t>
      </w:r>
    </w:p>
    <w:p w14:paraId="3FEB22FD" w14:textId="77777777" w:rsidR="001E7C2B" w:rsidRDefault="00291657" w:rsidP="00F3096C">
      <w:pPr>
        <w:spacing w:after="0" w:line="276" w:lineRule="auto"/>
        <w:jc w:val="both"/>
        <w:rPr>
          <w:rStyle w:val="DefaultParagraphFont"/>
          <w:rFonts w:ascii="Times New Roman" w:hAnsi="Times New Roman"/>
        </w:rPr>
      </w:pPr>
      <w:r>
        <w:rPr>
          <w:rStyle w:val="DefaultParagraphFont"/>
          <w:rFonts w:ascii="Times New Roman" w:hAnsi="Times New Roman"/>
        </w:rPr>
        <w:t xml:space="preserve">5.3. Tiklīdz tiek saņemts paziņojums par apdraudējuma beigām, darbinieki, kuri netika norīkoti </w:t>
      </w:r>
      <w:proofErr w:type="spellStart"/>
      <w:r>
        <w:rPr>
          <w:rStyle w:val="DefaultParagraphFont"/>
          <w:rFonts w:ascii="Times New Roman" w:hAnsi="Times New Roman"/>
        </w:rPr>
        <w:t>dežūrgrupās</w:t>
      </w:r>
      <w:proofErr w:type="spellEnd"/>
      <w:r>
        <w:rPr>
          <w:rStyle w:val="DefaultParagraphFont"/>
          <w:rFonts w:ascii="Times New Roman" w:hAnsi="Times New Roman"/>
        </w:rPr>
        <w:t>,  vienas stundas laikā ierodas darbā atbilstoši noteiktajam darba grafikam un atsāk</w:t>
      </w:r>
    </w:p>
    <w:p w14:paraId="02D5FEA0" w14:textId="3EB4FA17" w:rsidR="00291657" w:rsidRDefault="00291657" w:rsidP="00F3096C">
      <w:pPr>
        <w:spacing w:after="0" w:line="276" w:lineRule="auto"/>
        <w:jc w:val="both"/>
      </w:pPr>
      <w:r>
        <w:rPr>
          <w:rStyle w:val="DefaultParagraphFont"/>
          <w:rFonts w:ascii="Times New Roman" w:hAnsi="Times New Roman"/>
        </w:rPr>
        <w:t xml:space="preserve"> darba pienākumu izpildi, turpinot darbu ierastajā režīmā līdz darba dienas beigām.</w:t>
      </w:r>
    </w:p>
    <w:p w14:paraId="643616C5" w14:textId="6695F120" w:rsidR="00291657" w:rsidRDefault="00291657" w:rsidP="00F3096C">
      <w:pPr>
        <w:spacing w:after="0" w:line="276" w:lineRule="auto"/>
        <w:jc w:val="both"/>
      </w:pPr>
    </w:p>
    <w:p w14:paraId="6D7CCE75" w14:textId="1E117304" w:rsidR="0092161A" w:rsidRDefault="00291657" w:rsidP="006F6110">
      <w:pPr>
        <w:pStyle w:val="Sarakstarindkopa"/>
        <w:spacing w:after="0" w:line="276" w:lineRule="auto"/>
        <w:ind w:left="405"/>
        <w:jc w:val="center"/>
        <w:rPr>
          <w:rFonts w:ascii="Times New Roman" w:hAnsi="Times New Roman"/>
          <w:b/>
          <w:bCs/>
        </w:rPr>
      </w:pPr>
      <w:r>
        <w:rPr>
          <w:rFonts w:ascii="Times New Roman" w:hAnsi="Times New Roman"/>
          <w:b/>
          <w:bCs/>
        </w:rPr>
        <w:t xml:space="preserve">VI. </w:t>
      </w:r>
      <w:r w:rsidRPr="00291657">
        <w:rPr>
          <w:rFonts w:ascii="Times New Roman" w:hAnsi="Times New Roman"/>
          <w:b/>
          <w:bCs/>
        </w:rPr>
        <w:t>Noslēguma jautājumi</w:t>
      </w:r>
    </w:p>
    <w:p w14:paraId="03D89FC6" w14:textId="77777777" w:rsidR="0092161A" w:rsidRDefault="0092161A" w:rsidP="00F3096C">
      <w:pPr>
        <w:pStyle w:val="Sarakstarindkopa"/>
        <w:spacing w:after="0"/>
        <w:ind w:left="405"/>
        <w:jc w:val="both"/>
        <w:rPr>
          <w:rFonts w:ascii="Times New Roman" w:hAnsi="Times New Roman"/>
        </w:rPr>
      </w:pPr>
    </w:p>
    <w:p w14:paraId="2DA2A523" w14:textId="77777777" w:rsidR="001E7C2B" w:rsidRDefault="001E7C2B" w:rsidP="00F3096C">
      <w:pPr>
        <w:pStyle w:val="Sarakstarindkopa"/>
        <w:spacing w:after="0"/>
        <w:ind w:left="405"/>
        <w:jc w:val="both"/>
        <w:rPr>
          <w:rFonts w:ascii="Times New Roman" w:hAnsi="Times New Roman"/>
        </w:rPr>
      </w:pPr>
    </w:p>
    <w:p w14:paraId="7CB8F2A9" w14:textId="2DAFAA6D" w:rsidR="008460FE" w:rsidRDefault="008460FE" w:rsidP="00F3096C">
      <w:pPr>
        <w:pStyle w:val="ListParagraph"/>
        <w:numPr>
          <w:ilvl w:val="1"/>
          <w:numId w:val="3"/>
        </w:numPr>
        <w:spacing w:after="0" w:line="240" w:lineRule="auto"/>
        <w:jc w:val="both"/>
        <w:rPr>
          <w:rFonts w:ascii="Times New Roman" w:hAnsi="Times New Roman"/>
        </w:rPr>
      </w:pPr>
      <w:r>
        <w:rPr>
          <w:rFonts w:ascii="Times New Roman" w:hAnsi="Times New Roman"/>
        </w:rPr>
        <w:t xml:space="preserve"> Algoritms tiek aktualizēts, mainoties drošības situācijai vai saņemot kompetento institūciju papildu norādījumus.</w:t>
      </w:r>
    </w:p>
    <w:p w14:paraId="7C8C602B" w14:textId="46BAF850" w:rsidR="008460FE" w:rsidRDefault="008460FE" w:rsidP="00F3096C">
      <w:pPr>
        <w:pStyle w:val="ListParagraph"/>
        <w:numPr>
          <w:ilvl w:val="1"/>
          <w:numId w:val="3"/>
        </w:numPr>
        <w:spacing w:after="0" w:line="240" w:lineRule="auto"/>
        <w:jc w:val="both"/>
        <w:rPr>
          <w:rFonts w:ascii="Times New Roman" w:hAnsi="Times New Roman"/>
        </w:rPr>
      </w:pPr>
      <w:r>
        <w:rPr>
          <w:rFonts w:ascii="Times New Roman" w:hAnsi="Times New Roman"/>
        </w:rPr>
        <w:t xml:space="preserve"> Daugavpils pilsētas 24.pirmsskolas izglītības iestādes </w:t>
      </w:r>
      <w:r w:rsidRPr="008460FE">
        <w:rPr>
          <w:rFonts w:ascii="Times New Roman" w:hAnsi="Times New Roman"/>
        </w:rPr>
        <w:t>rīcības plāns gaisa telpas apdraudējuma gadījumos stājas spēkā ar tā apstiprināšanas brīdi.</w:t>
      </w:r>
    </w:p>
    <w:p w14:paraId="3E76133A" w14:textId="77777777" w:rsidR="008460FE" w:rsidRDefault="008460FE" w:rsidP="00F3096C">
      <w:pPr>
        <w:pStyle w:val="ListParagraph"/>
        <w:spacing w:after="0" w:line="240" w:lineRule="auto"/>
        <w:ind w:left="360"/>
        <w:jc w:val="both"/>
        <w:rPr>
          <w:rFonts w:ascii="Times New Roman" w:hAnsi="Times New Roman"/>
        </w:rPr>
      </w:pPr>
    </w:p>
    <w:p w14:paraId="06B3DAE9" w14:textId="77777777" w:rsidR="008460FE" w:rsidRDefault="008460FE" w:rsidP="00F3096C">
      <w:pPr>
        <w:pStyle w:val="ListParagraph"/>
        <w:spacing w:after="0" w:line="240" w:lineRule="auto"/>
        <w:ind w:left="360"/>
        <w:jc w:val="both"/>
        <w:rPr>
          <w:rFonts w:ascii="Times New Roman" w:hAnsi="Times New Roman"/>
        </w:rPr>
      </w:pPr>
    </w:p>
    <w:p w14:paraId="3BA9E193" w14:textId="77777777" w:rsidR="008460FE" w:rsidRDefault="008460FE" w:rsidP="00F3096C">
      <w:pPr>
        <w:pStyle w:val="ListParagraph"/>
        <w:spacing w:after="0" w:line="240" w:lineRule="auto"/>
        <w:ind w:left="360"/>
        <w:jc w:val="both"/>
        <w:rPr>
          <w:rFonts w:ascii="Times New Roman" w:hAnsi="Times New Roman"/>
        </w:rPr>
      </w:pPr>
    </w:p>
    <w:p w14:paraId="4752FA70" w14:textId="77777777" w:rsidR="008460FE" w:rsidRDefault="008460FE" w:rsidP="00F3096C">
      <w:pPr>
        <w:pStyle w:val="ListParagraph"/>
        <w:spacing w:after="0" w:line="240" w:lineRule="auto"/>
        <w:ind w:left="360"/>
        <w:jc w:val="both"/>
        <w:rPr>
          <w:rFonts w:ascii="Times New Roman" w:hAnsi="Times New Roman"/>
        </w:rPr>
      </w:pPr>
    </w:p>
    <w:p w14:paraId="210E4EB8" w14:textId="77861D3B" w:rsidR="008460FE" w:rsidRDefault="008460FE" w:rsidP="00F3096C">
      <w:pPr>
        <w:pStyle w:val="ListParagraph"/>
        <w:spacing w:after="0" w:line="240" w:lineRule="auto"/>
        <w:ind w:left="360"/>
        <w:jc w:val="both"/>
        <w:rPr>
          <w:rFonts w:ascii="Times New Roman" w:hAnsi="Times New Roman"/>
        </w:rPr>
      </w:pPr>
      <w:r>
        <w:rPr>
          <w:rFonts w:ascii="Times New Roman" w:hAnsi="Times New Roman"/>
        </w:rPr>
        <w:t xml:space="preserve">Vadītāja                                                                                                   </w:t>
      </w:r>
      <w:proofErr w:type="spellStart"/>
      <w:r>
        <w:rPr>
          <w:rFonts w:ascii="Times New Roman" w:hAnsi="Times New Roman"/>
        </w:rPr>
        <w:t>I.Skrimble</w:t>
      </w:r>
      <w:proofErr w:type="spellEnd"/>
    </w:p>
    <w:p w14:paraId="1FE3EB23" w14:textId="30525918" w:rsidR="001E7C2B" w:rsidRDefault="008460FE" w:rsidP="00884F72">
      <w:pPr>
        <w:pStyle w:val="Sarakstarindkopa"/>
        <w:spacing w:after="0"/>
        <w:ind w:left="405"/>
        <w:rPr>
          <w:rFonts w:ascii="Times New Roman" w:hAnsi="Times New Roman"/>
        </w:rPr>
      </w:pPr>
      <w:r>
        <w:rPr>
          <w:rFonts w:ascii="Times New Roman" w:hAnsi="Times New Roman"/>
        </w:rPr>
        <w:t xml:space="preserve"> </w:t>
      </w:r>
    </w:p>
    <w:p w14:paraId="572CA04A" w14:textId="77777777" w:rsidR="0092161A" w:rsidRPr="0046272F" w:rsidRDefault="0092161A" w:rsidP="00884F72">
      <w:pPr>
        <w:pStyle w:val="Sarakstarindkopa"/>
        <w:spacing w:after="0"/>
        <w:ind w:left="405"/>
        <w:rPr>
          <w:rFonts w:ascii="Times New Roman" w:hAnsi="Times New Roman"/>
        </w:rPr>
      </w:pPr>
    </w:p>
    <w:sectPr w:rsidR="0092161A" w:rsidRPr="0046272F" w:rsidSect="002773E7">
      <w:pgSz w:w="11906" w:h="16838"/>
      <w:pgMar w:top="851" w:right="1274"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83A3E"/>
    <w:multiLevelType w:val="multilevel"/>
    <w:tmpl w:val="1934369E"/>
    <w:styleLink w:val="LS7"/>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6F85072"/>
    <w:multiLevelType w:val="multilevel"/>
    <w:tmpl w:val="14E2AA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F7E0D7C"/>
    <w:multiLevelType w:val="multilevel"/>
    <w:tmpl w:val="ED3A6D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0679655">
    <w:abstractNumId w:val="1"/>
  </w:num>
  <w:num w:numId="2" w16cid:durableId="1469934391">
    <w:abstractNumId w:val="0"/>
  </w:num>
  <w:num w:numId="3" w16cid:durableId="2145148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54"/>
    <w:rsid w:val="00163036"/>
    <w:rsid w:val="001E7C2B"/>
    <w:rsid w:val="00211D2E"/>
    <w:rsid w:val="00211E45"/>
    <w:rsid w:val="00271F3F"/>
    <w:rsid w:val="002773E7"/>
    <w:rsid w:val="00291657"/>
    <w:rsid w:val="002C2E32"/>
    <w:rsid w:val="003232A6"/>
    <w:rsid w:val="003C72DC"/>
    <w:rsid w:val="0046272F"/>
    <w:rsid w:val="00546F35"/>
    <w:rsid w:val="005E6F54"/>
    <w:rsid w:val="00631BBC"/>
    <w:rsid w:val="006F6110"/>
    <w:rsid w:val="008460FE"/>
    <w:rsid w:val="00884F72"/>
    <w:rsid w:val="008C33B3"/>
    <w:rsid w:val="0092161A"/>
    <w:rsid w:val="009E5565"/>
    <w:rsid w:val="00AE3FEC"/>
    <w:rsid w:val="00AE62C4"/>
    <w:rsid w:val="00C6312C"/>
    <w:rsid w:val="00CB0FC1"/>
    <w:rsid w:val="00CC61DF"/>
    <w:rsid w:val="00CD68AA"/>
    <w:rsid w:val="00ED2F39"/>
    <w:rsid w:val="00F028A3"/>
    <w:rsid w:val="00F3096C"/>
    <w:rsid w:val="00F4244C"/>
    <w:rsid w:val="00F437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10A3"/>
  <w15:chartTrackingRefBased/>
  <w15:docId w15:val="{4E0AE24A-27FE-44F3-A272-4BC1AA11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5565"/>
    <w:pPr>
      <w:spacing w:line="259" w:lineRule="auto"/>
    </w:pPr>
    <w:rPr>
      <w:rFonts w:ascii="Calibri" w:eastAsia="Calibri" w:hAnsi="Calibri" w:cs="Times New Roman"/>
      <w:kern w:val="0"/>
      <w:sz w:val="22"/>
      <w:szCs w:val="22"/>
      <w14:ligatures w14:val="none"/>
    </w:rPr>
  </w:style>
  <w:style w:type="paragraph" w:styleId="Virsraksts1">
    <w:name w:val="heading 1"/>
    <w:basedOn w:val="Parasts"/>
    <w:next w:val="Parasts"/>
    <w:link w:val="Virsraksts1Rakstz"/>
    <w:uiPriority w:val="9"/>
    <w:qFormat/>
    <w:rsid w:val="005E6F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E6F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E6F5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E6F5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E6F5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E6F5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E6F5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E6F5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E6F5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E6F5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E6F5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E6F5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E6F5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E6F5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E6F5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E6F5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E6F5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E6F5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E6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E6F5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E6F5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E6F5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E6F5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E6F54"/>
    <w:rPr>
      <w:i/>
      <w:iCs/>
      <w:color w:val="404040" w:themeColor="text1" w:themeTint="BF"/>
    </w:rPr>
  </w:style>
  <w:style w:type="paragraph" w:styleId="Sarakstarindkopa">
    <w:name w:val="List Paragraph"/>
    <w:basedOn w:val="Parasts"/>
    <w:uiPriority w:val="34"/>
    <w:qFormat/>
    <w:rsid w:val="005E6F54"/>
    <w:pPr>
      <w:ind w:left="720"/>
      <w:contextualSpacing/>
    </w:pPr>
  </w:style>
  <w:style w:type="character" w:styleId="Intensvsizclums">
    <w:name w:val="Intense Emphasis"/>
    <w:basedOn w:val="Noklusjumarindkopasfonts"/>
    <w:uiPriority w:val="21"/>
    <w:qFormat/>
    <w:rsid w:val="005E6F54"/>
    <w:rPr>
      <w:i/>
      <w:iCs/>
      <w:color w:val="2F5496" w:themeColor="accent1" w:themeShade="BF"/>
    </w:rPr>
  </w:style>
  <w:style w:type="paragraph" w:styleId="Intensvscitts">
    <w:name w:val="Intense Quote"/>
    <w:basedOn w:val="Parasts"/>
    <w:next w:val="Parasts"/>
    <w:link w:val="IntensvscittsRakstz"/>
    <w:uiPriority w:val="30"/>
    <w:qFormat/>
    <w:rsid w:val="005E6F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E6F54"/>
    <w:rPr>
      <w:i/>
      <w:iCs/>
      <w:color w:val="2F5496" w:themeColor="accent1" w:themeShade="BF"/>
    </w:rPr>
  </w:style>
  <w:style w:type="character" w:styleId="Intensvaatsauce">
    <w:name w:val="Intense Reference"/>
    <w:basedOn w:val="Noklusjumarindkopasfonts"/>
    <w:uiPriority w:val="32"/>
    <w:qFormat/>
    <w:rsid w:val="005E6F54"/>
    <w:rPr>
      <w:b/>
      <w:bCs/>
      <w:smallCaps/>
      <w:color w:val="2F5496" w:themeColor="accent1" w:themeShade="BF"/>
      <w:spacing w:val="5"/>
    </w:rPr>
  </w:style>
  <w:style w:type="table" w:styleId="Reatabula">
    <w:name w:val="Table Grid"/>
    <w:basedOn w:val="Parastatabula"/>
    <w:uiPriority w:val="39"/>
    <w:rsid w:val="00211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
    <w:name w:val="DefaultParagraphFont"/>
    <w:rsid w:val="0092161A"/>
  </w:style>
  <w:style w:type="paragraph" w:customStyle="1" w:styleId="ListParagraph">
    <w:name w:val="ListParagraph"/>
    <w:basedOn w:val="Parasts"/>
    <w:rsid w:val="008460FE"/>
    <w:pPr>
      <w:overflowPunct w:val="0"/>
      <w:autoSpaceDN w:val="0"/>
      <w:spacing w:line="276" w:lineRule="auto"/>
      <w:ind w:left="720"/>
    </w:pPr>
    <w:rPr>
      <w:kern w:val="3"/>
      <w:sz w:val="24"/>
      <w:szCs w:val="24"/>
      <w:lang w:eastAsia="lv-LV"/>
    </w:rPr>
  </w:style>
  <w:style w:type="numbering" w:customStyle="1" w:styleId="LS7">
    <w:name w:val="LS7"/>
    <w:basedOn w:val="Bezsaraksta"/>
    <w:rsid w:val="008460F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4008</Words>
  <Characters>2286</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2026-05-26T11:36:00Z</cp:lastPrinted>
  <dcterms:created xsi:type="dcterms:W3CDTF">2026-07-09T08:24:00Z</dcterms:created>
  <dcterms:modified xsi:type="dcterms:W3CDTF">2026-07-09T08:24:00Z</dcterms:modified>
</cp:coreProperties>
</file>