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B6755" w:rsidTr="00DB6755">
        <w:tc>
          <w:tcPr>
            <w:tcW w:w="9072" w:type="dxa"/>
          </w:tcPr>
          <w:p w:rsidR="00DB6755" w:rsidRDefault="00DB6755" w:rsidP="0041608F">
            <w:pPr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bookmarkStart w:id="0" w:name="_Hlk505799474"/>
          </w:p>
          <w:p w:rsidR="00DB6755" w:rsidRPr="001D3513" w:rsidRDefault="00DB6755" w:rsidP="00DB67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Veselības ministrijas sagatavotās rekomendācijas U</w:t>
            </w:r>
            <w:r w:rsidRPr="001D3513">
              <w:rPr>
                <w:rFonts w:ascii="Times New Roman" w:hAnsi="Times New Roman"/>
                <w:i/>
                <w:noProof/>
                <w:sz w:val="28"/>
                <w:szCs w:val="28"/>
              </w:rPr>
              <w:t>krainas iedzīvotāju ar akūtas respiratoras infekcijas slimības pazīmēm transportēšan</w: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w:t>ai</w:t>
            </w:r>
          </w:p>
        </w:tc>
      </w:tr>
      <w:bookmarkEnd w:id="0"/>
    </w:tbl>
    <w:p w:rsidR="00436CAA" w:rsidRDefault="00436CAA" w:rsidP="00260AEF">
      <w:pPr>
        <w:spacing w:after="0" w:line="240" w:lineRule="auto"/>
        <w:ind w:firstLine="720"/>
        <w:jc w:val="both"/>
        <w:rPr>
          <w:rFonts w:ascii="Times New Roman" w:hAnsi="Times New Roman"/>
          <w:i/>
          <w:noProof/>
          <w:sz w:val="28"/>
          <w:szCs w:val="28"/>
        </w:rPr>
      </w:pP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Sakarā ar Krievijas</w:t>
      </w:r>
      <w:r w:rsidRPr="00260AEF">
        <w:rPr>
          <w:rFonts w:ascii="Times New Roman" w:hAnsi="Times New Roman"/>
          <w:sz w:val="28"/>
          <w:szCs w:val="28"/>
        </w:rPr>
        <w:t xml:space="preserve"> Federācijas militāro iebrukumu Ukrainā</w:t>
      </w:r>
      <w:r>
        <w:rPr>
          <w:rFonts w:ascii="Times New Roman" w:hAnsi="Times New Roman"/>
          <w:sz w:val="28"/>
          <w:szCs w:val="28"/>
        </w:rPr>
        <w:t>,</w:t>
      </w:r>
      <w:r w:rsidRPr="00260AEF">
        <w:rPr>
          <w:rFonts w:ascii="Times New Roman" w:hAnsi="Times New Roman"/>
          <w:sz w:val="28"/>
          <w:szCs w:val="28"/>
        </w:rPr>
        <w:t xml:space="preserve"> Latvijas iestāžu amatpersonas saskaras ar gadījumiem, kad nepieciešams transportēt personas, kuras iebrauc Latvijā no Ukrainas un kurām ir akūtas elpceļu infekcijas, tajā skaitā Covid-19, pazīmes. Lai nodrošinātu ep</w:t>
      </w:r>
      <w:r w:rsidRPr="00260AEF">
        <w:rPr>
          <w:rFonts w:ascii="Times New Roman" w:hAnsi="Times New Roman"/>
          <w:sz w:val="28"/>
          <w:szCs w:val="28"/>
        </w:rPr>
        <w:t xml:space="preserve">idemioloģiski drošu rīcību šādās situācijās, Veselības ministrija rekomendē:  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 xml:space="preserve">1. iespēju robežās braucienam norīkot transportlīdzekļa vadītājus, kuriem: </w:t>
      </w:r>
      <w:r w:rsidRPr="00260AEF">
        <w:rPr>
          <w:rFonts w:ascii="Times New Roman" w:hAnsi="Times New Roman"/>
          <w:sz w:val="28"/>
          <w:szCs w:val="28"/>
        </w:rPr>
        <w:tab/>
      </w:r>
      <w:r w:rsidRPr="00260AEF">
        <w:rPr>
          <w:rFonts w:ascii="Times New Roman" w:hAnsi="Times New Roman"/>
          <w:sz w:val="28"/>
          <w:szCs w:val="28"/>
        </w:rPr>
        <w:t xml:space="preserve">1.1. ir aktuālā vakcinācija pret Covid-19 (vakcinācija veikta ne agrāk kā pirms 6 mēnešiem un, vēlams, </w:t>
      </w:r>
      <w:r>
        <w:rPr>
          <w:rFonts w:ascii="Times New Roman" w:hAnsi="Times New Roman"/>
          <w:sz w:val="28"/>
          <w:szCs w:val="28"/>
        </w:rPr>
        <w:t>ka</w:t>
      </w:r>
      <w:r w:rsidRPr="00260AEF">
        <w:rPr>
          <w:rFonts w:ascii="Times New Roman" w:hAnsi="Times New Roman"/>
          <w:sz w:val="28"/>
          <w:szCs w:val="28"/>
        </w:rPr>
        <w:t xml:space="preserve"> saņemta vakcīna, kas pielāgota konkrētā brīdī cirkulējošam SARS CoV-2 paveidam), kā arī veikta vakcinācija pret sezonālo gripu, kas īpaši aktuāli būs </w:t>
      </w:r>
      <w:r w:rsidRPr="00260AEF">
        <w:rPr>
          <w:rFonts w:ascii="Times New Roman" w:hAnsi="Times New Roman"/>
          <w:sz w:val="28"/>
          <w:szCs w:val="28"/>
        </w:rPr>
        <w:t xml:space="preserve">rudenī, gripas sezonas laikā;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 xml:space="preserve">1.2. nav paaugstināts risks veselībai, inficējoties ar Covid-19 (piemēram, personas ar hroniskām slimībām, personas ar novājinātu imunitāti, seniori vecumā no 65 gadiem), vai transportlīdzekļa vadītāju par šādu risku </w:t>
      </w:r>
      <w:r>
        <w:rPr>
          <w:rFonts w:ascii="Times New Roman" w:hAnsi="Times New Roman"/>
          <w:sz w:val="28"/>
          <w:szCs w:val="28"/>
        </w:rPr>
        <w:t xml:space="preserve">ir </w:t>
      </w:r>
      <w:r w:rsidRPr="00260AEF">
        <w:rPr>
          <w:rFonts w:ascii="Times New Roman" w:hAnsi="Times New Roman"/>
          <w:sz w:val="28"/>
          <w:szCs w:val="28"/>
        </w:rPr>
        <w:t>brīdi</w:t>
      </w:r>
      <w:r w:rsidRPr="00260AEF">
        <w:rPr>
          <w:rFonts w:ascii="Times New Roman" w:hAnsi="Times New Roman"/>
          <w:sz w:val="28"/>
          <w:szCs w:val="28"/>
        </w:rPr>
        <w:t>nāt</w:t>
      </w:r>
      <w:r>
        <w:rPr>
          <w:rFonts w:ascii="Times New Roman" w:hAnsi="Times New Roman"/>
          <w:sz w:val="28"/>
          <w:szCs w:val="28"/>
        </w:rPr>
        <w:t>i</w:t>
      </w:r>
      <w:r w:rsidRPr="00260AEF">
        <w:rPr>
          <w:rFonts w:ascii="Times New Roman" w:hAnsi="Times New Roman"/>
          <w:sz w:val="28"/>
          <w:szCs w:val="28"/>
        </w:rPr>
        <w:t xml:space="preserve">;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 xml:space="preserve">2. pārvadājot personas ar elpceļu infekcijas pazīmēm, pārliecināties, ka tās, kā arī citas transportlīdzeklī esošās personas pareizi lieto FFP2 respiratoru bez vārsta;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3. brauciena laikā personu ar elpceļu infekcijas pazīmēm, ja iespējams, nosēdinā</w:t>
      </w:r>
      <w:r w:rsidRPr="00260AEF">
        <w:rPr>
          <w:rFonts w:ascii="Times New Roman" w:hAnsi="Times New Roman"/>
          <w:sz w:val="28"/>
          <w:szCs w:val="28"/>
        </w:rPr>
        <w:t xml:space="preserve">t atstatu no citām personām, nodrošinot vismaz divu metru distanci;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 xml:space="preserve">4. nodrošināt iespēju transportlīdzeklī esošajām personām nepieciešamības </w:t>
      </w:r>
      <w:r w:rsidRPr="00260AEF">
        <w:rPr>
          <w:rFonts w:ascii="Times New Roman" w:hAnsi="Times New Roman"/>
          <w:sz w:val="28"/>
          <w:szCs w:val="28"/>
        </w:rPr>
        <w:lastRenderedPageBreak/>
        <w:t xml:space="preserve">gadījumā dezinficēt rokas, kā arī veikt roku mazgāšanu vai dezinfekciju pēc brauciena;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5. nodrošināt transportlī</w:t>
      </w:r>
      <w:r w:rsidRPr="00260AEF">
        <w:rPr>
          <w:rFonts w:ascii="Times New Roman" w:hAnsi="Times New Roman"/>
          <w:sz w:val="28"/>
          <w:szCs w:val="28"/>
        </w:rPr>
        <w:t xml:space="preserve">dzekļa ventilāciju atbilstoši laika apstākļiem, piemēram, pieturvietās, ja tādas paredzētas, un vismaz 10-15 minūtes vēdināt transportlīdzekļa salonu, atverot logus un durvis, ja iespējams;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6. transportlīdzekļa vadītājam pēc brauciena septiņas dienas novē</w:t>
      </w:r>
      <w:r w:rsidRPr="00260AEF">
        <w:rPr>
          <w:rFonts w:ascii="Times New Roman" w:hAnsi="Times New Roman"/>
          <w:sz w:val="28"/>
          <w:szCs w:val="28"/>
        </w:rPr>
        <w:t xml:space="preserve">rot savu veselību un, ja ir pieejami Covid-19 antigēna paštesti, ceturtajā un septītajā dienā pēc brauciena veikt paštestu, - ja paštesta rezultāts ir pozitīvs vai parādās slimības pazīmes, palikt mājās un sazināties ar ģimenes ārstu.  </w:t>
      </w:r>
      <w:r w:rsidRPr="00260AEF">
        <w:rPr>
          <w:rFonts w:ascii="Times New Roman" w:hAnsi="Times New Roman"/>
          <w:sz w:val="28"/>
          <w:szCs w:val="28"/>
        </w:rPr>
        <w:tab/>
      </w:r>
    </w:p>
    <w:p w:rsidR="00260AEF" w:rsidRPr="00260AEF" w:rsidRDefault="00DB6755" w:rsidP="00BF654B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 xml:space="preserve">Transportlīdzekļa </w:t>
      </w:r>
      <w:r w:rsidRPr="00260AEF">
        <w:rPr>
          <w:rFonts w:ascii="Times New Roman" w:hAnsi="Times New Roman"/>
          <w:sz w:val="28"/>
          <w:szCs w:val="28"/>
        </w:rPr>
        <w:t xml:space="preserve">tīrīšana tiek veikta atbilstoši vispārējai kārtībai, papildus dezinfekcijas pasākumi nav nepieciešami.  </w:t>
      </w:r>
    </w:p>
    <w:p w:rsidR="00260AEF" w:rsidRPr="00260AEF" w:rsidRDefault="00DB6755" w:rsidP="00BF654B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Vēršam uzmanību, ka transportlīdzekļa vadītājs tiktu uzskatīts par kontaktpersonu gadījumā, ja būtu atradies ciešā kontaktā ar inficētu personu (tai sk</w:t>
      </w:r>
      <w:r w:rsidRPr="00260AEF">
        <w:rPr>
          <w:rFonts w:ascii="Times New Roman" w:hAnsi="Times New Roman"/>
          <w:sz w:val="28"/>
          <w:szCs w:val="28"/>
        </w:rPr>
        <w:t xml:space="preserve">aitā transporta līdzeklī), nelietojot respiratoru. </w:t>
      </w:r>
    </w:p>
    <w:p w:rsidR="00260AEF" w:rsidRPr="00260AEF" w:rsidRDefault="00DB6755" w:rsidP="00BF654B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Saskaņā ar spēkā esošo normatīvo regulējumu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="00BF654B">
        <w:rPr>
          <w:rFonts w:ascii="Times New Roman" w:hAnsi="Times New Roman"/>
          <w:sz w:val="28"/>
          <w:szCs w:val="28"/>
        </w:rPr>
        <w:t>,</w:t>
      </w:r>
      <w:r w:rsidRPr="00260AEF">
        <w:rPr>
          <w:rFonts w:ascii="Times New Roman" w:hAnsi="Times New Roman"/>
          <w:sz w:val="28"/>
          <w:szCs w:val="28"/>
        </w:rPr>
        <w:t xml:space="preserve"> persona pēc pēdējā kontakta ar Covid-19 inficētu personu vai personu, par kuru ir pamatotas aizdomas, ka tā ir inficēta ar SARS-CoV-2 vīrusu, septiņu dienu la</w:t>
      </w:r>
      <w:r w:rsidRPr="00260AEF">
        <w:rPr>
          <w:rFonts w:ascii="Times New Roman" w:hAnsi="Times New Roman"/>
          <w:sz w:val="28"/>
          <w:szCs w:val="28"/>
        </w:rPr>
        <w:t xml:space="preserve">ikā pēc pēdējā kontakta ar tādu cilvēku ievēro šādas epidemioloģiskās drošības prasības: </w:t>
      </w:r>
    </w:p>
    <w:p w:rsidR="00260AEF" w:rsidRPr="00260AEF" w:rsidRDefault="00DB6755" w:rsidP="00BF6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1. ja persona ir nodarbināta darbos, kas pakalpojuma saņēmējam var radīt paaugstinātu risku veselībai saistībā ar Covid-19, un kontaktēšanās ar inficēto personu notik</w:t>
      </w:r>
      <w:r w:rsidRPr="00260AEF">
        <w:rPr>
          <w:rFonts w:ascii="Times New Roman" w:hAnsi="Times New Roman"/>
          <w:sz w:val="28"/>
          <w:szCs w:val="28"/>
        </w:rPr>
        <w:t xml:space="preserve">usi, nelietojot atbilstošus individuālās aizsardzības līdzekļus, tad persona ievēro vienu no šādiem nosacījumiem: 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 xml:space="preserve">1.1. katru reizi pirms darba pienākumu veikšanas veic RNS vai antigēna testēšanu, tai skaitā izmantojot paštestus;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1.2. neveic darba pienāk</w:t>
      </w:r>
      <w:r w:rsidRPr="00260AEF">
        <w:rPr>
          <w:rFonts w:ascii="Times New Roman" w:hAnsi="Times New Roman"/>
          <w:sz w:val="28"/>
          <w:szCs w:val="28"/>
        </w:rPr>
        <w:t>umus klātienē, bet gadījumā, ja nav iespējams strādāt attālināti, var saņemt darbnespējas lapu;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 xml:space="preserve">2. sabiedriskās vietās, tai skaitā veicot darba pienākumus telpā, kur atrodas vairāk par vienu cilvēku, lieto FFP2 respiratorus; </w:t>
      </w:r>
    </w:p>
    <w:p w:rsidR="00260AEF" w:rsidRPr="00260AEF" w:rsidRDefault="00DB6755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0AEF">
        <w:rPr>
          <w:rFonts w:ascii="Times New Roman" w:hAnsi="Times New Roman"/>
          <w:sz w:val="28"/>
          <w:szCs w:val="28"/>
        </w:rPr>
        <w:t>3. novēro savu veselības stāvo</w:t>
      </w:r>
      <w:r w:rsidRPr="00260AEF">
        <w:rPr>
          <w:rFonts w:ascii="Times New Roman" w:hAnsi="Times New Roman"/>
          <w:sz w:val="28"/>
          <w:szCs w:val="28"/>
        </w:rPr>
        <w:t>kli un Covid-19 pazīmju gadījumā sazinās ar ārstniecības personu.</w:t>
      </w:r>
    </w:p>
    <w:p w:rsidR="00EA1868" w:rsidRPr="00260AEF" w:rsidRDefault="00EA1868" w:rsidP="00260AE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EA1868" w:rsidRPr="00260AEF" w:rsidSect="00DE4C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080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6755">
      <w:pPr>
        <w:spacing w:after="0" w:line="240" w:lineRule="auto"/>
      </w:pPr>
      <w:r>
        <w:separator/>
      </w:r>
    </w:p>
  </w:endnote>
  <w:endnote w:type="continuationSeparator" w:id="0">
    <w:p w:rsidR="00000000" w:rsidRDefault="00DB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C4" w:rsidRDefault="00DB6755" w:rsidP="00F24F7D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</w:t>
    </w:r>
    <w:r w:rsidR="00F24F7D">
      <w:rPr>
        <w:rFonts w:ascii="Times New Roman" w:hAnsi="Times New Roman"/>
      </w:rPr>
      <w:t>u</w:t>
    </w:r>
  </w:p>
  <w:p w:rsidR="00F24F7D" w:rsidRPr="009D36CB" w:rsidRDefault="00F24F7D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C4" w:rsidRDefault="00DB6755" w:rsidP="00BE191A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 xml:space="preserve">*Dokuments ir parakstīts ar drošu elektronisko parakstu un satur laika </w:t>
    </w:r>
    <w:r w:rsidRPr="006541D3">
      <w:rPr>
        <w:rFonts w:ascii="Times New Roman" w:hAnsi="Times New Roman"/>
      </w:rPr>
      <w:t>zīmogu</w:t>
    </w:r>
  </w:p>
  <w:p w:rsidR="00EA1868" w:rsidRPr="006541D3" w:rsidRDefault="00EA1868" w:rsidP="00BE191A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8F" w:rsidRDefault="00DB6755">
      <w:pPr>
        <w:spacing w:after="0" w:line="240" w:lineRule="auto"/>
      </w:pPr>
      <w:r>
        <w:separator/>
      </w:r>
    </w:p>
  </w:footnote>
  <w:footnote w:type="continuationSeparator" w:id="0">
    <w:p w:rsidR="00C5058F" w:rsidRDefault="00DB6755">
      <w:pPr>
        <w:spacing w:after="0" w:line="240" w:lineRule="auto"/>
      </w:pPr>
      <w:r>
        <w:continuationSeparator/>
      </w:r>
    </w:p>
  </w:footnote>
  <w:footnote w:id="1">
    <w:p w:rsidR="00260AEF" w:rsidRDefault="00DB6755" w:rsidP="00BF654B">
      <w:pPr>
        <w:pStyle w:val="FootnoteText"/>
        <w:ind w:firstLine="0"/>
        <w:jc w:val="left"/>
      </w:pPr>
      <w:r>
        <w:rPr>
          <w:rStyle w:val="FootnoteReference"/>
        </w:rPr>
        <w:footnoteRef/>
      </w:r>
      <w:r>
        <w:t xml:space="preserve"> MK 28.09.2021. noteikumi Nr. 662 “</w:t>
      </w:r>
      <w:r w:rsidRPr="001B1A03">
        <w:t>Epidemioloģiskās drošības pasākumi Covid-19 infekcijas izplatības ierobežošanai</w:t>
      </w:r>
      <w:r>
        <w:t xml:space="preserve">”; 191., 194. punkts. Pieejams: </w:t>
      </w:r>
      <w:hyperlink r:id="rId1" w:history="1">
        <w:r w:rsidRPr="00FF678D">
          <w:rPr>
            <w:rStyle w:val="Hyperlink"/>
          </w:rPr>
          <w:t>https://likumi.lv/ta/id/326513-epidemiologiskas-drosibas-pasakumi-covid-19-infekcijas-izplatibas-ierobezosanai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708061365"/>
      <w:docPartObj>
        <w:docPartGallery w:val="Page Numbers (Top of Page)"/>
        <w:docPartUnique/>
      </w:docPartObj>
    </w:sdtPr>
    <w:sdtEndPr/>
    <w:sdtContent>
      <w:p w:rsidR="005E06C4" w:rsidRPr="00126258" w:rsidRDefault="00DB6755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E06C4" w:rsidRDefault="005E06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1FB" w:rsidRPr="007261FB" w:rsidRDefault="007261FB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C3943"/>
    <w:multiLevelType w:val="hybridMultilevel"/>
    <w:tmpl w:val="75940D2E"/>
    <w:lvl w:ilvl="0" w:tplc="1D688A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30E9A2C" w:tentative="1">
      <w:start w:val="1"/>
      <w:numFmt w:val="lowerLetter"/>
      <w:lvlText w:val="%2."/>
      <w:lvlJc w:val="left"/>
      <w:pPr>
        <w:ind w:left="1440" w:hanging="360"/>
      </w:pPr>
    </w:lvl>
    <w:lvl w:ilvl="2" w:tplc="1E1C6524" w:tentative="1">
      <w:start w:val="1"/>
      <w:numFmt w:val="lowerRoman"/>
      <w:lvlText w:val="%3."/>
      <w:lvlJc w:val="right"/>
      <w:pPr>
        <w:ind w:left="2160" w:hanging="180"/>
      </w:pPr>
    </w:lvl>
    <w:lvl w:ilvl="3" w:tplc="7BBAEF3C" w:tentative="1">
      <w:start w:val="1"/>
      <w:numFmt w:val="decimal"/>
      <w:lvlText w:val="%4."/>
      <w:lvlJc w:val="left"/>
      <w:pPr>
        <w:ind w:left="2880" w:hanging="360"/>
      </w:pPr>
    </w:lvl>
    <w:lvl w:ilvl="4" w:tplc="9692DAD2" w:tentative="1">
      <w:start w:val="1"/>
      <w:numFmt w:val="lowerLetter"/>
      <w:lvlText w:val="%5."/>
      <w:lvlJc w:val="left"/>
      <w:pPr>
        <w:ind w:left="3600" w:hanging="360"/>
      </w:pPr>
    </w:lvl>
    <w:lvl w:ilvl="5" w:tplc="49384DA8" w:tentative="1">
      <w:start w:val="1"/>
      <w:numFmt w:val="lowerRoman"/>
      <w:lvlText w:val="%6."/>
      <w:lvlJc w:val="right"/>
      <w:pPr>
        <w:ind w:left="4320" w:hanging="180"/>
      </w:pPr>
    </w:lvl>
    <w:lvl w:ilvl="6" w:tplc="BF6051BE" w:tentative="1">
      <w:start w:val="1"/>
      <w:numFmt w:val="decimal"/>
      <w:lvlText w:val="%7."/>
      <w:lvlJc w:val="left"/>
      <w:pPr>
        <w:ind w:left="5040" w:hanging="360"/>
      </w:pPr>
    </w:lvl>
    <w:lvl w:ilvl="7" w:tplc="6812E4A2" w:tentative="1">
      <w:start w:val="1"/>
      <w:numFmt w:val="lowerLetter"/>
      <w:lvlText w:val="%8."/>
      <w:lvlJc w:val="left"/>
      <w:pPr>
        <w:ind w:left="5760" w:hanging="360"/>
      </w:pPr>
    </w:lvl>
    <w:lvl w:ilvl="8" w:tplc="BDB67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A57CD"/>
    <w:multiLevelType w:val="multilevel"/>
    <w:tmpl w:val="DE505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DE"/>
    <w:rsid w:val="0000527F"/>
    <w:rsid w:val="000115D2"/>
    <w:rsid w:val="000256CA"/>
    <w:rsid w:val="00026358"/>
    <w:rsid w:val="00026646"/>
    <w:rsid w:val="00032137"/>
    <w:rsid w:val="00032602"/>
    <w:rsid w:val="000416CE"/>
    <w:rsid w:val="0004599D"/>
    <w:rsid w:val="00050852"/>
    <w:rsid w:val="00050A7F"/>
    <w:rsid w:val="00056D94"/>
    <w:rsid w:val="00071EA6"/>
    <w:rsid w:val="000726A8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D2AB9"/>
    <w:rsid w:val="000D3DF7"/>
    <w:rsid w:val="000D49B5"/>
    <w:rsid w:val="000D54E3"/>
    <w:rsid w:val="000E1E20"/>
    <w:rsid w:val="000E429F"/>
    <w:rsid w:val="000F377C"/>
    <w:rsid w:val="000F4E7C"/>
    <w:rsid w:val="00104654"/>
    <w:rsid w:val="00110E85"/>
    <w:rsid w:val="00123CBF"/>
    <w:rsid w:val="00126258"/>
    <w:rsid w:val="00127A26"/>
    <w:rsid w:val="001321DF"/>
    <w:rsid w:val="00134E5B"/>
    <w:rsid w:val="001545B7"/>
    <w:rsid w:val="001553D6"/>
    <w:rsid w:val="00156292"/>
    <w:rsid w:val="00160DFB"/>
    <w:rsid w:val="001632CE"/>
    <w:rsid w:val="00166EC1"/>
    <w:rsid w:val="00172A3B"/>
    <w:rsid w:val="001753BE"/>
    <w:rsid w:val="00177683"/>
    <w:rsid w:val="00177E78"/>
    <w:rsid w:val="00184599"/>
    <w:rsid w:val="00191A1D"/>
    <w:rsid w:val="00196A44"/>
    <w:rsid w:val="001A31B8"/>
    <w:rsid w:val="001B16E2"/>
    <w:rsid w:val="001B1A03"/>
    <w:rsid w:val="001B554A"/>
    <w:rsid w:val="001B59E0"/>
    <w:rsid w:val="001C43FE"/>
    <w:rsid w:val="001C517B"/>
    <w:rsid w:val="001D0AF0"/>
    <w:rsid w:val="001D3513"/>
    <w:rsid w:val="001D4BC8"/>
    <w:rsid w:val="001D5B70"/>
    <w:rsid w:val="001D5D10"/>
    <w:rsid w:val="001E50A0"/>
    <w:rsid w:val="001E51DF"/>
    <w:rsid w:val="00201BF0"/>
    <w:rsid w:val="0020352E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60AEF"/>
    <w:rsid w:val="002778B0"/>
    <w:rsid w:val="002930BF"/>
    <w:rsid w:val="00293BD5"/>
    <w:rsid w:val="002A3540"/>
    <w:rsid w:val="002A4619"/>
    <w:rsid w:val="002A661C"/>
    <w:rsid w:val="002B6E80"/>
    <w:rsid w:val="002E23D6"/>
    <w:rsid w:val="002F0CCC"/>
    <w:rsid w:val="003030A1"/>
    <w:rsid w:val="00303965"/>
    <w:rsid w:val="00307E7B"/>
    <w:rsid w:val="003163B8"/>
    <w:rsid w:val="00317BBE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1784"/>
    <w:rsid w:val="003C5F22"/>
    <w:rsid w:val="003D1F57"/>
    <w:rsid w:val="003D7430"/>
    <w:rsid w:val="003E29F0"/>
    <w:rsid w:val="003E6052"/>
    <w:rsid w:val="003F169F"/>
    <w:rsid w:val="004022F1"/>
    <w:rsid w:val="00415AAA"/>
    <w:rsid w:val="0041608F"/>
    <w:rsid w:val="00424025"/>
    <w:rsid w:val="0043271F"/>
    <w:rsid w:val="00436CAA"/>
    <w:rsid w:val="004458A7"/>
    <w:rsid w:val="00445D62"/>
    <w:rsid w:val="00453587"/>
    <w:rsid w:val="00461490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C194E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4557"/>
    <w:rsid w:val="00546AE2"/>
    <w:rsid w:val="005521B6"/>
    <w:rsid w:val="0055335A"/>
    <w:rsid w:val="00556D5B"/>
    <w:rsid w:val="00564153"/>
    <w:rsid w:val="0056510C"/>
    <w:rsid w:val="00580FC9"/>
    <w:rsid w:val="00583B09"/>
    <w:rsid w:val="005862AD"/>
    <w:rsid w:val="005A2340"/>
    <w:rsid w:val="005A3DE9"/>
    <w:rsid w:val="005A3EEC"/>
    <w:rsid w:val="005A7FDF"/>
    <w:rsid w:val="005B325A"/>
    <w:rsid w:val="005C0AF2"/>
    <w:rsid w:val="005C6E0E"/>
    <w:rsid w:val="005D2A31"/>
    <w:rsid w:val="005D64BA"/>
    <w:rsid w:val="005D7801"/>
    <w:rsid w:val="005E06C4"/>
    <w:rsid w:val="005F6F12"/>
    <w:rsid w:val="005F7A3C"/>
    <w:rsid w:val="00610F9D"/>
    <w:rsid w:val="00611A31"/>
    <w:rsid w:val="006151E9"/>
    <w:rsid w:val="006158EA"/>
    <w:rsid w:val="006160EE"/>
    <w:rsid w:val="0063099E"/>
    <w:rsid w:val="00631F9E"/>
    <w:rsid w:val="00633C31"/>
    <w:rsid w:val="00636828"/>
    <w:rsid w:val="00637F05"/>
    <w:rsid w:val="0064257D"/>
    <w:rsid w:val="00647792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6BB9"/>
    <w:rsid w:val="0069282A"/>
    <w:rsid w:val="00694243"/>
    <w:rsid w:val="006B30C2"/>
    <w:rsid w:val="006C1779"/>
    <w:rsid w:val="006E1E5C"/>
    <w:rsid w:val="006E490F"/>
    <w:rsid w:val="006E53D9"/>
    <w:rsid w:val="006E7DC0"/>
    <w:rsid w:val="006F49E4"/>
    <w:rsid w:val="006F5C7C"/>
    <w:rsid w:val="006F7FAF"/>
    <w:rsid w:val="00701264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155FB"/>
    <w:rsid w:val="00821385"/>
    <w:rsid w:val="0082465B"/>
    <w:rsid w:val="008321A4"/>
    <w:rsid w:val="0084694B"/>
    <w:rsid w:val="008471C1"/>
    <w:rsid w:val="00851B24"/>
    <w:rsid w:val="00854FF6"/>
    <w:rsid w:val="008616C4"/>
    <w:rsid w:val="008674A1"/>
    <w:rsid w:val="00873D99"/>
    <w:rsid w:val="00876647"/>
    <w:rsid w:val="00880F53"/>
    <w:rsid w:val="00883CBA"/>
    <w:rsid w:val="00884273"/>
    <w:rsid w:val="008878F9"/>
    <w:rsid w:val="00890F13"/>
    <w:rsid w:val="00896C39"/>
    <w:rsid w:val="008A04D0"/>
    <w:rsid w:val="008B259C"/>
    <w:rsid w:val="008B47BA"/>
    <w:rsid w:val="008B53DC"/>
    <w:rsid w:val="008C5F6C"/>
    <w:rsid w:val="008C7292"/>
    <w:rsid w:val="008D0193"/>
    <w:rsid w:val="008D18D6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268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4E2F"/>
    <w:rsid w:val="009B5445"/>
    <w:rsid w:val="009B5CA7"/>
    <w:rsid w:val="009C01B8"/>
    <w:rsid w:val="009C68F1"/>
    <w:rsid w:val="009D36CB"/>
    <w:rsid w:val="009D48DA"/>
    <w:rsid w:val="009D5CA0"/>
    <w:rsid w:val="009E4D02"/>
    <w:rsid w:val="009F02C5"/>
    <w:rsid w:val="009F194F"/>
    <w:rsid w:val="00A04A07"/>
    <w:rsid w:val="00A06E6A"/>
    <w:rsid w:val="00A11284"/>
    <w:rsid w:val="00A20BAF"/>
    <w:rsid w:val="00A35B7B"/>
    <w:rsid w:val="00A36317"/>
    <w:rsid w:val="00A477D6"/>
    <w:rsid w:val="00A47AB2"/>
    <w:rsid w:val="00A47C5D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B120E"/>
    <w:rsid w:val="00BB16EA"/>
    <w:rsid w:val="00BB18EA"/>
    <w:rsid w:val="00BB2022"/>
    <w:rsid w:val="00BD73D9"/>
    <w:rsid w:val="00BE191A"/>
    <w:rsid w:val="00BE3EB8"/>
    <w:rsid w:val="00BE5647"/>
    <w:rsid w:val="00BF654B"/>
    <w:rsid w:val="00BF781D"/>
    <w:rsid w:val="00C01B12"/>
    <w:rsid w:val="00C03EE4"/>
    <w:rsid w:val="00C05679"/>
    <w:rsid w:val="00C36C93"/>
    <w:rsid w:val="00C40E72"/>
    <w:rsid w:val="00C43A00"/>
    <w:rsid w:val="00C5058F"/>
    <w:rsid w:val="00C67C69"/>
    <w:rsid w:val="00C70932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4D31"/>
    <w:rsid w:val="00D63A87"/>
    <w:rsid w:val="00D63CBB"/>
    <w:rsid w:val="00D63D80"/>
    <w:rsid w:val="00D6434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0190"/>
    <w:rsid w:val="00DB6755"/>
    <w:rsid w:val="00DB6B7A"/>
    <w:rsid w:val="00DB6E26"/>
    <w:rsid w:val="00DC00FB"/>
    <w:rsid w:val="00DC1BBD"/>
    <w:rsid w:val="00DC3F42"/>
    <w:rsid w:val="00DD276E"/>
    <w:rsid w:val="00DD57E5"/>
    <w:rsid w:val="00DD5F14"/>
    <w:rsid w:val="00DE11DF"/>
    <w:rsid w:val="00DE496B"/>
    <w:rsid w:val="00DE4C60"/>
    <w:rsid w:val="00DE4E02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412B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1868"/>
    <w:rsid w:val="00EA2882"/>
    <w:rsid w:val="00EA364B"/>
    <w:rsid w:val="00EA4B3C"/>
    <w:rsid w:val="00EA65E2"/>
    <w:rsid w:val="00EA6699"/>
    <w:rsid w:val="00EB061B"/>
    <w:rsid w:val="00EB2F06"/>
    <w:rsid w:val="00EB30CE"/>
    <w:rsid w:val="00EC1FE8"/>
    <w:rsid w:val="00EC7B25"/>
    <w:rsid w:val="00EF48C5"/>
    <w:rsid w:val="00F03BB7"/>
    <w:rsid w:val="00F06569"/>
    <w:rsid w:val="00F13BE8"/>
    <w:rsid w:val="00F14F1B"/>
    <w:rsid w:val="00F159C3"/>
    <w:rsid w:val="00F17D57"/>
    <w:rsid w:val="00F24F7D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10B8"/>
    <w:rsid w:val="00F62555"/>
    <w:rsid w:val="00F644A3"/>
    <w:rsid w:val="00F648B0"/>
    <w:rsid w:val="00F70880"/>
    <w:rsid w:val="00F76CC5"/>
    <w:rsid w:val="00F82D03"/>
    <w:rsid w:val="00F85938"/>
    <w:rsid w:val="00FB10D0"/>
    <w:rsid w:val="00FB355D"/>
    <w:rsid w:val="00FB4F1A"/>
    <w:rsid w:val="00FB50D3"/>
    <w:rsid w:val="00FC0EFF"/>
    <w:rsid w:val="00FC1D1C"/>
    <w:rsid w:val="00FC24BD"/>
    <w:rsid w:val="00FD465D"/>
    <w:rsid w:val="00FD6B28"/>
    <w:rsid w:val="00FD7FAD"/>
    <w:rsid w:val="00FE697D"/>
    <w:rsid w:val="00FE70A0"/>
    <w:rsid w:val="00FF0F76"/>
    <w:rsid w:val="00FF65E0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D5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513"/>
    <w:pPr>
      <w:widowControl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3513"/>
    <w:pPr>
      <w:widowControl/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5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5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351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6513-epidemiologiskas-drosibas-pasakumi-covid-19-infekcijas-izplatibas-ierobezosan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0BCB-7D6F-47D4-9D11-B15ACB87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Viktorija Gribuste</cp:lastModifiedBy>
  <cp:revision>7</cp:revision>
  <cp:lastPrinted>2015-07-10T08:13:00Z</cp:lastPrinted>
  <dcterms:created xsi:type="dcterms:W3CDTF">2019-07-18T11:13:00Z</dcterms:created>
  <dcterms:modified xsi:type="dcterms:W3CDTF">2022-09-01T05:11:00Z</dcterms:modified>
</cp:coreProperties>
</file>