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AF7" w14:textId="77777777"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14:paraId="340C63C4" w14:textId="77777777" w:rsidTr="00C309DC">
        <w:tc>
          <w:tcPr>
            <w:tcW w:w="4673" w:type="dxa"/>
            <w:shd w:val="clear" w:color="auto" w:fill="A8D08D" w:themeFill="accent6" w:themeFillTint="99"/>
          </w:tcPr>
          <w:p w14:paraId="16B55E4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14:paraId="46EE0396" w14:textId="5E854030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343917C8" w14:textId="77777777" w:rsidTr="00C309DC">
        <w:tc>
          <w:tcPr>
            <w:tcW w:w="4673" w:type="dxa"/>
            <w:shd w:val="clear" w:color="auto" w:fill="A8D08D" w:themeFill="accent6" w:themeFillTint="99"/>
          </w:tcPr>
          <w:p w14:paraId="5A5C1A9D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14:paraId="1A75CCA8" w14:textId="05B07BAD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2350534D" w14:textId="77777777" w:rsidTr="00C309DC">
        <w:trPr>
          <w:trHeight w:val="276"/>
        </w:trPr>
        <w:tc>
          <w:tcPr>
            <w:tcW w:w="4673" w:type="dxa"/>
            <w:shd w:val="clear" w:color="auto" w:fill="A8D08D" w:themeFill="accent6" w:themeFillTint="99"/>
          </w:tcPr>
          <w:p w14:paraId="0D5229D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14:paraId="1E64FD26" w14:textId="56473B08" w:rsidR="00E4614A" w:rsidRPr="00396B2F" w:rsidRDefault="00E4614A" w:rsidP="00BA651A">
            <w:pPr>
              <w:spacing w:after="0"/>
              <w:jc w:val="center"/>
            </w:pPr>
          </w:p>
        </w:tc>
      </w:tr>
    </w:tbl>
    <w:p w14:paraId="5B988929" w14:textId="77777777" w:rsidR="00E4614A" w:rsidRPr="00396B2F" w:rsidRDefault="00E4614A" w:rsidP="00E4614A">
      <w:pPr>
        <w:spacing w:after="0"/>
        <w:jc w:val="center"/>
      </w:pPr>
    </w:p>
    <w:p w14:paraId="05D2E215" w14:textId="77777777" w:rsidR="00E4614A" w:rsidRDefault="00E4614A" w:rsidP="00E4614A">
      <w:pPr>
        <w:spacing w:after="0"/>
        <w:jc w:val="center"/>
      </w:pPr>
    </w:p>
    <w:p w14:paraId="06380098" w14:textId="77777777"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2D7B8D34" w14:textId="1C79A24A" w:rsidR="00E4614A" w:rsidRPr="00802C5C" w:rsidRDefault="00C970C7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C970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Pirmās palīdzības aptieciņa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3481"/>
      </w:tblGrid>
      <w:tr w:rsidR="00E4614A" w:rsidRPr="00F21D07" w14:paraId="34F0E429" w14:textId="77777777" w:rsidTr="00C309DC">
        <w:tc>
          <w:tcPr>
            <w:tcW w:w="846" w:type="dxa"/>
            <w:shd w:val="clear" w:color="auto" w:fill="A8D08D" w:themeFill="accent6" w:themeFillTint="99"/>
          </w:tcPr>
          <w:p w14:paraId="77E4D064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201B77A1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81" w:type="dxa"/>
            <w:shd w:val="clear" w:color="auto" w:fill="A8D08D" w:themeFill="accent6" w:themeFillTint="99"/>
          </w:tcPr>
          <w:p w14:paraId="58C91329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032C1" w:rsidRPr="00F21D07" w14:paraId="3883BA55" w14:textId="77777777" w:rsidTr="00C309DC">
        <w:trPr>
          <w:trHeight w:val="250"/>
        </w:trPr>
        <w:tc>
          <w:tcPr>
            <w:tcW w:w="846" w:type="dxa"/>
            <w:shd w:val="clear" w:color="auto" w:fill="FFFFFF" w:themeFill="background1"/>
            <w:vAlign w:val="center"/>
          </w:tcPr>
          <w:p w14:paraId="01FA3ED8" w14:textId="5C3DA00C" w:rsidR="00F032C1" w:rsidRDefault="00F032C1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FFFFFF" w:themeFill="background1"/>
          </w:tcPr>
          <w:p w14:paraId="78498EBA" w14:textId="3462E767" w:rsidR="00F032C1" w:rsidRPr="00F032C1" w:rsidRDefault="00F032C1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Pirmās palīdzības aptieciņas saturam jāatbilst Ministru kabineta noteikumu Nr.7</w:t>
            </w:r>
            <w:r w:rsidR="009F4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03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“Noteikumi par kārtību, kādā nodrošina apmācību pirmās palīdzības sniegšanā un pirmās palīdzības aptieciņas medicīnisko materiālu minimumu” prasībām.</w:t>
            </w:r>
          </w:p>
        </w:tc>
        <w:tc>
          <w:tcPr>
            <w:tcW w:w="3481" w:type="dxa"/>
            <w:shd w:val="clear" w:color="auto" w:fill="auto"/>
          </w:tcPr>
          <w:p w14:paraId="38F5607F" w14:textId="77777777" w:rsidR="00F032C1" w:rsidRPr="00536E1D" w:rsidRDefault="00F032C1" w:rsidP="00A65CE8">
            <w:pPr>
              <w:rPr>
                <w:color w:val="FF0000"/>
              </w:rPr>
            </w:pPr>
          </w:p>
        </w:tc>
      </w:tr>
      <w:tr w:rsidR="00E4614A" w:rsidRPr="00F21D07" w14:paraId="12FE1034" w14:textId="77777777" w:rsidTr="00C309DC">
        <w:trPr>
          <w:trHeight w:val="250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BCD66E" w14:textId="6890188F" w:rsidR="00E4614A" w:rsidRPr="00802C5C" w:rsidRDefault="00F032C1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5CAFDB75" w14:textId="77777777" w:rsidR="00C309DC" w:rsidRPr="00C309DC" w:rsidRDefault="00C970C7" w:rsidP="00C970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Pirmās palīdzības aptieciņas sastāvā jābūt:</w:t>
            </w:r>
          </w:p>
          <w:p w14:paraId="2FAB2AE2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ienreiz lietojami cimdi iepakojumā (2 pāri);</w:t>
            </w:r>
          </w:p>
          <w:p w14:paraId="2B1B9E99" w14:textId="77777777" w:rsidR="00C309DC" w:rsidRPr="00C309DC" w:rsidRDefault="00C970C7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praužamadatas</w:t>
            </w:r>
            <w:proofErr w:type="spellEnd"/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 gab.);</w:t>
            </w:r>
          </w:p>
          <w:p w14:paraId="348C3B02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ķēres ar noapaļotiem galiem (1 gab.);</w:t>
            </w:r>
          </w:p>
          <w:p w14:paraId="2978781D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ākslīgās elpināšanas maska ar vienvirziena gaisa vārstuli iepakojumā (1 gab.);</w:t>
            </w:r>
          </w:p>
          <w:p w14:paraId="64B77AC9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rīsstūrveida pārsējs (96 x 96 x 136 iepakojumā) (</w:t>
            </w: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397DCDB2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eikoplasts spolē (1 gab.);</w:t>
            </w:r>
          </w:p>
          <w:p w14:paraId="3A4F724E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brūču plāksteri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(dažādu izmēru) sterilā iepakojumā (1</w:t>
            </w: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101CD490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īklveida</w:t>
            </w:r>
            <w:proofErr w:type="spellEnd"/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pārsējs (3 gab.);</w:t>
            </w:r>
          </w:p>
          <w:p w14:paraId="08682DB7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arles saites ( 4 x 0,1 m)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662E799C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arles saites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4EA0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x 0,05 m)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44EA0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6B238121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ārsienamās paketes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1635B2F8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arles komplekts (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600 x 800 mm)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</w:p>
          <w:p w14:paraId="793D88A0" w14:textId="7777777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arles komprese (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400 x 600 mm)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  <w:bookmarkStart w:id="0" w:name="_Hlk196460676"/>
          </w:p>
          <w:p w14:paraId="623BFBB1" w14:textId="77777777" w:rsidR="00C309DC" w:rsidRPr="00C309DC" w:rsidRDefault="00C970C7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arles</w:t>
            </w:r>
            <w:proofErr w:type="spellEnd"/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komprese (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x 100 mm) sterilā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D2914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gab.);</w:t>
            </w:r>
            <w:bookmarkEnd w:id="0"/>
          </w:p>
          <w:p w14:paraId="12FD0336" w14:textId="77C40E3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olijas sega iepakojumā 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970C7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11EAF"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gab.)</w:t>
            </w: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00342E" w14:textId="0F70DC67" w:rsidR="00C309DC" w:rsidRPr="00C309DC" w:rsidRDefault="00C309DC" w:rsidP="00C309DC">
            <w:pPr>
              <w:pStyle w:val="Sarakstarindkopa"/>
              <w:numPr>
                <w:ilvl w:val="0"/>
                <w:numId w:val="10"/>
              </w:numPr>
              <w:ind w:left="4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medicīnisko materiālu saraksts valsts valodā (1 gab.)</w:t>
            </w:r>
          </w:p>
        </w:tc>
        <w:tc>
          <w:tcPr>
            <w:tcW w:w="3481" w:type="dxa"/>
            <w:shd w:val="clear" w:color="auto" w:fill="auto"/>
          </w:tcPr>
          <w:p w14:paraId="36DE8E18" w14:textId="0DA7D0CF"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14:paraId="51EE9725" w14:textId="77777777" w:rsidTr="00C309DC">
        <w:trPr>
          <w:trHeight w:val="1833"/>
        </w:trPr>
        <w:tc>
          <w:tcPr>
            <w:tcW w:w="846" w:type="dxa"/>
            <w:shd w:val="clear" w:color="auto" w:fill="FFFFFF" w:themeFill="background1"/>
            <w:vAlign w:val="center"/>
          </w:tcPr>
          <w:p w14:paraId="238EB407" w14:textId="1FC994DC" w:rsidR="00DE30AA" w:rsidRDefault="00B65C9E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5FB69106" w14:textId="0153BD17" w:rsidR="00DE30AA" w:rsidRDefault="00DE30AA" w:rsidP="00DE30A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14:paraId="349D455D" w14:textId="193D15FA" w:rsidR="00DE30AA" w:rsidRPr="0058458A" w:rsidRDefault="00B65C9E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1E4AE12D" wp14:editId="401E3E8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1073150" cy="107315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89" y="21089"/>
                      <wp:lineTo x="21089" y="0"/>
                      <wp:lineTo x="0" y="0"/>
                    </wp:wrapPolygon>
                  </wp:wrapTight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1" w:type="dxa"/>
            <w:shd w:val="clear" w:color="auto" w:fill="auto"/>
          </w:tcPr>
          <w:p w14:paraId="107ACBF1" w14:textId="77777777" w:rsidR="00DE30AA" w:rsidRPr="00033466" w:rsidRDefault="00DE30AA" w:rsidP="00A65CE8">
            <w:pPr>
              <w:rPr>
                <w:color w:val="FF0000"/>
              </w:rPr>
            </w:pPr>
            <w:bookmarkStart w:id="1" w:name="_GoBack"/>
            <w:bookmarkEnd w:id="1"/>
          </w:p>
        </w:tc>
      </w:tr>
      <w:tr w:rsidR="00F032C1" w:rsidRPr="00F21D07" w14:paraId="2EC76A78" w14:textId="77777777" w:rsidTr="00C309DC">
        <w:trPr>
          <w:trHeight w:val="561"/>
        </w:trPr>
        <w:tc>
          <w:tcPr>
            <w:tcW w:w="846" w:type="dxa"/>
            <w:shd w:val="clear" w:color="auto" w:fill="FFFFFF" w:themeFill="background1"/>
            <w:vAlign w:val="center"/>
          </w:tcPr>
          <w:p w14:paraId="6BCFA53D" w14:textId="7AD151D8" w:rsidR="00F032C1" w:rsidRDefault="00B65C9E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FFFFFF" w:themeFill="background1"/>
          </w:tcPr>
          <w:p w14:paraId="18030CC0" w14:textId="4FAF84E7" w:rsidR="00F032C1" w:rsidRDefault="00F032C1" w:rsidP="00DE30A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1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mitrumizturīga</w:t>
            </w:r>
            <w:proofErr w:type="spellEnd"/>
            <w:r w:rsidRPr="00111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soma vai plastmasas futrālis ar slēgšanas mehānismu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81" w:type="dxa"/>
            <w:shd w:val="clear" w:color="auto" w:fill="auto"/>
          </w:tcPr>
          <w:p w14:paraId="480CD154" w14:textId="77777777" w:rsidR="00F032C1" w:rsidRPr="00033466" w:rsidRDefault="00F032C1" w:rsidP="00A65CE8">
            <w:pPr>
              <w:rPr>
                <w:color w:val="FF0000"/>
              </w:rPr>
            </w:pPr>
          </w:p>
        </w:tc>
      </w:tr>
      <w:tr w:rsidR="0058458A" w:rsidRPr="00F21D07" w14:paraId="1063A8B6" w14:textId="77777777" w:rsidTr="00C309DC">
        <w:trPr>
          <w:trHeight w:val="50"/>
        </w:trPr>
        <w:tc>
          <w:tcPr>
            <w:tcW w:w="846" w:type="dxa"/>
            <w:shd w:val="clear" w:color="auto" w:fill="FFFFFF" w:themeFill="background1"/>
            <w:vAlign w:val="center"/>
          </w:tcPr>
          <w:p w14:paraId="28CB3643" w14:textId="320B9DC9" w:rsidR="0058458A" w:rsidRDefault="00B65C9E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FFFFFF" w:themeFill="background1"/>
          </w:tcPr>
          <w:p w14:paraId="16ED7FA2" w14:textId="78967D87" w:rsidR="0058458A" w:rsidRPr="00907DCD" w:rsidRDefault="000A75DE" w:rsidP="00D8609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 nelietotai.</w:t>
            </w:r>
          </w:p>
        </w:tc>
        <w:tc>
          <w:tcPr>
            <w:tcW w:w="3481" w:type="dxa"/>
            <w:shd w:val="clear" w:color="auto" w:fill="auto"/>
          </w:tcPr>
          <w:p w14:paraId="304634C8" w14:textId="77777777" w:rsidR="0058458A" w:rsidRPr="00BC157C" w:rsidRDefault="0058458A" w:rsidP="00B36D69">
            <w:pPr>
              <w:rPr>
                <w:color w:val="538135" w:themeColor="accent6" w:themeShade="BF"/>
              </w:rPr>
            </w:pPr>
          </w:p>
        </w:tc>
      </w:tr>
      <w:tr w:rsidR="0058458A" w:rsidRPr="00F21D07" w14:paraId="04835D03" w14:textId="77777777" w:rsidTr="00C309DC">
        <w:trPr>
          <w:trHeight w:val="50"/>
        </w:trPr>
        <w:tc>
          <w:tcPr>
            <w:tcW w:w="846" w:type="dxa"/>
            <w:shd w:val="clear" w:color="auto" w:fill="FFFFFF" w:themeFill="background1"/>
            <w:vAlign w:val="center"/>
          </w:tcPr>
          <w:p w14:paraId="782F5009" w14:textId="5BBB056E" w:rsidR="0058458A" w:rsidRDefault="00B65C9E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709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69591722" w14:textId="77777777" w:rsidR="000A75DE" w:rsidRDefault="000A75DE" w:rsidP="000A7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5A">
              <w:rPr>
                <w:rFonts w:ascii="Times New Roman" w:hAnsi="Times New Roman" w:cs="Times New Roman"/>
                <w:b/>
                <w:sz w:val="24"/>
                <w:szCs w:val="24"/>
              </w:rPr>
              <w:t>Pasūtījuma izpildes termiņš:</w:t>
            </w:r>
          </w:p>
          <w:p w14:paraId="4A1E52C5" w14:textId="5007EDA3" w:rsidR="0058458A" w:rsidRPr="00907DCD" w:rsidRDefault="00C309DC" w:rsidP="000A7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A75DE">
              <w:rPr>
                <w:rFonts w:ascii="Times New Roman" w:hAnsi="Times New Roman" w:cs="Times New Roman"/>
                <w:sz w:val="24"/>
                <w:szCs w:val="24"/>
              </w:rPr>
              <w:t>e vairāk kā 30 dienas</w:t>
            </w:r>
            <w:r w:rsidR="000A75DE" w:rsidRPr="0005395A">
              <w:rPr>
                <w:rFonts w:ascii="Times New Roman" w:hAnsi="Times New Roman" w:cs="Times New Roman"/>
                <w:sz w:val="24"/>
                <w:szCs w:val="24"/>
              </w:rPr>
              <w:t xml:space="preserve"> no pasūtīju veikšanas brīža</w:t>
            </w:r>
          </w:p>
        </w:tc>
        <w:tc>
          <w:tcPr>
            <w:tcW w:w="3481" w:type="dxa"/>
            <w:shd w:val="clear" w:color="auto" w:fill="auto"/>
          </w:tcPr>
          <w:p w14:paraId="085A1FD1" w14:textId="77777777" w:rsidR="0058458A" w:rsidRPr="00BC157C" w:rsidRDefault="0058458A" w:rsidP="00B36D69">
            <w:pPr>
              <w:rPr>
                <w:color w:val="538135" w:themeColor="accent6" w:themeShade="BF"/>
              </w:rPr>
            </w:pPr>
          </w:p>
        </w:tc>
      </w:tr>
      <w:tr w:rsidR="00E54CF4" w:rsidRPr="00F21D07" w14:paraId="1B82F76F" w14:textId="77777777" w:rsidTr="00C309DC">
        <w:trPr>
          <w:trHeight w:val="50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D830AE" w14:textId="133061EE" w:rsidR="00E54CF4" w:rsidRDefault="00B65C9E" w:rsidP="00C309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5709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53FAF55D" w14:textId="77777777" w:rsidR="000A75DE" w:rsidRDefault="000A75DE" w:rsidP="000A75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14:paraId="76D06D4E" w14:textId="5DA3E2C0" w:rsidR="00E54CF4" w:rsidRDefault="000A75DE" w:rsidP="000A7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4a, Rīga</w:t>
            </w:r>
          </w:p>
        </w:tc>
        <w:tc>
          <w:tcPr>
            <w:tcW w:w="3481" w:type="dxa"/>
            <w:shd w:val="clear" w:color="auto" w:fill="auto"/>
          </w:tcPr>
          <w:p w14:paraId="34FE5155" w14:textId="71D36DC0" w:rsidR="00BC157C" w:rsidRPr="00BC157C" w:rsidRDefault="00BC157C" w:rsidP="00BA651A">
            <w:pPr>
              <w:rPr>
                <w:color w:val="538135" w:themeColor="accent6" w:themeShade="BF"/>
              </w:rPr>
            </w:pPr>
          </w:p>
        </w:tc>
      </w:tr>
    </w:tbl>
    <w:p w14:paraId="12F35BD6" w14:textId="1D16D3EC"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CCBA89" w14:textId="77777777"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A722D" w14:textId="2D2744C1"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EAADD53" w14:textId="54031494"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15395619" w14:textId="77777777" w:rsidR="00C309DC" w:rsidRPr="00396B2F" w:rsidRDefault="00C309DC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7"/>
        <w:gridCol w:w="1118"/>
        <w:gridCol w:w="952"/>
        <w:gridCol w:w="1269"/>
      </w:tblGrid>
      <w:tr w:rsidR="00E4614A" w:rsidRPr="00602BBE" w14:paraId="1E761E0E" w14:textId="77777777" w:rsidTr="00C309DC">
        <w:tc>
          <w:tcPr>
            <w:tcW w:w="53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BF97CBD" w14:textId="77777777" w:rsidR="00E4614A" w:rsidRPr="00602BBE" w:rsidRDefault="00E4614A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D333DDB" w14:textId="77777777" w:rsidR="00E4614A" w:rsidRPr="00602BBE" w:rsidRDefault="00E4614A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1D8DEF6" w14:textId="77777777" w:rsidR="00E4614A" w:rsidRPr="00602BBE" w:rsidRDefault="00E4614A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7EE6C7E" w14:textId="77777777" w:rsidR="00E4614A" w:rsidRPr="00602BBE" w:rsidRDefault="00E4614A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0C4F19F" w14:textId="77777777" w:rsidR="00E4614A" w:rsidRPr="00602BBE" w:rsidRDefault="00E4614A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14:paraId="2A8B99A5" w14:textId="77777777" w:rsidTr="00C309DC">
        <w:tc>
          <w:tcPr>
            <w:tcW w:w="536" w:type="pct"/>
          </w:tcPr>
          <w:p w14:paraId="346BC8E4" w14:textId="77777777" w:rsidR="00E4614A" w:rsidRPr="0074412A" w:rsidRDefault="00E4614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pct"/>
          </w:tcPr>
          <w:p w14:paraId="2606B4F3" w14:textId="2400F8EE" w:rsidR="00E4614A" w:rsidRPr="003717D2" w:rsidRDefault="00B65C9E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5C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Pirmās palīdzības aptieciņa</w:t>
            </w:r>
          </w:p>
        </w:tc>
        <w:tc>
          <w:tcPr>
            <w:tcW w:w="674" w:type="pct"/>
          </w:tcPr>
          <w:p w14:paraId="6A588F80" w14:textId="503E640D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286130D" w14:textId="0CAE2F0C" w:rsidR="00E4614A" w:rsidRPr="00602BBE" w:rsidRDefault="00C309DC" w:rsidP="00C3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6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765" w:type="pct"/>
          </w:tcPr>
          <w:p w14:paraId="4C95D14F" w14:textId="21B863ED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13F082B2" w14:textId="77777777" w:rsidTr="00C00D16">
        <w:trPr>
          <w:trHeight w:val="185"/>
        </w:trPr>
        <w:tc>
          <w:tcPr>
            <w:tcW w:w="536" w:type="pct"/>
            <w:shd w:val="clear" w:color="auto" w:fill="D9D9D9" w:themeFill="background1" w:themeFillShade="D9"/>
          </w:tcPr>
          <w:p w14:paraId="48920F88" w14:textId="77777777"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D9D9D9" w:themeFill="background1" w:themeFillShade="D9"/>
          </w:tcPr>
          <w:p w14:paraId="266A9DEA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338D4C0" w14:textId="77777777"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1646B32D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31548EA1" w14:textId="43A4BB76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0FF2D21F" w14:textId="77777777" w:rsidTr="00C00D16">
        <w:trPr>
          <w:trHeight w:val="287"/>
        </w:trPr>
        <w:tc>
          <w:tcPr>
            <w:tcW w:w="536" w:type="pct"/>
            <w:shd w:val="clear" w:color="auto" w:fill="D9D9D9" w:themeFill="background1" w:themeFillShade="D9"/>
          </w:tcPr>
          <w:p w14:paraId="0CD28FBA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4E09ABB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379CA857" w14:textId="067B4F7A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14:paraId="7947E9FD" w14:textId="77777777" w:rsidTr="00C00D16">
        <w:trPr>
          <w:trHeight w:val="240"/>
        </w:trPr>
        <w:tc>
          <w:tcPr>
            <w:tcW w:w="536" w:type="pct"/>
            <w:shd w:val="clear" w:color="auto" w:fill="D9D9D9" w:themeFill="background1" w:themeFillShade="D9"/>
          </w:tcPr>
          <w:p w14:paraId="7173B1CC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7E78C456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7A11005D" w14:textId="1F742160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</w:tbl>
    <w:p w14:paraId="56E89900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428C36" w14:textId="77777777"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7809CD14" w14:textId="77777777"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Lignuma</w:t>
      </w:r>
      <w:proofErr w:type="spellEnd"/>
      <w:r>
        <w:rPr>
          <w:rFonts w:ascii="Times New Roman" w:hAnsi="Times New Roman"/>
          <w:sz w:val="24"/>
          <w:szCs w:val="24"/>
        </w:rPr>
        <w:t xml:space="preserve"> iela 4a Rīga</w:t>
      </w:r>
    </w:p>
    <w:p w14:paraId="2B0D73D3" w14:textId="5A7D73B2"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590F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dienu laikā no pasūtījuma veikšanas dienas</w:t>
      </w:r>
    </w:p>
    <w:p w14:paraId="3E212D5C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415343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2417FE" w14:textId="169FD1CC" w:rsidR="00E4614A" w:rsidRDefault="00E4614A" w:rsidP="00E4614A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Pr="004D5021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2DE98" w14:textId="38130B2F"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>
        <w:rPr>
          <w:rFonts w:ascii="Times New Roman" w:hAnsi="Times New Roman" w:cs="Times New Roman"/>
          <w:color w:val="000000" w:themeColor="text1"/>
        </w:rPr>
        <w:t>3777940</w:t>
      </w:r>
    </w:p>
    <w:p w14:paraId="7D864C7E" w14:textId="77777777" w:rsidR="00505511" w:rsidRDefault="00505511"/>
    <w:sectPr w:rsidR="00505511" w:rsidSect="00C309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E424F" w14:textId="77777777" w:rsidR="00C95768" w:rsidRDefault="00C95768" w:rsidP="008028C8">
      <w:pPr>
        <w:spacing w:after="0" w:line="240" w:lineRule="auto"/>
      </w:pPr>
      <w:r>
        <w:separator/>
      </w:r>
    </w:p>
  </w:endnote>
  <w:endnote w:type="continuationSeparator" w:id="0">
    <w:p w14:paraId="384FDF3C" w14:textId="77777777" w:rsidR="00C95768" w:rsidRDefault="00C95768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2AEF" w14:textId="77777777" w:rsidR="00C95768" w:rsidRDefault="00C95768" w:rsidP="008028C8">
      <w:pPr>
        <w:spacing w:after="0" w:line="240" w:lineRule="auto"/>
      </w:pPr>
      <w:r>
        <w:separator/>
      </w:r>
    </w:p>
  </w:footnote>
  <w:footnote w:type="continuationSeparator" w:id="0">
    <w:p w14:paraId="4ADE41AB" w14:textId="77777777" w:rsidR="00C95768" w:rsidRDefault="00C95768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477224"/>
    <w:multiLevelType w:val="hybridMultilevel"/>
    <w:tmpl w:val="5D10CD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3466"/>
    <w:rsid w:val="00036DF3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1EAF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6F46"/>
    <w:rsid w:val="001B7EB3"/>
    <w:rsid w:val="001C0A36"/>
    <w:rsid w:val="001C1387"/>
    <w:rsid w:val="001C1879"/>
    <w:rsid w:val="001C22AE"/>
    <w:rsid w:val="001C7E90"/>
    <w:rsid w:val="001D0F48"/>
    <w:rsid w:val="001D2914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77C3"/>
    <w:rsid w:val="0033689E"/>
    <w:rsid w:val="00344EA0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4306"/>
    <w:rsid w:val="003F1138"/>
    <w:rsid w:val="003F1BBA"/>
    <w:rsid w:val="004004CB"/>
    <w:rsid w:val="00426CA5"/>
    <w:rsid w:val="00426D39"/>
    <w:rsid w:val="0046031C"/>
    <w:rsid w:val="00462C9A"/>
    <w:rsid w:val="00467C8F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16F58"/>
    <w:rsid w:val="005351F3"/>
    <w:rsid w:val="0053707C"/>
    <w:rsid w:val="00542CDC"/>
    <w:rsid w:val="005463BC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5280"/>
    <w:rsid w:val="00671ACC"/>
    <w:rsid w:val="00682728"/>
    <w:rsid w:val="00684EEF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BED"/>
    <w:rsid w:val="006D682D"/>
    <w:rsid w:val="006D731C"/>
    <w:rsid w:val="006E1A0B"/>
    <w:rsid w:val="006F0F75"/>
    <w:rsid w:val="006F2F9E"/>
    <w:rsid w:val="00703341"/>
    <w:rsid w:val="00704B1B"/>
    <w:rsid w:val="00707ECD"/>
    <w:rsid w:val="00710773"/>
    <w:rsid w:val="00711940"/>
    <w:rsid w:val="0071365B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E5B32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0A34"/>
    <w:rsid w:val="00842A61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9F4A96"/>
    <w:rsid w:val="00A004F3"/>
    <w:rsid w:val="00A120C3"/>
    <w:rsid w:val="00A134B5"/>
    <w:rsid w:val="00A24332"/>
    <w:rsid w:val="00A35DD0"/>
    <w:rsid w:val="00A40CE7"/>
    <w:rsid w:val="00A45CF4"/>
    <w:rsid w:val="00A604BA"/>
    <w:rsid w:val="00A65CE8"/>
    <w:rsid w:val="00A67465"/>
    <w:rsid w:val="00A7713E"/>
    <w:rsid w:val="00A81CF8"/>
    <w:rsid w:val="00AA1C3F"/>
    <w:rsid w:val="00AB73CF"/>
    <w:rsid w:val="00AE3520"/>
    <w:rsid w:val="00B12837"/>
    <w:rsid w:val="00B36D69"/>
    <w:rsid w:val="00B3791A"/>
    <w:rsid w:val="00B403AE"/>
    <w:rsid w:val="00B41748"/>
    <w:rsid w:val="00B46F78"/>
    <w:rsid w:val="00B54475"/>
    <w:rsid w:val="00B54D0F"/>
    <w:rsid w:val="00B61F66"/>
    <w:rsid w:val="00B653AE"/>
    <w:rsid w:val="00B65C9E"/>
    <w:rsid w:val="00B75FC6"/>
    <w:rsid w:val="00B810E9"/>
    <w:rsid w:val="00B843C1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5A4D"/>
    <w:rsid w:val="00BF7043"/>
    <w:rsid w:val="00C00D16"/>
    <w:rsid w:val="00C02A07"/>
    <w:rsid w:val="00C104D8"/>
    <w:rsid w:val="00C1134F"/>
    <w:rsid w:val="00C14EBA"/>
    <w:rsid w:val="00C178D8"/>
    <w:rsid w:val="00C2052C"/>
    <w:rsid w:val="00C309DC"/>
    <w:rsid w:val="00C32A4D"/>
    <w:rsid w:val="00C33BE1"/>
    <w:rsid w:val="00C52760"/>
    <w:rsid w:val="00C53C85"/>
    <w:rsid w:val="00C56EAC"/>
    <w:rsid w:val="00C6520E"/>
    <w:rsid w:val="00C66FFB"/>
    <w:rsid w:val="00C72FE5"/>
    <w:rsid w:val="00C74963"/>
    <w:rsid w:val="00C824A2"/>
    <w:rsid w:val="00C93566"/>
    <w:rsid w:val="00C9438E"/>
    <w:rsid w:val="00C95768"/>
    <w:rsid w:val="00C970C7"/>
    <w:rsid w:val="00CA2DE4"/>
    <w:rsid w:val="00CA6077"/>
    <w:rsid w:val="00CA655B"/>
    <w:rsid w:val="00CB082B"/>
    <w:rsid w:val="00CB23FD"/>
    <w:rsid w:val="00CC3E3A"/>
    <w:rsid w:val="00CC41D1"/>
    <w:rsid w:val="00CC4B12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25FA1"/>
    <w:rsid w:val="00D379BD"/>
    <w:rsid w:val="00D46748"/>
    <w:rsid w:val="00D511D7"/>
    <w:rsid w:val="00D653FD"/>
    <w:rsid w:val="00D7278B"/>
    <w:rsid w:val="00D77AB9"/>
    <w:rsid w:val="00D82639"/>
    <w:rsid w:val="00D86098"/>
    <w:rsid w:val="00DA5A4F"/>
    <w:rsid w:val="00DD6322"/>
    <w:rsid w:val="00DE30AA"/>
    <w:rsid w:val="00DE563E"/>
    <w:rsid w:val="00E00F94"/>
    <w:rsid w:val="00E01C0C"/>
    <w:rsid w:val="00E06C41"/>
    <w:rsid w:val="00E35C00"/>
    <w:rsid w:val="00E372E3"/>
    <w:rsid w:val="00E441C6"/>
    <w:rsid w:val="00E44CAE"/>
    <w:rsid w:val="00E4614A"/>
    <w:rsid w:val="00E544C4"/>
    <w:rsid w:val="00E54CF4"/>
    <w:rsid w:val="00E5756A"/>
    <w:rsid w:val="00E6034B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3039"/>
    <w:rsid w:val="00F032C1"/>
    <w:rsid w:val="00F07D2F"/>
    <w:rsid w:val="00F15B22"/>
    <w:rsid w:val="00F1622E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461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2061-4007-42BA-A0BA-219E31AE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37</cp:revision>
  <dcterms:created xsi:type="dcterms:W3CDTF">2024-11-21T14:32:00Z</dcterms:created>
  <dcterms:modified xsi:type="dcterms:W3CDTF">2026-05-06T05:53:00Z</dcterms:modified>
</cp:coreProperties>
</file>