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D87B" w14:textId="77777777" w:rsidR="00A45CF4" w:rsidRPr="005D1B2B" w:rsidRDefault="00CF7426" w:rsidP="00050B7A">
      <w:pPr>
        <w:spacing w:after="0"/>
        <w:jc w:val="center"/>
        <w:rPr>
          <w:rFonts w:ascii="Times New Roman" w:hAnsi="Times New Roman" w:cs="Times New Roman"/>
          <w:sz w:val="28"/>
          <w:szCs w:val="28"/>
        </w:rPr>
      </w:pPr>
      <w:r>
        <w:rPr>
          <w:rFonts w:ascii="Times New Roman" w:hAnsi="Times New Roman" w:cs="Times New Roman"/>
          <w:sz w:val="28"/>
          <w:szCs w:val="28"/>
        </w:rPr>
        <w:t>P</w:t>
      </w:r>
      <w:r w:rsidR="00A45CF4" w:rsidRPr="005D1B2B">
        <w:rPr>
          <w:rFonts w:ascii="Times New Roman" w:hAnsi="Times New Roman" w:cs="Times New Roman"/>
          <w:sz w:val="28"/>
          <w:szCs w:val="28"/>
        </w:rPr>
        <w:t>RETENDENTA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D779E" w:rsidRPr="00396B2F" w14:paraId="7905998B" w14:textId="77777777" w:rsidTr="00552BC3">
        <w:tc>
          <w:tcPr>
            <w:tcW w:w="4148" w:type="dxa"/>
            <w:shd w:val="clear" w:color="auto" w:fill="E2EFD9" w:themeFill="accent6" w:themeFillTint="33"/>
          </w:tcPr>
          <w:p w14:paraId="1C9BD415" w14:textId="77777777" w:rsidR="00CD779E" w:rsidRPr="00396B2F" w:rsidRDefault="00CD779E" w:rsidP="003752B2">
            <w:pPr>
              <w:spacing w:after="0"/>
              <w:rPr>
                <w:rFonts w:ascii="Times New Roman" w:hAnsi="Times New Roman"/>
                <w:sz w:val="24"/>
                <w:szCs w:val="24"/>
              </w:rPr>
            </w:pPr>
            <w:r w:rsidRPr="00396B2F">
              <w:rPr>
                <w:rFonts w:ascii="Times New Roman" w:hAnsi="Times New Roman"/>
                <w:sz w:val="24"/>
                <w:szCs w:val="24"/>
              </w:rPr>
              <w:t>Nosaukums</w:t>
            </w:r>
          </w:p>
        </w:tc>
        <w:tc>
          <w:tcPr>
            <w:tcW w:w="4148" w:type="dxa"/>
            <w:shd w:val="clear" w:color="auto" w:fill="auto"/>
          </w:tcPr>
          <w:p w14:paraId="2123E49A" w14:textId="1FA6ED29" w:rsidR="00CD779E" w:rsidRPr="00396B2F" w:rsidRDefault="00CD779E" w:rsidP="003752B2">
            <w:pPr>
              <w:spacing w:after="0"/>
              <w:jc w:val="center"/>
            </w:pPr>
          </w:p>
        </w:tc>
      </w:tr>
      <w:tr w:rsidR="00CD779E" w:rsidRPr="00396B2F" w14:paraId="6C48AF82" w14:textId="77777777" w:rsidTr="00552BC3">
        <w:tc>
          <w:tcPr>
            <w:tcW w:w="4148" w:type="dxa"/>
            <w:shd w:val="clear" w:color="auto" w:fill="E2EFD9" w:themeFill="accent6" w:themeFillTint="33"/>
          </w:tcPr>
          <w:p w14:paraId="66E07323" w14:textId="77777777" w:rsidR="00CD779E" w:rsidRPr="00396B2F" w:rsidRDefault="00CD779E" w:rsidP="003752B2">
            <w:pPr>
              <w:spacing w:after="0"/>
              <w:rPr>
                <w:rFonts w:ascii="Times New Roman" w:hAnsi="Times New Roman"/>
                <w:sz w:val="24"/>
                <w:szCs w:val="24"/>
              </w:rPr>
            </w:pPr>
            <w:r w:rsidRPr="00396B2F">
              <w:rPr>
                <w:rFonts w:ascii="Times New Roman" w:hAnsi="Times New Roman"/>
                <w:sz w:val="24"/>
                <w:szCs w:val="24"/>
              </w:rPr>
              <w:t>Reģistrācijas numurs</w:t>
            </w:r>
          </w:p>
        </w:tc>
        <w:tc>
          <w:tcPr>
            <w:tcW w:w="4148" w:type="dxa"/>
            <w:shd w:val="clear" w:color="auto" w:fill="auto"/>
          </w:tcPr>
          <w:p w14:paraId="4BADF97B" w14:textId="44450162" w:rsidR="00CD779E" w:rsidRPr="00396B2F" w:rsidRDefault="00050448" w:rsidP="00050448">
            <w:pPr>
              <w:tabs>
                <w:tab w:val="left" w:pos="536"/>
              </w:tabs>
              <w:spacing w:after="0"/>
            </w:pPr>
            <w:r>
              <w:tab/>
            </w:r>
          </w:p>
        </w:tc>
      </w:tr>
      <w:tr w:rsidR="00B75483" w:rsidRPr="00396B2F" w14:paraId="5C5FE92B" w14:textId="77777777" w:rsidTr="00552BC3">
        <w:tc>
          <w:tcPr>
            <w:tcW w:w="4148" w:type="dxa"/>
            <w:shd w:val="clear" w:color="auto" w:fill="E2EFD9" w:themeFill="accent6" w:themeFillTint="33"/>
          </w:tcPr>
          <w:p w14:paraId="3B820789" w14:textId="06407C0F" w:rsidR="00B75483" w:rsidRPr="00396B2F" w:rsidRDefault="00B75483" w:rsidP="00B75483">
            <w:pPr>
              <w:spacing w:after="0"/>
              <w:rPr>
                <w:rFonts w:ascii="Times New Roman" w:hAnsi="Times New Roman"/>
                <w:sz w:val="24"/>
                <w:szCs w:val="24"/>
              </w:rPr>
            </w:pPr>
            <w:r w:rsidRPr="00396B2F">
              <w:rPr>
                <w:rFonts w:ascii="Times New Roman" w:hAnsi="Times New Roman"/>
                <w:sz w:val="24"/>
                <w:szCs w:val="24"/>
              </w:rPr>
              <w:t>Kontaktinformācij</w:t>
            </w:r>
            <w:r>
              <w:rPr>
                <w:rFonts w:ascii="Times New Roman" w:hAnsi="Times New Roman"/>
                <w:sz w:val="24"/>
                <w:szCs w:val="24"/>
              </w:rPr>
              <w:t>a</w:t>
            </w:r>
            <w:r w:rsidRPr="00396B2F">
              <w:rPr>
                <w:rFonts w:ascii="Times New Roman" w:hAnsi="Times New Roman"/>
                <w:sz w:val="24"/>
                <w:szCs w:val="24"/>
              </w:rPr>
              <w:t xml:space="preserve"> (e-pasts, tālruņa numurs, adrese)</w:t>
            </w:r>
          </w:p>
        </w:tc>
        <w:tc>
          <w:tcPr>
            <w:tcW w:w="4148" w:type="dxa"/>
            <w:shd w:val="clear" w:color="auto" w:fill="auto"/>
          </w:tcPr>
          <w:p w14:paraId="0667EF9C" w14:textId="2B50EA0B" w:rsidR="00B75483" w:rsidRPr="00396B2F" w:rsidRDefault="00B75483" w:rsidP="00B75483">
            <w:pPr>
              <w:spacing w:after="0"/>
              <w:jc w:val="center"/>
            </w:pPr>
          </w:p>
        </w:tc>
      </w:tr>
    </w:tbl>
    <w:p w14:paraId="3600E4D1" w14:textId="452521EF" w:rsidR="00A45CF4" w:rsidRPr="00301F6E" w:rsidRDefault="00A45CF4" w:rsidP="00FB3B98">
      <w:pPr>
        <w:spacing w:before="240" w:after="0" w:line="240" w:lineRule="auto"/>
        <w:jc w:val="center"/>
        <w:rPr>
          <w:rFonts w:ascii="Times New Roman" w:hAnsi="Times New Roman" w:cs="Times New Roman"/>
          <w:sz w:val="28"/>
          <w:szCs w:val="28"/>
        </w:rPr>
      </w:pPr>
      <w:r w:rsidRPr="005D1B2B">
        <w:rPr>
          <w:rFonts w:ascii="Times New Roman" w:hAnsi="Times New Roman" w:cs="Times New Roman"/>
          <w:sz w:val="28"/>
          <w:szCs w:val="28"/>
        </w:rPr>
        <w:t>TEHNISKĀ SPECIFIKĀCIJA UN TEHNISKAIS PIEDĀVĀJUMS</w:t>
      </w:r>
    </w:p>
    <w:p w14:paraId="182A34AD" w14:textId="4483D47A" w:rsidR="00E71F25" w:rsidRPr="00B75483" w:rsidRDefault="00B75483" w:rsidP="00AB2C65">
      <w:pPr>
        <w:spacing w:after="0" w:line="240" w:lineRule="auto"/>
        <w:jc w:val="center"/>
        <w:rPr>
          <w:rFonts w:ascii="Times New Roman" w:hAnsi="Times New Roman" w:cs="Times New Roman"/>
          <w:b/>
          <w:sz w:val="24"/>
          <w:szCs w:val="24"/>
        </w:rPr>
      </w:pPr>
      <w:r w:rsidRPr="00B75483">
        <w:rPr>
          <w:rFonts w:ascii="Times New Roman" w:hAnsi="Times New Roman" w:cs="Times New Roman"/>
          <w:b/>
          <w:sz w:val="24"/>
          <w:szCs w:val="24"/>
        </w:rPr>
        <w:t>“Publicitātes materiālu un pasākumu vizuālās nodrošināšanas elementu iegāde”</w:t>
      </w:r>
    </w:p>
    <w:p w14:paraId="4411E9E3" w14:textId="25BE67EA" w:rsidR="00B75483" w:rsidRPr="00B75483" w:rsidRDefault="00B75483" w:rsidP="00B75483">
      <w:pPr>
        <w:spacing w:after="0" w:line="240" w:lineRule="auto"/>
        <w:rPr>
          <w:rFonts w:ascii="Times New Roman" w:hAnsi="Times New Roman" w:cs="Times New Roman"/>
          <w:b/>
          <w:bCs/>
          <w:color w:val="000000" w:themeColor="text1"/>
          <w:sz w:val="24"/>
          <w:szCs w:val="24"/>
        </w:rPr>
      </w:pPr>
    </w:p>
    <w:tbl>
      <w:tblPr>
        <w:tblStyle w:val="TableGrid"/>
        <w:tblW w:w="0" w:type="auto"/>
        <w:tblLayout w:type="fixed"/>
        <w:tblLook w:val="04A0" w:firstRow="1" w:lastRow="0" w:firstColumn="1" w:lastColumn="0" w:noHBand="0" w:noVBand="1"/>
      </w:tblPr>
      <w:tblGrid>
        <w:gridCol w:w="715"/>
        <w:gridCol w:w="3780"/>
        <w:gridCol w:w="3801"/>
      </w:tblGrid>
      <w:tr w:rsidR="004004CB" w:rsidRPr="00F21D07" w14:paraId="0006473D" w14:textId="77777777" w:rsidTr="00BB4736">
        <w:tc>
          <w:tcPr>
            <w:tcW w:w="715" w:type="dxa"/>
            <w:shd w:val="clear" w:color="auto" w:fill="C5E0B3" w:themeFill="accent6" w:themeFillTint="66"/>
            <w:vAlign w:val="center"/>
          </w:tcPr>
          <w:p w14:paraId="3484C988" w14:textId="5087B1CD" w:rsidR="001C0A36" w:rsidRPr="00322FE2" w:rsidRDefault="00EF07CA" w:rsidP="00EB6064">
            <w:pPr>
              <w:tabs>
                <w:tab w:val="left" w:pos="330"/>
              </w:tabs>
              <w:ind w:left="-120"/>
              <w:jc w:val="center"/>
              <w:rPr>
                <w:rFonts w:ascii="Times New Roman" w:hAnsi="Times New Roman" w:cs="Times New Roman"/>
                <w:b/>
              </w:rPr>
            </w:pPr>
            <w:r w:rsidRPr="00322FE2">
              <w:rPr>
                <w:rFonts w:ascii="Times New Roman" w:hAnsi="Times New Roman" w:cs="Times New Roman"/>
                <w:b/>
              </w:rPr>
              <w:t>Nr. p.k</w:t>
            </w:r>
            <w:r w:rsidR="001C0A36" w:rsidRPr="00322FE2">
              <w:rPr>
                <w:rFonts w:ascii="Times New Roman" w:hAnsi="Times New Roman" w:cs="Times New Roman"/>
                <w:b/>
              </w:rPr>
              <w:t>.</w:t>
            </w:r>
          </w:p>
        </w:tc>
        <w:tc>
          <w:tcPr>
            <w:tcW w:w="3780" w:type="dxa"/>
            <w:shd w:val="clear" w:color="auto" w:fill="C5E0B3" w:themeFill="accent6" w:themeFillTint="66"/>
            <w:vAlign w:val="center"/>
          </w:tcPr>
          <w:p w14:paraId="65342904" w14:textId="77777777" w:rsidR="001C0A36" w:rsidRPr="00322FE2" w:rsidRDefault="001C0A36" w:rsidP="00E71F25">
            <w:pPr>
              <w:jc w:val="center"/>
              <w:rPr>
                <w:rFonts w:ascii="Times New Roman" w:hAnsi="Times New Roman" w:cs="Times New Roman"/>
                <w:b/>
              </w:rPr>
            </w:pPr>
            <w:r w:rsidRPr="00322FE2">
              <w:rPr>
                <w:rFonts w:ascii="Times New Roman" w:hAnsi="Times New Roman" w:cs="Times New Roman"/>
                <w:b/>
              </w:rPr>
              <w:t>Pasūtītāja prasības pretendentam (specifikācija)</w:t>
            </w:r>
          </w:p>
        </w:tc>
        <w:tc>
          <w:tcPr>
            <w:tcW w:w="3801" w:type="dxa"/>
            <w:shd w:val="clear" w:color="auto" w:fill="C5E0B3" w:themeFill="accent6" w:themeFillTint="66"/>
          </w:tcPr>
          <w:p w14:paraId="1D166AA7" w14:textId="77777777" w:rsidR="001C0A36" w:rsidRPr="00BB4736" w:rsidRDefault="001C0A36" w:rsidP="00162BC6">
            <w:pPr>
              <w:jc w:val="center"/>
              <w:rPr>
                <w:rFonts w:ascii="Times New Roman" w:hAnsi="Times New Roman" w:cs="Times New Roman"/>
                <w:b/>
              </w:rPr>
            </w:pPr>
            <w:r w:rsidRPr="00BB4736">
              <w:rPr>
                <w:rFonts w:ascii="Times New Roman" w:hAnsi="Times New Roman" w:cs="Times New Roman"/>
                <w:b/>
              </w:rPr>
              <w:t>Pretendenta tehniskais piedāvājums (detalizēts apraksts, aizpilda pretendents)</w:t>
            </w:r>
          </w:p>
        </w:tc>
      </w:tr>
      <w:tr w:rsidR="00AB2C65" w:rsidRPr="00F21D07" w14:paraId="1CDAB95F" w14:textId="77777777" w:rsidTr="00BB4736">
        <w:trPr>
          <w:trHeight w:val="98"/>
        </w:trPr>
        <w:tc>
          <w:tcPr>
            <w:tcW w:w="715" w:type="dxa"/>
            <w:shd w:val="clear" w:color="auto" w:fill="E2EFD9" w:themeFill="accent6" w:themeFillTint="33"/>
          </w:tcPr>
          <w:p w14:paraId="5BA84B79" w14:textId="0D870ECD" w:rsidR="00AB2C65" w:rsidRPr="00322FE2" w:rsidRDefault="00AB2C65" w:rsidP="00571871">
            <w:pPr>
              <w:pStyle w:val="ListParagraph"/>
              <w:tabs>
                <w:tab w:val="left" w:pos="330"/>
              </w:tabs>
              <w:ind w:left="0"/>
              <w:rPr>
                <w:rFonts w:ascii="Times New Roman" w:hAnsi="Times New Roman" w:cs="Times New Roman"/>
                <w:b/>
              </w:rPr>
            </w:pPr>
            <w:r w:rsidRPr="00322FE2">
              <w:rPr>
                <w:rFonts w:ascii="Times New Roman" w:hAnsi="Times New Roman" w:cs="Times New Roman"/>
                <w:b/>
              </w:rPr>
              <w:t xml:space="preserve">1. </w:t>
            </w:r>
          </w:p>
        </w:tc>
        <w:tc>
          <w:tcPr>
            <w:tcW w:w="7581" w:type="dxa"/>
            <w:gridSpan w:val="2"/>
            <w:shd w:val="clear" w:color="auto" w:fill="E2EFD9" w:themeFill="accent6" w:themeFillTint="33"/>
            <w:vAlign w:val="center"/>
          </w:tcPr>
          <w:p w14:paraId="3DA5CDF3" w14:textId="126455D6" w:rsidR="00AB2C65" w:rsidRPr="00322FE2" w:rsidRDefault="00B07CFC" w:rsidP="006C04FB">
            <w:pPr>
              <w:spacing w:line="259" w:lineRule="auto"/>
              <w:ind w:left="8"/>
              <w:rPr>
                <w:rFonts w:ascii="Times New Roman" w:hAnsi="Times New Roman" w:cs="Times New Roman"/>
                <w:b/>
              </w:rPr>
            </w:pPr>
            <w:r w:rsidRPr="00322FE2">
              <w:rPr>
                <w:rFonts w:ascii="Times New Roman" w:hAnsi="Times New Roman" w:cs="Times New Roman"/>
                <w:b/>
              </w:rPr>
              <w:t>Pludmales k</w:t>
            </w:r>
            <w:r w:rsidR="00B75483" w:rsidRPr="00322FE2">
              <w:rPr>
                <w:rFonts w:ascii="Times New Roman" w:hAnsi="Times New Roman" w:cs="Times New Roman"/>
                <w:b/>
              </w:rPr>
              <w:t>arogi</w:t>
            </w:r>
          </w:p>
        </w:tc>
      </w:tr>
      <w:tr w:rsidR="00B07CFC" w:rsidRPr="00F21D07" w14:paraId="10B173F0" w14:textId="77777777" w:rsidTr="00BB4736">
        <w:trPr>
          <w:trHeight w:val="98"/>
        </w:trPr>
        <w:tc>
          <w:tcPr>
            <w:tcW w:w="715" w:type="dxa"/>
            <w:shd w:val="clear" w:color="auto" w:fill="E2EFD9" w:themeFill="accent6" w:themeFillTint="33"/>
          </w:tcPr>
          <w:p w14:paraId="6499A6A4" w14:textId="1C0BB05C" w:rsidR="00B07CFC" w:rsidRPr="00322FE2" w:rsidRDefault="00B07CFC" w:rsidP="00B07CFC">
            <w:pPr>
              <w:tabs>
                <w:tab w:val="left" w:pos="330"/>
              </w:tabs>
              <w:rPr>
                <w:rFonts w:ascii="Times New Roman" w:hAnsi="Times New Roman" w:cs="Times New Roman"/>
                <w:b/>
              </w:rPr>
            </w:pPr>
            <w:r w:rsidRPr="00322FE2">
              <w:rPr>
                <w:rFonts w:ascii="Times New Roman" w:hAnsi="Times New Roman" w:cs="Times New Roman"/>
                <w:b/>
              </w:rPr>
              <w:t>1.1.</w:t>
            </w:r>
          </w:p>
        </w:tc>
        <w:tc>
          <w:tcPr>
            <w:tcW w:w="3780" w:type="dxa"/>
            <w:shd w:val="clear" w:color="auto" w:fill="E2EFD9" w:themeFill="accent6" w:themeFillTint="33"/>
          </w:tcPr>
          <w:p w14:paraId="3C1DE921" w14:textId="54463D77" w:rsidR="00B07CFC" w:rsidRPr="00322FE2" w:rsidRDefault="00B07CFC" w:rsidP="00B07CFC">
            <w:pPr>
              <w:jc w:val="both"/>
              <w:rPr>
                <w:rFonts w:ascii="Times New Roman" w:eastAsia="Times New Roman" w:hAnsi="Times New Roman" w:cs="Times New Roman"/>
              </w:rPr>
            </w:pPr>
            <w:r w:rsidRPr="00322FE2">
              <w:rPr>
                <w:rFonts w:ascii="Times New Roman" w:eastAsia="Times New Roman" w:hAnsi="Times New Roman" w:cs="Times New Roman"/>
              </w:rPr>
              <w:t xml:space="preserve">Pludmales karogu ar </w:t>
            </w:r>
            <w:proofErr w:type="spellStart"/>
            <w:r w:rsidRPr="00322FE2">
              <w:rPr>
                <w:rFonts w:ascii="Times New Roman" w:eastAsia="Times New Roman" w:hAnsi="Times New Roman" w:cs="Times New Roman"/>
              </w:rPr>
              <w:t>apdruku</w:t>
            </w:r>
            <w:proofErr w:type="spellEnd"/>
            <w:r w:rsidR="00F009C2" w:rsidRPr="00322FE2">
              <w:rPr>
                <w:rFonts w:ascii="Times New Roman" w:eastAsia="Times New Roman" w:hAnsi="Times New Roman" w:cs="Times New Roman"/>
              </w:rPr>
              <w:t xml:space="preserve"> (</w:t>
            </w:r>
            <w:proofErr w:type="spellStart"/>
            <w:r w:rsidR="00F009C2" w:rsidRPr="00322FE2">
              <w:rPr>
                <w:rFonts w:ascii="Times New Roman" w:eastAsia="Times New Roman" w:hAnsi="Times New Roman" w:cs="Times New Roman"/>
              </w:rPr>
              <w:t>apdrukas</w:t>
            </w:r>
            <w:proofErr w:type="spellEnd"/>
            <w:r w:rsidR="00F009C2" w:rsidRPr="00322FE2">
              <w:rPr>
                <w:rFonts w:ascii="Times New Roman" w:eastAsia="Times New Roman" w:hAnsi="Times New Roman" w:cs="Times New Roman"/>
              </w:rPr>
              <w:t xml:space="preserve"> </w:t>
            </w:r>
            <w:r w:rsidR="006C38EF">
              <w:rPr>
                <w:rFonts w:ascii="Times New Roman" w:eastAsia="Times New Roman" w:hAnsi="Times New Roman" w:cs="Times New Roman"/>
              </w:rPr>
              <w:t>piemēri</w:t>
            </w:r>
            <w:r w:rsidR="00F009C2" w:rsidRPr="00322FE2">
              <w:rPr>
                <w:rFonts w:ascii="Times New Roman" w:eastAsia="Times New Roman" w:hAnsi="Times New Roman" w:cs="Times New Roman"/>
              </w:rPr>
              <w:t xml:space="preserve"> pielikumā)</w:t>
            </w:r>
            <w:r w:rsidRPr="00322FE2">
              <w:rPr>
                <w:rFonts w:ascii="Times New Roman" w:eastAsia="Times New Roman" w:hAnsi="Times New Roman" w:cs="Times New Roman"/>
              </w:rPr>
              <w:t xml:space="preserve"> izgatavošana un piegāde. Katrā komplektā ietilpst:</w:t>
            </w:r>
          </w:p>
          <w:p w14:paraId="62856882" w14:textId="77777777" w:rsidR="00B07CFC" w:rsidRPr="00322FE2" w:rsidRDefault="00B07CFC" w:rsidP="00B07CFC">
            <w:pPr>
              <w:numPr>
                <w:ilvl w:val="0"/>
                <w:numId w:val="10"/>
              </w:numPr>
              <w:jc w:val="both"/>
              <w:rPr>
                <w:rFonts w:ascii="Times New Roman" w:eastAsia="Times New Roman" w:hAnsi="Times New Roman" w:cs="Times New Roman"/>
              </w:rPr>
            </w:pPr>
            <w:r w:rsidRPr="00322FE2">
              <w:rPr>
                <w:rFonts w:ascii="Times New Roman" w:eastAsia="Times New Roman" w:hAnsi="Times New Roman" w:cs="Times New Roman"/>
              </w:rPr>
              <w:t>apdrukāts karogs ar mastu;</w:t>
            </w:r>
          </w:p>
          <w:p w14:paraId="759ADE55" w14:textId="53DEB469" w:rsidR="00B07CFC" w:rsidRPr="006C38EF" w:rsidRDefault="00B07CFC" w:rsidP="006C38EF">
            <w:pPr>
              <w:numPr>
                <w:ilvl w:val="0"/>
                <w:numId w:val="10"/>
              </w:numPr>
              <w:jc w:val="both"/>
              <w:rPr>
                <w:rFonts w:ascii="Times New Roman" w:eastAsia="Times New Roman" w:hAnsi="Times New Roman" w:cs="Times New Roman"/>
              </w:rPr>
            </w:pPr>
            <w:r w:rsidRPr="00322FE2">
              <w:rPr>
                <w:rFonts w:ascii="Times New Roman" w:eastAsia="Times New Roman" w:hAnsi="Times New Roman" w:cs="Times New Roman"/>
              </w:rPr>
              <w:t>krusteniskā pamatne 70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x 70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w:t>
            </w:r>
            <w:r w:rsidR="00BB4736" w:rsidRPr="00322FE2">
              <w:rPr>
                <w:rFonts w:ascii="Times New Roman" w:eastAsia="Times New Roman" w:hAnsi="Times New Roman" w:cs="Times New Roman"/>
              </w:rPr>
              <w:t>mm ± 100 mm</w:t>
            </w:r>
            <w:r w:rsidRPr="00322FE2">
              <w:rPr>
                <w:rFonts w:ascii="Times New Roman" w:eastAsia="Times New Roman" w:hAnsi="Times New Roman" w:cs="Times New Roman"/>
              </w:rPr>
              <w:t>, salokāma;</w:t>
            </w:r>
          </w:p>
        </w:tc>
        <w:tc>
          <w:tcPr>
            <w:tcW w:w="3801" w:type="dxa"/>
            <w:shd w:val="clear" w:color="auto" w:fill="auto"/>
          </w:tcPr>
          <w:p w14:paraId="51504D47" w14:textId="77777777" w:rsidR="00B07CFC" w:rsidRPr="00BB4736" w:rsidRDefault="00B07CFC" w:rsidP="00B07CFC">
            <w:pPr>
              <w:rPr>
                <w:rFonts w:ascii="Times New Roman" w:hAnsi="Times New Roman" w:cs="Times New Roman"/>
              </w:rPr>
            </w:pPr>
          </w:p>
        </w:tc>
      </w:tr>
      <w:tr w:rsidR="00B07CFC" w:rsidRPr="00F21D07" w14:paraId="24617837" w14:textId="77777777" w:rsidTr="00BB4736">
        <w:trPr>
          <w:trHeight w:val="98"/>
        </w:trPr>
        <w:tc>
          <w:tcPr>
            <w:tcW w:w="715" w:type="dxa"/>
            <w:shd w:val="clear" w:color="auto" w:fill="E2EFD9" w:themeFill="accent6" w:themeFillTint="33"/>
          </w:tcPr>
          <w:p w14:paraId="434A82A2" w14:textId="70091846" w:rsidR="00B07CFC" w:rsidRPr="00322FE2" w:rsidRDefault="00B07CFC" w:rsidP="00B07CFC">
            <w:pPr>
              <w:tabs>
                <w:tab w:val="left" w:pos="330"/>
              </w:tabs>
              <w:rPr>
                <w:rFonts w:ascii="Times New Roman" w:hAnsi="Times New Roman" w:cs="Times New Roman"/>
                <w:b/>
              </w:rPr>
            </w:pPr>
            <w:r w:rsidRPr="00322FE2">
              <w:rPr>
                <w:rFonts w:ascii="Times New Roman" w:hAnsi="Times New Roman" w:cs="Times New Roman"/>
                <w:b/>
              </w:rPr>
              <w:t>1.2.</w:t>
            </w:r>
          </w:p>
        </w:tc>
        <w:tc>
          <w:tcPr>
            <w:tcW w:w="3780" w:type="dxa"/>
            <w:shd w:val="clear" w:color="auto" w:fill="E2EFD9" w:themeFill="accent6" w:themeFillTint="33"/>
          </w:tcPr>
          <w:p w14:paraId="1C82494F" w14:textId="740A471D" w:rsidR="00B07CFC" w:rsidRPr="00322FE2" w:rsidRDefault="00B07CFC" w:rsidP="00B07CFC">
            <w:pPr>
              <w:spacing w:line="259" w:lineRule="auto"/>
              <w:ind w:left="8"/>
              <w:jc w:val="both"/>
              <w:rPr>
                <w:rFonts w:ascii="Times New Roman" w:hAnsi="Times New Roman" w:cs="Times New Roman"/>
              </w:rPr>
            </w:pPr>
            <w:r w:rsidRPr="00322FE2">
              <w:rPr>
                <w:rFonts w:ascii="Times New Roman" w:eastAsia="Times New Roman" w:hAnsi="Times New Roman" w:cs="Times New Roman"/>
              </w:rPr>
              <w:t>Pludmales karoga izmērs: kopējais augstums 310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w:t>
            </w:r>
            <w:r w:rsidR="00BB4736" w:rsidRPr="00322FE2">
              <w:rPr>
                <w:rFonts w:ascii="Times New Roman" w:eastAsia="Times New Roman" w:hAnsi="Times New Roman" w:cs="Times New Roman"/>
              </w:rPr>
              <w:t>m</w:t>
            </w:r>
            <w:r w:rsidRPr="00322FE2">
              <w:rPr>
                <w:rFonts w:ascii="Times New Roman" w:eastAsia="Times New Roman" w:hAnsi="Times New Roman" w:cs="Times New Roman"/>
              </w:rPr>
              <w:t>m ± 10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w:t>
            </w:r>
            <w:r w:rsidR="00BB4736" w:rsidRPr="00322FE2">
              <w:rPr>
                <w:rFonts w:ascii="Times New Roman" w:eastAsia="Times New Roman" w:hAnsi="Times New Roman" w:cs="Times New Roman"/>
              </w:rPr>
              <w:t>m</w:t>
            </w:r>
            <w:r w:rsidRPr="00322FE2">
              <w:rPr>
                <w:rFonts w:ascii="Times New Roman" w:eastAsia="Times New Roman" w:hAnsi="Times New Roman" w:cs="Times New Roman"/>
              </w:rPr>
              <w:t>m, no tā karoga izmērs 60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x 260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w:t>
            </w:r>
            <w:r w:rsidR="00BB4736" w:rsidRPr="00322FE2">
              <w:rPr>
                <w:rFonts w:ascii="Times New Roman" w:eastAsia="Times New Roman" w:hAnsi="Times New Roman" w:cs="Times New Roman"/>
              </w:rPr>
              <w:t>m</w:t>
            </w:r>
            <w:r w:rsidRPr="00322FE2">
              <w:rPr>
                <w:rFonts w:ascii="Times New Roman" w:eastAsia="Times New Roman" w:hAnsi="Times New Roman" w:cs="Times New Roman"/>
              </w:rPr>
              <w:t>m ± 10</w:t>
            </w:r>
            <w:r w:rsidR="00BB4736" w:rsidRPr="00322FE2">
              <w:rPr>
                <w:rFonts w:ascii="Times New Roman" w:eastAsia="Times New Roman" w:hAnsi="Times New Roman" w:cs="Times New Roman"/>
              </w:rPr>
              <w:t>0</w:t>
            </w:r>
            <w:r w:rsidRPr="00322FE2">
              <w:rPr>
                <w:rFonts w:ascii="Times New Roman" w:eastAsia="Times New Roman" w:hAnsi="Times New Roman" w:cs="Times New Roman"/>
              </w:rPr>
              <w:t xml:space="preserve"> </w:t>
            </w:r>
            <w:r w:rsidR="00BB4736" w:rsidRPr="00322FE2">
              <w:rPr>
                <w:rFonts w:ascii="Times New Roman" w:eastAsia="Times New Roman" w:hAnsi="Times New Roman" w:cs="Times New Roman"/>
              </w:rPr>
              <w:t>m</w:t>
            </w:r>
            <w:r w:rsidRPr="00322FE2">
              <w:rPr>
                <w:rFonts w:ascii="Times New Roman" w:eastAsia="Times New Roman" w:hAnsi="Times New Roman" w:cs="Times New Roman"/>
              </w:rPr>
              <w:t>m.</w:t>
            </w:r>
          </w:p>
        </w:tc>
        <w:tc>
          <w:tcPr>
            <w:tcW w:w="3801" w:type="dxa"/>
            <w:shd w:val="clear" w:color="auto" w:fill="auto"/>
          </w:tcPr>
          <w:p w14:paraId="4D4327FA" w14:textId="77777777" w:rsidR="00B07CFC" w:rsidRPr="00BB4736" w:rsidRDefault="00B07CFC" w:rsidP="00B07CFC">
            <w:pPr>
              <w:rPr>
                <w:rFonts w:ascii="Times New Roman" w:hAnsi="Times New Roman" w:cs="Times New Roman"/>
              </w:rPr>
            </w:pPr>
          </w:p>
        </w:tc>
      </w:tr>
      <w:tr w:rsidR="00B07CFC" w:rsidRPr="00F21D07" w14:paraId="4210B091" w14:textId="77777777" w:rsidTr="00BB4736">
        <w:trPr>
          <w:trHeight w:val="98"/>
        </w:trPr>
        <w:tc>
          <w:tcPr>
            <w:tcW w:w="715" w:type="dxa"/>
            <w:shd w:val="clear" w:color="auto" w:fill="E2EFD9" w:themeFill="accent6" w:themeFillTint="33"/>
          </w:tcPr>
          <w:p w14:paraId="7D648FB1" w14:textId="056D95B9" w:rsidR="00B07CFC" w:rsidRPr="00322FE2" w:rsidRDefault="00B07CFC" w:rsidP="00B07CFC">
            <w:pPr>
              <w:tabs>
                <w:tab w:val="left" w:pos="330"/>
              </w:tabs>
              <w:rPr>
                <w:rFonts w:ascii="Times New Roman" w:hAnsi="Times New Roman" w:cs="Times New Roman"/>
                <w:b/>
              </w:rPr>
            </w:pPr>
            <w:r w:rsidRPr="00322FE2">
              <w:rPr>
                <w:rFonts w:ascii="Times New Roman" w:hAnsi="Times New Roman" w:cs="Times New Roman"/>
                <w:b/>
              </w:rPr>
              <w:t>1.3.</w:t>
            </w:r>
          </w:p>
        </w:tc>
        <w:tc>
          <w:tcPr>
            <w:tcW w:w="3780" w:type="dxa"/>
            <w:shd w:val="clear" w:color="auto" w:fill="E2EFD9" w:themeFill="accent6" w:themeFillTint="33"/>
          </w:tcPr>
          <w:p w14:paraId="5A0C0948" w14:textId="0A832A4B" w:rsidR="00B07CFC" w:rsidRPr="00322FE2" w:rsidRDefault="00B07CFC" w:rsidP="00B07CFC">
            <w:pPr>
              <w:jc w:val="both"/>
              <w:rPr>
                <w:rFonts w:ascii="Times New Roman" w:eastAsia="Times New Roman" w:hAnsi="Times New Roman" w:cs="Times New Roman"/>
              </w:rPr>
            </w:pPr>
            <w:r w:rsidRPr="00322FE2">
              <w:rPr>
                <w:rFonts w:ascii="Times New Roman" w:eastAsia="Times New Roman" w:hAnsi="Times New Roman" w:cs="Times New Roman"/>
              </w:rPr>
              <w:t>Materiāls: augstas kvalitātes 100% poliesters (115 g/m</w:t>
            </w:r>
            <w:r w:rsidRPr="00322FE2">
              <w:rPr>
                <w:rFonts w:ascii="Times New Roman" w:eastAsia="Times New Roman" w:hAnsi="Times New Roman" w:cs="Times New Roman"/>
                <w:vertAlign w:val="superscript"/>
              </w:rPr>
              <w:t xml:space="preserve">2 </w:t>
            </w:r>
            <w:r w:rsidRPr="00322FE2">
              <w:rPr>
                <w:rFonts w:ascii="Times New Roman" w:eastAsia="Times New Roman" w:hAnsi="Times New Roman" w:cs="Times New Roman"/>
              </w:rPr>
              <w:t>± 5 g/m</w:t>
            </w:r>
            <w:r w:rsidRPr="00322FE2">
              <w:rPr>
                <w:rFonts w:ascii="Times New Roman" w:eastAsia="Times New Roman" w:hAnsi="Times New Roman" w:cs="Times New Roman"/>
                <w:vertAlign w:val="superscript"/>
              </w:rPr>
              <w:t>2</w:t>
            </w:r>
            <w:r w:rsidRPr="00322FE2">
              <w:rPr>
                <w:rFonts w:ascii="Times New Roman" w:eastAsia="Times New Roman" w:hAnsi="Times New Roman" w:cs="Times New Roman"/>
              </w:rPr>
              <w:t xml:space="preserve">).   </w:t>
            </w:r>
          </w:p>
          <w:p w14:paraId="15E986D8" w14:textId="19C4B7AC" w:rsidR="00B07CFC" w:rsidRPr="00322FE2" w:rsidRDefault="00B07CFC" w:rsidP="00B07CFC">
            <w:pPr>
              <w:jc w:val="both"/>
              <w:rPr>
                <w:rFonts w:ascii="Times New Roman" w:eastAsia="Times New Roman" w:hAnsi="Times New Roman" w:cs="Times New Roman"/>
              </w:rPr>
            </w:pPr>
            <w:r w:rsidRPr="00322FE2">
              <w:rPr>
                <w:rFonts w:ascii="Times New Roman" w:eastAsia="Times New Roman" w:hAnsi="Times New Roman" w:cs="Times New Roman"/>
              </w:rPr>
              <w:t xml:space="preserve">Izturīgs pret apkārtējās vides apstākļiem un paredzēts lietošanai </w:t>
            </w:r>
            <w:proofErr w:type="spellStart"/>
            <w:r w:rsidRPr="00322FE2">
              <w:rPr>
                <w:rFonts w:ascii="Times New Roman" w:eastAsia="Times New Roman" w:hAnsi="Times New Roman" w:cs="Times New Roman"/>
              </w:rPr>
              <w:t>ārtelpās</w:t>
            </w:r>
            <w:proofErr w:type="spellEnd"/>
            <w:r w:rsidRPr="00322FE2">
              <w:rPr>
                <w:rFonts w:ascii="Times New Roman" w:eastAsia="Times New Roman" w:hAnsi="Times New Roman" w:cs="Times New Roman"/>
              </w:rPr>
              <w:t>.</w:t>
            </w:r>
          </w:p>
        </w:tc>
        <w:tc>
          <w:tcPr>
            <w:tcW w:w="3801" w:type="dxa"/>
            <w:shd w:val="clear" w:color="auto" w:fill="auto"/>
          </w:tcPr>
          <w:p w14:paraId="3AE6C497" w14:textId="77777777" w:rsidR="00B07CFC" w:rsidRPr="00BB4736" w:rsidRDefault="00B07CFC" w:rsidP="00B07CFC">
            <w:pPr>
              <w:rPr>
                <w:rFonts w:ascii="Times New Roman" w:hAnsi="Times New Roman" w:cs="Times New Roman"/>
              </w:rPr>
            </w:pPr>
          </w:p>
        </w:tc>
      </w:tr>
      <w:tr w:rsidR="00B07CFC" w:rsidRPr="00F21D07" w14:paraId="1ABF5316" w14:textId="77777777" w:rsidTr="00BB4736">
        <w:trPr>
          <w:trHeight w:val="98"/>
        </w:trPr>
        <w:tc>
          <w:tcPr>
            <w:tcW w:w="715" w:type="dxa"/>
            <w:shd w:val="clear" w:color="auto" w:fill="E2EFD9" w:themeFill="accent6" w:themeFillTint="33"/>
          </w:tcPr>
          <w:p w14:paraId="4B31943E" w14:textId="4D9BA7BD" w:rsidR="00B07CFC" w:rsidRPr="00322FE2" w:rsidRDefault="00B07CFC" w:rsidP="00B07CFC">
            <w:pPr>
              <w:tabs>
                <w:tab w:val="left" w:pos="330"/>
              </w:tabs>
              <w:rPr>
                <w:rFonts w:ascii="Times New Roman" w:hAnsi="Times New Roman" w:cs="Times New Roman"/>
                <w:b/>
              </w:rPr>
            </w:pPr>
            <w:r w:rsidRPr="00322FE2">
              <w:rPr>
                <w:rFonts w:ascii="Times New Roman" w:hAnsi="Times New Roman" w:cs="Times New Roman"/>
                <w:b/>
              </w:rPr>
              <w:t>1.4.</w:t>
            </w:r>
          </w:p>
        </w:tc>
        <w:tc>
          <w:tcPr>
            <w:tcW w:w="3780" w:type="dxa"/>
            <w:shd w:val="clear" w:color="auto" w:fill="E2EFD9" w:themeFill="accent6" w:themeFillTint="33"/>
          </w:tcPr>
          <w:p w14:paraId="4810F074" w14:textId="3C6A0500" w:rsidR="00B07CFC" w:rsidRPr="00322FE2" w:rsidRDefault="00B07CFC" w:rsidP="00B07CFC">
            <w:pPr>
              <w:jc w:val="both"/>
              <w:rPr>
                <w:rFonts w:ascii="Times New Roman" w:hAnsi="Times New Roman" w:cs="Times New Roman"/>
              </w:rPr>
            </w:pPr>
            <w:proofErr w:type="spellStart"/>
            <w:r w:rsidRPr="00322FE2">
              <w:rPr>
                <w:rFonts w:ascii="Times New Roman" w:eastAsia="Times New Roman" w:hAnsi="Times New Roman" w:cs="Times New Roman"/>
              </w:rPr>
              <w:t>Apdruka</w:t>
            </w:r>
            <w:proofErr w:type="spellEnd"/>
            <w:r w:rsidRPr="00322FE2">
              <w:rPr>
                <w:rFonts w:ascii="Times New Roman" w:eastAsia="Times New Roman" w:hAnsi="Times New Roman" w:cs="Times New Roman"/>
              </w:rPr>
              <w:t>:</w:t>
            </w:r>
            <w:r w:rsidRPr="00322FE2">
              <w:rPr>
                <w:rFonts w:ascii="Times New Roman" w:eastAsia="Times New Roman" w:hAnsi="Times New Roman" w:cs="Times New Roman"/>
                <w:b/>
              </w:rPr>
              <w:t xml:space="preserve"> </w:t>
            </w:r>
            <w:r w:rsidRPr="00322FE2">
              <w:rPr>
                <w:rFonts w:ascii="Times New Roman" w:eastAsia="Times New Roman" w:hAnsi="Times New Roman" w:cs="Times New Roman"/>
              </w:rPr>
              <w:t>sublimācijas (CMYK) tehnoloģija</w:t>
            </w:r>
            <w:r w:rsidR="00C30FC7" w:rsidRPr="00322FE2">
              <w:rPr>
                <w:rFonts w:ascii="Times New Roman" w:eastAsia="Times New Roman" w:hAnsi="Times New Roman" w:cs="Times New Roman"/>
              </w:rPr>
              <w:t xml:space="preserve"> vai ekvivalents.</w:t>
            </w:r>
          </w:p>
        </w:tc>
        <w:tc>
          <w:tcPr>
            <w:tcW w:w="3801" w:type="dxa"/>
            <w:shd w:val="clear" w:color="auto" w:fill="auto"/>
          </w:tcPr>
          <w:p w14:paraId="4CE57B7D" w14:textId="77777777" w:rsidR="00B07CFC" w:rsidRPr="00BB4736" w:rsidRDefault="00B07CFC" w:rsidP="00B07CFC">
            <w:pPr>
              <w:rPr>
                <w:rFonts w:ascii="Times New Roman" w:hAnsi="Times New Roman" w:cs="Times New Roman"/>
              </w:rPr>
            </w:pPr>
          </w:p>
        </w:tc>
      </w:tr>
      <w:tr w:rsidR="00B07CFC" w:rsidRPr="00F21D07" w14:paraId="1F08C3B0" w14:textId="77777777" w:rsidTr="00BB4736">
        <w:trPr>
          <w:trHeight w:val="98"/>
        </w:trPr>
        <w:tc>
          <w:tcPr>
            <w:tcW w:w="715" w:type="dxa"/>
            <w:shd w:val="clear" w:color="auto" w:fill="E2EFD9" w:themeFill="accent6" w:themeFillTint="33"/>
          </w:tcPr>
          <w:p w14:paraId="33575A03" w14:textId="2E4970B6" w:rsidR="00B07CFC" w:rsidRPr="00322FE2" w:rsidRDefault="00B07CFC" w:rsidP="00B07CFC">
            <w:pPr>
              <w:tabs>
                <w:tab w:val="left" w:pos="330"/>
              </w:tabs>
              <w:rPr>
                <w:rFonts w:ascii="Times New Roman" w:hAnsi="Times New Roman" w:cs="Times New Roman"/>
                <w:b/>
              </w:rPr>
            </w:pPr>
            <w:r w:rsidRPr="00322FE2">
              <w:rPr>
                <w:rFonts w:ascii="Times New Roman" w:hAnsi="Times New Roman" w:cs="Times New Roman"/>
                <w:b/>
              </w:rPr>
              <w:t>1.5.</w:t>
            </w:r>
          </w:p>
        </w:tc>
        <w:tc>
          <w:tcPr>
            <w:tcW w:w="3780" w:type="dxa"/>
            <w:shd w:val="clear" w:color="auto" w:fill="E2EFD9" w:themeFill="accent6" w:themeFillTint="33"/>
          </w:tcPr>
          <w:p w14:paraId="3924EF3B" w14:textId="75853221" w:rsidR="00B07CFC" w:rsidRPr="00322FE2" w:rsidRDefault="00B07CFC" w:rsidP="00B07CFC">
            <w:pPr>
              <w:jc w:val="both"/>
              <w:rPr>
                <w:rFonts w:ascii="Times New Roman" w:hAnsi="Times New Roman" w:cs="Times New Roman"/>
              </w:rPr>
            </w:pPr>
            <w:r w:rsidRPr="00322FE2">
              <w:rPr>
                <w:rFonts w:ascii="Times New Roman" w:eastAsia="Times New Roman" w:hAnsi="Times New Roman" w:cs="Times New Roman"/>
              </w:rPr>
              <w:t>Forma:</w:t>
            </w:r>
            <w:r w:rsidRPr="00322FE2">
              <w:rPr>
                <w:rFonts w:ascii="Times New Roman" w:eastAsia="Times New Roman" w:hAnsi="Times New Roman" w:cs="Times New Roman"/>
                <w:b/>
              </w:rPr>
              <w:t xml:space="preserve">  </w:t>
            </w:r>
            <w:proofErr w:type="spellStart"/>
            <w:r w:rsidRPr="00322FE2">
              <w:rPr>
                <w:rFonts w:ascii="Times New Roman" w:eastAsia="Times New Roman" w:hAnsi="Times New Roman" w:cs="Times New Roman"/>
              </w:rPr>
              <w:t>Clasic</w:t>
            </w:r>
            <w:proofErr w:type="spellEnd"/>
            <w:r w:rsidRPr="00322FE2">
              <w:rPr>
                <w:rFonts w:ascii="Times New Roman" w:eastAsia="Times New Roman" w:hAnsi="Times New Roman" w:cs="Times New Roman"/>
              </w:rPr>
              <w:t xml:space="preserve"> forma ar noapaļotu vai ieslīpu apakšējo malu.</w:t>
            </w:r>
          </w:p>
        </w:tc>
        <w:tc>
          <w:tcPr>
            <w:tcW w:w="3801" w:type="dxa"/>
            <w:shd w:val="clear" w:color="auto" w:fill="auto"/>
          </w:tcPr>
          <w:p w14:paraId="58FA8D3A" w14:textId="77777777" w:rsidR="00B07CFC" w:rsidRPr="00BB4736" w:rsidRDefault="00B07CFC" w:rsidP="00B07CFC">
            <w:pPr>
              <w:rPr>
                <w:rFonts w:ascii="Times New Roman" w:hAnsi="Times New Roman" w:cs="Times New Roman"/>
              </w:rPr>
            </w:pPr>
          </w:p>
        </w:tc>
      </w:tr>
      <w:tr w:rsidR="00B07CFC" w:rsidRPr="00F21D07" w14:paraId="5FF7275B" w14:textId="77777777" w:rsidTr="00BB4736">
        <w:trPr>
          <w:trHeight w:val="98"/>
        </w:trPr>
        <w:tc>
          <w:tcPr>
            <w:tcW w:w="715" w:type="dxa"/>
            <w:shd w:val="clear" w:color="auto" w:fill="E2EFD9" w:themeFill="accent6" w:themeFillTint="33"/>
          </w:tcPr>
          <w:p w14:paraId="2FE7BB49" w14:textId="6610CAB0" w:rsidR="00B07CFC" w:rsidRPr="00322FE2" w:rsidRDefault="00B07CFC" w:rsidP="00B07CFC">
            <w:pPr>
              <w:pStyle w:val="ListParagraph"/>
              <w:tabs>
                <w:tab w:val="left" w:pos="330"/>
              </w:tabs>
              <w:ind w:left="0"/>
              <w:rPr>
                <w:rFonts w:ascii="Times New Roman" w:hAnsi="Times New Roman" w:cs="Times New Roman"/>
                <w:b/>
              </w:rPr>
            </w:pPr>
            <w:r w:rsidRPr="00322FE2">
              <w:rPr>
                <w:rFonts w:ascii="Times New Roman" w:hAnsi="Times New Roman" w:cs="Times New Roman"/>
                <w:b/>
              </w:rPr>
              <w:t>1.6.</w:t>
            </w:r>
          </w:p>
        </w:tc>
        <w:tc>
          <w:tcPr>
            <w:tcW w:w="3780" w:type="dxa"/>
            <w:shd w:val="clear" w:color="auto" w:fill="E2EFD9" w:themeFill="accent6" w:themeFillTint="33"/>
          </w:tcPr>
          <w:p w14:paraId="6808B5C3" w14:textId="01C18F9F" w:rsidR="00B07CFC" w:rsidRPr="00322FE2" w:rsidRDefault="00B07CFC" w:rsidP="00B07CFC">
            <w:pPr>
              <w:jc w:val="both"/>
              <w:rPr>
                <w:rFonts w:ascii="Times New Roman" w:eastAsia="SimSun" w:hAnsi="Times New Roman" w:cs="Times New Roman"/>
                <w:kern w:val="1"/>
                <w:lang w:eastAsia="zh-CN" w:bidi="hi-IN"/>
              </w:rPr>
            </w:pPr>
            <w:r w:rsidRPr="00322FE2">
              <w:rPr>
                <w:rFonts w:ascii="Times New Roman" w:eastAsia="Times New Roman" w:hAnsi="Times New Roman" w:cs="Times New Roman"/>
              </w:rPr>
              <w:t>Krāsa:</w:t>
            </w:r>
            <w:r w:rsidRPr="00322FE2">
              <w:rPr>
                <w:rFonts w:ascii="Times New Roman" w:eastAsia="Times New Roman" w:hAnsi="Times New Roman" w:cs="Times New Roman"/>
                <w:b/>
              </w:rPr>
              <w:t xml:space="preserve"> </w:t>
            </w:r>
            <w:r w:rsidRPr="00322FE2">
              <w:rPr>
                <w:rFonts w:ascii="Times New Roman" w:eastAsia="Times New Roman" w:hAnsi="Times New Roman" w:cs="Times New Roman"/>
              </w:rPr>
              <w:t xml:space="preserve">pelēka CMYK 10780 ar </w:t>
            </w:r>
            <w:proofErr w:type="spellStart"/>
            <w:r w:rsidRPr="00322FE2">
              <w:rPr>
                <w:rFonts w:ascii="Times New Roman" w:eastAsia="Times New Roman" w:hAnsi="Times New Roman" w:cs="Times New Roman"/>
              </w:rPr>
              <w:t>apdruku</w:t>
            </w:r>
            <w:proofErr w:type="spellEnd"/>
            <w:r w:rsidRPr="00322FE2">
              <w:rPr>
                <w:rFonts w:ascii="Times New Roman" w:eastAsia="Times New Roman" w:hAnsi="Times New Roman" w:cs="Times New Roman"/>
              </w:rPr>
              <w:t xml:space="preserve"> saskaņā ar Pasūtītāja iesniegto dizainu. </w:t>
            </w:r>
          </w:p>
        </w:tc>
        <w:tc>
          <w:tcPr>
            <w:tcW w:w="3801" w:type="dxa"/>
            <w:shd w:val="clear" w:color="auto" w:fill="auto"/>
          </w:tcPr>
          <w:p w14:paraId="3131D64D" w14:textId="77777777" w:rsidR="00B07CFC" w:rsidRPr="00BB4736" w:rsidRDefault="00B07CFC" w:rsidP="00B07CFC">
            <w:pPr>
              <w:rPr>
                <w:rFonts w:ascii="Times New Roman" w:hAnsi="Times New Roman" w:cs="Times New Roman"/>
              </w:rPr>
            </w:pPr>
          </w:p>
        </w:tc>
      </w:tr>
      <w:tr w:rsidR="00B07CFC" w:rsidRPr="00F21D07" w14:paraId="1804637A" w14:textId="77777777" w:rsidTr="00BB4736">
        <w:trPr>
          <w:trHeight w:val="98"/>
        </w:trPr>
        <w:tc>
          <w:tcPr>
            <w:tcW w:w="715" w:type="dxa"/>
            <w:shd w:val="clear" w:color="auto" w:fill="E2EFD9" w:themeFill="accent6" w:themeFillTint="33"/>
          </w:tcPr>
          <w:p w14:paraId="22C14EDE" w14:textId="30FC43E9" w:rsidR="00B07CFC" w:rsidRPr="00322FE2" w:rsidRDefault="00B07CFC" w:rsidP="00B07CFC">
            <w:pPr>
              <w:pStyle w:val="ListParagraph"/>
              <w:tabs>
                <w:tab w:val="left" w:pos="330"/>
              </w:tabs>
              <w:ind w:left="0"/>
              <w:rPr>
                <w:rFonts w:ascii="Times New Roman" w:hAnsi="Times New Roman" w:cs="Times New Roman"/>
                <w:b/>
              </w:rPr>
            </w:pPr>
            <w:r w:rsidRPr="00322FE2">
              <w:rPr>
                <w:rFonts w:ascii="Times New Roman" w:hAnsi="Times New Roman" w:cs="Times New Roman"/>
                <w:b/>
              </w:rPr>
              <w:t>1.7.</w:t>
            </w:r>
          </w:p>
        </w:tc>
        <w:tc>
          <w:tcPr>
            <w:tcW w:w="3780" w:type="dxa"/>
            <w:shd w:val="clear" w:color="auto" w:fill="E2EFD9" w:themeFill="accent6" w:themeFillTint="33"/>
          </w:tcPr>
          <w:p w14:paraId="6CFB69FF" w14:textId="43FA6E70" w:rsidR="00B07CFC" w:rsidRPr="00322FE2" w:rsidRDefault="00B07CFC" w:rsidP="00B07CFC">
            <w:pPr>
              <w:jc w:val="both"/>
              <w:rPr>
                <w:rFonts w:ascii="Times New Roman" w:eastAsia="Times New Roman" w:hAnsi="Times New Roman" w:cs="Times New Roman"/>
              </w:rPr>
            </w:pPr>
            <w:r w:rsidRPr="00322FE2">
              <w:rPr>
                <w:rFonts w:ascii="Times New Roman" w:eastAsia="Times New Roman" w:hAnsi="Times New Roman" w:cs="Times New Roman"/>
              </w:rPr>
              <w:t xml:space="preserve">Pretendentam jāizstrādā un ar Pasūtītāju jāsaskaņo </w:t>
            </w:r>
            <w:proofErr w:type="spellStart"/>
            <w:r w:rsidRPr="00322FE2">
              <w:rPr>
                <w:rFonts w:ascii="Times New Roman" w:eastAsia="Times New Roman" w:hAnsi="Times New Roman" w:cs="Times New Roman"/>
              </w:rPr>
              <w:t>apdrukas</w:t>
            </w:r>
            <w:proofErr w:type="spellEnd"/>
            <w:r w:rsidRPr="00322FE2">
              <w:rPr>
                <w:rFonts w:ascii="Times New Roman" w:eastAsia="Times New Roman" w:hAnsi="Times New Roman" w:cs="Times New Roman"/>
              </w:rPr>
              <w:t xml:space="preserve"> maketi.</w:t>
            </w:r>
          </w:p>
        </w:tc>
        <w:tc>
          <w:tcPr>
            <w:tcW w:w="3801" w:type="dxa"/>
            <w:shd w:val="clear" w:color="auto" w:fill="auto"/>
          </w:tcPr>
          <w:p w14:paraId="041E4331" w14:textId="77777777" w:rsidR="00B07CFC" w:rsidRPr="00BB4736" w:rsidRDefault="00B07CFC" w:rsidP="00B07CFC">
            <w:pPr>
              <w:rPr>
                <w:rFonts w:ascii="Times New Roman" w:hAnsi="Times New Roman" w:cs="Times New Roman"/>
              </w:rPr>
            </w:pPr>
          </w:p>
        </w:tc>
      </w:tr>
      <w:tr w:rsidR="00CD5597" w:rsidRPr="00F21D07" w14:paraId="578BE173" w14:textId="77777777" w:rsidTr="00BB4736">
        <w:trPr>
          <w:trHeight w:val="98"/>
        </w:trPr>
        <w:tc>
          <w:tcPr>
            <w:tcW w:w="715" w:type="dxa"/>
            <w:shd w:val="clear" w:color="auto" w:fill="E2EFD9" w:themeFill="accent6" w:themeFillTint="33"/>
          </w:tcPr>
          <w:p w14:paraId="23122234" w14:textId="6F2EC514" w:rsidR="00CD5597" w:rsidRPr="00322FE2" w:rsidRDefault="00CD5597" w:rsidP="00B07CFC">
            <w:pPr>
              <w:pStyle w:val="ListParagraph"/>
              <w:tabs>
                <w:tab w:val="left" w:pos="330"/>
              </w:tabs>
              <w:ind w:left="0"/>
              <w:rPr>
                <w:rFonts w:ascii="Times New Roman" w:hAnsi="Times New Roman" w:cs="Times New Roman"/>
                <w:b/>
              </w:rPr>
            </w:pPr>
            <w:r w:rsidRPr="00322FE2">
              <w:rPr>
                <w:rFonts w:ascii="Times New Roman" w:hAnsi="Times New Roman" w:cs="Times New Roman"/>
                <w:b/>
              </w:rPr>
              <w:t>1.8.</w:t>
            </w:r>
          </w:p>
        </w:tc>
        <w:tc>
          <w:tcPr>
            <w:tcW w:w="3780" w:type="dxa"/>
            <w:shd w:val="clear" w:color="auto" w:fill="E2EFD9" w:themeFill="accent6" w:themeFillTint="33"/>
          </w:tcPr>
          <w:p w14:paraId="09B6E170" w14:textId="024CD35C" w:rsidR="00CD5597" w:rsidRPr="00322FE2" w:rsidRDefault="00CD5597" w:rsidP="00B07CFC">
            <w:pPr>
              <w:jc w:val="both"/>
              <w:rPr>
                <w:rFonts w:ascii="Times New Roman" w:eastAsia="Times New Roman" w:hAnsi="Times New Roman" w:cs="Times New Roman"/>
              </w:rPr>
            </w:pPr>
            <w:r w:rsidRPr="00322FE2">
              <w:rPr>
                <w:rFonts w:ascii="Times New Roman" w:hAnsi="Times New Roman" w:cs="Times New Roman"/>
              </w:rPr>
              <w:t>Komplektā ietilpst transportēšanas soma, koferis vai ekvivalents.</w:t>
            </w:r>
          </w:p>
        </w:tc>
        <w:tc>
          <w:tcPr>
            <w:tcW w:w="3801" w:type="dxa"/>
            <w:shd w:val="clear" w:color="auto" w:fill="auto"/>
          </w:tcPr>
          <w:p w14:paraId="47F3302C" w14:textId="77777777" w:rsidR="00CD5597" w:rsidRPr="00BB4736" w:rsidRDefault="00CD5597" w:rsidP="00B07CFC">
            <w:pPr>
              <w:rPr>
                <w:rFonts w:ascii="Times New Roman" w:hAnsi="Times New Roman" w:cs="Times New Roman"/>
              </w:rPr>
            </w:pPr>
          </w:p>
        </w:tc>
      </w:tr>
      <w:tr w:rsidR="00F009C2" w:rsidRPr="00F21D07" w14:paraId="29B3C817" w14:textId="77777777" w:rsidTr="00BB4736">
        <w:trPr>
          <w:trHeight w:val="98"/>
        </w:trPr>
        <w:tc>
          <w:tcPr>
            <w:tcW w:w="715" w:type="dxa"/>
            <w:shd w:val="clear" w:color="auto" w:fill="E2EFD9" w:themeFill="accent6" w:themeFillTint="33"/>
          </w:tcPr>
          <w:p w14:paraId="7EBF067F" w14:textId="3D70ED40" w:rsidR="00F009C2" w:rsidRPr="00322FE2" w:rsidRDefault="00F009C2" w:rsidP="006C04FB">
            <w:pPr>
              <w:pStyle w:val="ListParagraph"/>
              <w:tabs>
                <w:tab w:val="left" w:pos="330"/>
              </w:tabs>
              <w:ind w:left="0"/>
              <w:rPr>
                <w:rFonts w:ascii="Times New Roman" w:hAnsi="Times New Roman" w:cs="Times New Roman"/>
                <w:b/>
              </w:rPr>
            </w:pPr>
            <w:r w:rsidRPr="00322FE2">
              <w:rPr>
                <w:rFonts w:ascii="Times New Roman" w:hAnsi="Times New Roman" w:cs="Times New Roman"/>
                <w:b/>
              </w:rPr>
              <w:t>2.</w:t>
            </w:r>
          </w:p>
        </w:tc>
        <w:tc>
          <w:tcPr>
            <w:tcW w:w="7581" w:type="dxa"/>
            <w:gridSpan w:val="2"/>
            <w:shd w:val="clear" w:color="auto" w:fill="E2EFD9" w:themeFill="accent6" w:themeFillTint="33"/>
            <w:vAlign w:val="center"/>
          </w:tcPr>
          <w:p w14:paraId="39DB3602" w14:textId="34950910" w:rsidR="00F009C2" w:rsidRPr="00322FE2" w:rsidRDefault="00AC5AC2" w:rsidP="006C04FB">
            <w:pPr>
              <w:rPr>
                <w:rFonts w:ascii="Times New Roman" w:hAnsi="Times New Roman" w:cs="Times New Roman"/>
                <w:b/>
              </w:rPr>
            </w:pPr>
            <w:r w:rsidRPr="00322FE2">
              <w:rPr>
                <w:rFonts w:ascii="Times New Roman" w:hAnsi="Times New Roman" w:cs="Times New Roman"/>
                <w:b/>
              </w:rPr>
              <w:t>Saliekamais reklāmas galds</w:t>
            </w:r>
          </w:p>
        </w:tc>
      </w:tr>
      <w:tr w:rsidR="0080791C" w:rsidRPr="00F21D07" w14:paraId="55BB3844" w14:textId="77777777" w:rsidTr="00BB4736">
        <w:trPr>
          <w:trHeight w:val="98"/>
        </w:trPr>
        <w:tc>
          <w:tcPr>
            <w:tcW w:w="715" w:type="dxa"/>
            <w:shd w:val="clear" w:color="auto" w:fill="E2EFD9" w:themeFill="accent6" w:themeFillTint="33"/>
          </w:tcPr>
          <w:p w14:paraId="185360A1" w14:textId="5836306B"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2.1.</w:t>
            </w:r>
          </w:p>
        </w:tc>
        <w:tc>
          <w:tcPr>
            <w:tcW w:w="3780" w:type="dxa"/>
            <w:shd w:val="clear" w:color="auto" w:fill="E2EFD9" w:themeFill="accent6" w:themeFillTint="33"/>
            <w:vAlign w:val="bottom"/>
          </w:tcPr>
          <w:p w14:paraId="58ED6CB7" w14:textId="6EAD9D66" w:rsidR="0080791C" w:rsidRPr="00322FE2" w:rsidRDefault="0080791C" w:rsidP="0080791C">
            <w:pPr>
              <w:jc w:val="both"/>
              <w:rPr>
                <w:rFonts w:ascii="Times New Roman" w:hAnsi="Times New Roman" w:cs="Times New Roman"/>
                <w:i/>
              </w:rPr>
            </w:pPr>
            <w:r w:rsidRPr="00322FE2">
              <w:rPr>
                <w:rFonts w:ascii="Times New Roman" w:hAnsi="Times New Roman" w:cs="Times New Roman"/>
              </w:rPr>
              <w:t>Saliekams</w:t>
            </w:r>
            <w:r w:rsidR="00350FFD" w:rsidRPr="00322FE2">
              <w:rPr>
                <w:rFonts w:ascii="Times New Roman" w:hAnsi="Times New Roman" w:cs="Times New Roman"/>
              </w:rPr>
              <w:t xml:space="preserve"> un salokāms atpakaļ</w:t>
            </w:r>
            <w:r w:rsidRPr="00322FE2">
              <w:rPr>
                <w:rFonts w:ascii="Times New Roman" w:hAnsi="Times New Roman" w:cs="Times New Roman"/>
              </w:rPr>
              <w:t xml:space="preserve"> prezentāciju galds ar stabilu konstrukciju, piemērots lietošanai gan iekštelpās, gan </w:t>
            </w:r>
            <w:proofErr w:type="spellStart"/>
            <w:r w:rsidRPr="00322FE2">
              <w:rPr>
                <w:rFonts w:ascii="Times New Roman" w:hAnsi="Times New Roman" w:cs="Times New Roman"/>
              </w:rPr>
              <w:t>ārtelpās</w:t>
            </w:r>
            <w:proofErr w:type="spellEnd"/>
            <w:r w:rsidR="00350FFD" w:rsidRPr="00322FE2">
              <w:rPr>
                <w:rFonts w:ascii="Times New Roman" w:hAnsi="Times New Roman" w:cs="Times New Roman"/>
              </w:rPr>
              <w:t>.</w:t>
            </w:r>
            <w:r w:rsidR="00994C56" w:rsidRPr="00322FE2">
              <w:rPr>
                <w:rFonts w:ascii="Times New Roman" w:hAnsi="Times New Roman" w:cs="Times New Roman"/>
              </w:rPr>
              <w:t xml:space="preserve"> Konstrukcijas montāžai jābūt vienkāršai, bez instrumentu izmantošanas.</w:t>
            </w:r>
          </w:p>
          <w:p w14:paraId="51AEBDEE" w14:textId="5461917E" w:rsidR="0080791C" w:rsidRPr="00322FE2" w:rsidRDefault="0080791C" w:rsidP="0080791C">
            <w:pPr>
              <w:pStyle w:val="Default"/>
              <w:jc w:val="both"/>
              <w:rPr>
                <w:color w:val="auto"/>
                <w:sz w:val="22"/>
                <w:szCs w:val="22"/>
                <w:lang w:val="lv-LV"/>
              </w:rPr>
            </w:pPr>
            <w:proofErr w:type="spellStart"/>
            <w:r w:rsidRPr="00322FE2">
              <w:rPr>
                <w:color w:val="auto"/>
                <w:sz w:val="22"/>
                <w:szCs w:val="22"/>
              </w:rPr>
              <w:t>Pretendents</w:t>
            </w:r>
            <w:proofErr w:type="spellEnd"/>
            <w:r w:rsidRPr="00322FE2">
              <w:rPr>
                <w:color w:val="auto"/>
                <w:sz w:val="22"/>
                <w:szCs w:val="22"/>
              </w:rPr>
              <w:t xml:space="preserve"> </w:t>
            </w:r>
            <w:proofErr w:type="spellStart"/>
            <w:r w:rsidRPr="00322FE2">
              <w:rPr>
                <w:color w:val="auto"/>
                <w:sz w:val="22"/>
                <w:szCs w:val="22"/>
              </w:rPr>
              <w:t>norāda</w:t>
            </w:r>
            <w:proofErr w:type="spellEnd"/>
            <w:r w:rsidRPr="00322FE2">
              <w:rPr>
                <w:color w:val="auto"/>
                <w:sz w:val="22"/>
                <w:szCs w:val="22"/>
              </w:rPr>
              <w:t xml:space="preserve"> </w:t>
            </w:r>
            <w:proofErr w:type="spellStart"/>
            <w:r w:rsidR="00994C56" w:rsidRPr="00322FE2">
              <w:rPr>
                <w:color w:val="auto"/>
                <w:sz w:val="22"/>
                <w:szCs w:val="22"/>
              </w:rPr>
              <w:t>galda</w:t>
            </w:r>
            <w:proofErr w:type="spellEnd"/>
            <w:r w:rsidR="00994C56" w:rsidRPr="00322FE2">
              <w:rPr>
                <w:color w:val="auto"/>
                <w:sz w:val="22"/>
                <w:szCs w:val="22"/>
              </w:rPr>
              <w:t xml:space="preserve"> </w:t>
            </w:r>
            <w:proofErr w:type="spellStart"/>
            <w:r w:rsidRPr="00322FE2">
              <w:rPr>
                <w:color w:val="auto"/>
                <w:sz w:val="22"/>
                <w:szCs w:val="22"/>
              </w:rPr>
              <w:t>ražotāju</w:t>
            </w:r>
            <w:proofErr w:type="spellEnd"/>
            <w:r w:rsidRPr="00322FE2">
              <w:rPr>
                <w:color w:val="auto"/>
                <w:sz w:val="22"/>
                <w:szCs w:val="22"/>
              </w:rPr>
              <w:t xml:space="preserve"> un </w:t>
            </w:r>
            <w:proofErr w:type="spellStart"/>
            <w:r w:rsidRPr="00322FE2">
              <w:rPr>
                <w:color w:val="auto"/>
                <w:sz w:val="22"/>
                <w:szCs w:val="22"/>
              </w:rPr>
              <w:t>modeli</w:t>
            </w:r>
            <w:proofErr w:type="spellEnd"/>
            <w:r w:rsidRPr="00322FE2">
              <w:rPr>
                <w:color w:val="auto"/>
                <w:sz w:val="22"/>
                <w:szCs w:val="22"/>
              </w:rPr>
              <w:t>.</w:t>
            </w:r>
          </w:p>
        </w:tc>
        <w:tc>
          <w:tcPr>
            <w:tcW w:w="3801" w:type="dxa"/>
            <w:shd w:val="clear" w:color="auto" w:fill="auto"/>
          </w:tcPr>
          <w:p w14:paraId="37B92B34" w14:textId="77777777" w:rsidR="0080791C" w:rsidRPr="00BB4736" w:rsidRDefault="0080791C" w:rsidP="0080791C">
            <w:pPr>
              <w:rPr>
                <w:rFonts w:ascii="Times New Roman" w:hAnsi="Times New Roman" w:cs="Times New Roman"/>
              </w:rPr>
            </w:pPr>
          </w:p>
        </w:tc>
      </w:tr>
      <w:tr w:rsidR="0080791C" w:rsidRPr="00F21D07" w14:paraId="14DB1B53" w14:textId="77777777" w:rsidTr="00BB4736">
        <w:trPr>
          <w:trHeight w:val="98"/>
        </w:trPr>
        <w:tc>
          <w:tcPr>
            <w:tcW w:w="715" w:type="dxa"/>
            <w:shd w:val="clear" w:color="auto" w:fill="E2EFD9" w:themeFill="accent6" w:themeFillTint="33"/>
          </w:tcPr>
          <w:p w14:paraId="7C20AAC7" w14:textId="337CF1B1"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2.2.</w:t>
            </w:r>
          </w:p>
        </w:tc>
        <w:tc>
          <w:tcPr>
            <w:tcW w:w="3780" w:type="dxa"/>
            <w:shd w:val="clear" w:color="auto" w:fill="E2EFD9" w:themeFill="accent6" w:themeFillTint="33"/>
            <w:vAlign w:val="bottom"/>
          </w:tcPr>
          <w:p w14:paraId="23B1650A" w14:textId="77777777" w:rsidR="0080791C" w:rsidRPr="00322FE2" w:rsidRDefault="0080791C" w:rsidP="0080791C">
            <w:pPr>
              <w:jc w:val="both"/>
              <w:rPr>
                <w:rFonts w:ascii="Times New Roman" w:hAnsi="Times New Roman" w:cs="Times New Roman"/>
              </w:rPr>
            </w:pPr>
            <w:r w:rsidRPr="00322FE2">
              <w:rPr>
                <w:rFonts w:ascii="Times New Roman" w:hAnsi="Times New Roman" w:cs="Times New Roman"/>
              </w:rPr>
              <w:t>Izmēri:</w:t>
            </w:r>
          </w:p>
          <w:p w14:paraId="677DF15E" w14:textId="0DED21CD" w:rsidR="0080791C" w:rsidRPr="00322FE2" w:rsidRDefault="0080791C" w:rsidP="0080791C">
            <w:pPr>
              <w:pStyle w:val="ListParagraph"/>
              <w:numPr>
                <w:ilvl w:val="0"/>
                <w:numId w:val="12"/>
              </w:numPr>
              <w:jc w:val="both"/>
              <w:rPr>
                <w:rFonts w:ascii="Times New Roman" w:hAnsi="Times New Roman" w:cs="Times New Roman"/>
              </w:rPr>
            </w:pPr>
            <w:r w:rsidRPr="00322FE2">
              <w:rPr>
                <w:rFonts w:ascii="Times New Roman" w:hAnsi="Times New Roman" w:cs="Times New Roman"/>
              </w:rPr>
              <w:t xml:space="preserve">garums </w:t>
            </w:r>
            <w:r w:rsidR="00350FFD" w:rsidRPr="00322FE2">
              <w:rPr>
                <w:rFonts w:ascii="Times New Roman" w:hAnsi="Times New Roman" w:cs="Times New Roman"/>
              </w:rPr>
              <w:t>8</w:t>
            </w:r>
            <w:r w:rsidRPr="00322FE2">
              <w:rPr>
                <w:rFonts w:ascii="Times New Roman" w:hAnsi="Times New Roman" w:cs="Times New Roman"/>
              </w:rPr>
              <w:t xml:space="preserve">00 mm (± </w:t>
            </w:r>
            <w:r w:rsidR="00350FFD" w:rsidRPr="00322FE2">
              <w:rPr>
                <w:rFonts w:ascii="Times New Roman" w:hAnsi="Times New Roman" w:cs="Times New Roman"/>
              </w:rPr>
              <w:t>1</w:t>
            </w:r>
            <w:r w:rsidRPr="00322FE2">
              <w:rPr>
                <w:rFonts w:ascii="Times New Roman" w:hAnsi="Times New Roman" w:cs="Times New Roman"/>
              </w:rPr>
              <w:t>00 mm);</w:t>
            </w:r>
          </w:p>
          <w:p w14:paraId="479BE0BF" w14:textId="774CF82D" w:rsidR="00350FFD" w:rsidRPr="00322FE2" w:rsidRDefault="0080791C" w:rsidP="0080791C">
            <w:pPr>
              <w:pStyle w:val="ListParagraph"/>
              <w:numPr>
                <w:ilvl w:val="0"/>
                <w:numId w:val="12"/>
              </w:numPr>
              <w:jc w:val="both"/>
              <w:rPr>
                <w:rFonts w:ascii="Times New Roman" w:hAnsi="Times New Roman" w:cs="Times New Roman"/>
              </w:rPr>
            </w:pPr>
            <w:r w:rsidRPr="00322FE2">
              <w:rPr>
                <w:rFonts w:ascii="Times New Roman" w:hAnsi="Times New Roman" w:cs="Times New Roman"/>
              </w:rPr>
              <w:t xml:space="preserve">augstums </w:t>
            </w:r>
            <w:r w:rsidR="00350FFD" w:rsidRPr="00322FE2">
              <w:rPr>
                <w:rFonts w:ascii="Times New Roman" w:hAnsi="Times New Roman" w:cs="Times New Roman"/>
              </w:rPr>
              <w:t>10</w:t>
            </w:r>
            <w:r w:rsidRPr="00322FE2">
              <w:rPr>
                <w:rFonts w:ascii="Times New Roman" w:hAnsi="Times New Roman" w:cs="Times New Roman"/>
              </w:rPr>
              <w:t>00 mm (± 200 mm);</w:t>
            </w:r>
          </w:p>
          <w:p w14:paraId="0C447BEC" w14:textId="7438F1A9" w:rsidR="0080791C" w:rsidRPr="00322FE2" w:rsidRDefault="0080791C" w:rsidP="0080791C">
            <w:pPr>
              <w:pStyle w:val="ListParagraph"/>
              <w:numPr>
                <w:ilvl w:val="0"/>
                <w:numId w:val="12"/>
              </w:numPr>
              <w:jc w:val="both"/>
              <w:rPr>
                <w:rFonts w:ascii="Times New Roman" w:hAnsi="Times New Roman" w:cs="Times New Roman"/>
              </w:rPr>
            </w:pPr>
            <w:r w:rsidRPr="00322FE2">
              <w:rPr>
                <w:rFonts w:ascii="Times New Roman" w:hAnsi="Times New Roman" w:cs="Times New Roman"/>
              </w:rPr>
              <w:t>platums 500 mm (± 200 mm).</w:t>
            </w:r>
          </w:p>
        </w:tc>
        <w:tc>
          <w:tcPr>
            <w:tcW w:w="3801" w:type="dxa"/>
            <w:shd w:val="clear" w:color="auto" w:fill="auto"/>
          </w:tcPr>
          <w:p w14:paraId="3A52C84E" w14:textId="77777777" w:rsidR="0080791C" w:rsidRPr="00BB4736" w:rsidRDefault="0080791C" w:rsidP="0080791C">
            <w:pPr>
              <w:rPr>
                <w:rFonts w:ascii="Times New Roman" w:hAnsi="Times New Roman" w:cs="Times New Roman"/>
              </w:rPr>
            </w:pPr>
          </w:p>
        </w:tc>
      </w:tr>
      <w:tr w:rsidR="0080791C" w:rsidRPr="00F21D07" w14:paraId="67AF973D" w14:textId="77777777" w:rsidTr="00BB4736">
        <w:trPr>
          <w:trHeight w:val="98"/>
        </w:trPr>
        <w:tc>
          <w:tcPr>
            <w:tcW w:w="715" w:type="dxa"/>
            <w:shd w:val="clear" w:color="auto" w:fill="E2EFD9" w:themeFill="accent6" w:themeFillTint="33"/>
          </w:tcPr>
          <w:p w14:paraId="2C5CDECD" w14:textId="5B41DC08"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2.3.</w:t>
            </w:r>
          </w:p>
        </w:tc>
        <w:tc>
          <w:tcPr>
            <w:tcW w:w="3780" w:type="dxa"/>
            <w:shd w:val="clear" w:color="auto" w:fill="E2EFD9" w:themeFill="accent6" w:themeFillTint="33"/>
            <w:vAlign w:val="bottom"/>
          </w:tcPr>
          <w:p w14:paraId="50B00409" w14:textId="77777777" w:rsidR="0080791C" w:rsidRPr="00322FE2" w:rsidRDefault="0080791C" w:rsidP="0080791C">
            <w:pPr>
              <w:jc w:val="both"/>
              <w:rPr>
                <w:rFonts w:ascii="Times New Roman" w:hAnsi="Times New Roman" w:cs="Times New Roman"/>
              </w:rPr>
            </w:pPr>
            <w:r w:rsidRPr="00322FE2">
              <w:rPr>
                <w:rFonts w:ascii="Times New Roman" w:hAnsi="Times New Roman" w:cs="Times New Roman"/>
              </w:rPr>
              <w:t>Materiāls:</w:t>
            </w:r>
          </w:p>
          <w:p w14:paraId="0B97B5DF" w14:textId="1BEBAA53" w:rsidR="0080791C" w:rsidRPr="00322FE2" w:rsidRDefault="0080791C" w:rsidP="0080791C">
            <w:pPr>
              <w:pStyle w:val="ListParagraph"/>
              <w:numPr>
                <w:ilvl w:val="0"/>
                <w:numId w:val="13"/>
              </w:numPr>
              <w:jc w:val="both"/>
              <w:rPr>
                <w:rFonts w:ascii="Times New Roman" w:hAnsi="Times New Roman" w:cs="Times New Roman"/>
              </w:rPr>
            </w:pPr>
            <w:r w:rsidRPr="00322FE2">
              <w:rPr>
                <w:rFonts w:ascii="Times New Roman" w:hAnsi="Times New Roman" w:cs="Times New Roman"/>
              </w:rPr>
              <w:lastRenderedPageBreak/>
              <w:t xml:space="preserve">galda konstrukcija: </w:t>
            </w:r>
            <w:r w:rsidR="00350FFD" w:rsidRPr="00322FE2">
              <w:rPr>
                <w:rFonts w:ascii="Times New Roman" w:hAnsi="Times New Roman" w:cs="Times New Roman"/>
              </w:rPr>
              <w:t>alumīnijs</w:t>
            </w:r>
            <w:r w:rsidRPr="00322FE2">
              <w:rPr>
                <w:rFonts w:ascii="Times New Roman" w:hAnsi="Times New Roman" w:cs="Times New Roman"/>
              </w:rPr>
              <w:t xml:space="preserve"> vai ekvivalents;</w:t>
            </w:r>
          </w:p>
          <w:p w14:paraId="0129FC5C" w14:textId="77777777" w:rsidR="00350FFD" w:rsidRPr="00322FE2" w:rsidRDefault="0080791C" w:rsidP="0080791C">
            <w:pPr>
              <w:pStyle w:val="ListParagraph"/>
              <w:numPr>
                <w:ilvl w:val="0"/>
                <w:numId w:val="13"/>
              </w:numPr>
              <w:jc w:val="both"/>
              <w:rPr>
                <w:rFonts w:ascii="Times New Roman" w:hAnsi="Times New Roman" w:cs="Times New Roman"/>
              </w:rPr>
            </w:pPr>
            <w:r w:rsidRPr="00322FE2">
              <w:rPr>
                <w:rFonts w:ascii="Times New Roman" w:hAnsi="Times New Roman" w:cs="Times New Roman"/>
              </w:rPr>
              <w:t>galda virsma: izturīga plastmasa vai ekvivalents.</w:t>
            </w:r>
          </w:p>
          <w:p w14:paraId="01DC256F" w14:textId="64DCAEC7" w:rsidR="0080791C" w:rsidRPr="00322FE2" w:rsidRDefault="0080791C" w:rsidP="00350FFD">
            <w:pPr>
              <w:ind w:left="60"/>
              <w:jc w:val="both"/>
              <w:rPr>
                <w:rFonts w:ascii="Times New Roman" w:hAnsi="Times New Roman" w:cs="Times New Roman"/>
              </w:rPr>
            </w:pPr>
            <w:r w:rsidRPr="00322FE2">
              <w:rPr>
                <w:rFonts w:ascii="Times New Roman" w:hAnsi="Times New Roman" w:cs="Times New Roman"/>
              </w:rPr>
              <w:t>Pretendents norāda materiālus.</w:t>
            </w:r>
          </w:p>
        </w:tc>
        <w:tc>
          <w:tcPr>
            <w:tcW w:w="3801" w:type="dxa"/>
            <w:shd w:val="clear" w:color="auto" w:fill="auto"/>
          </w:tcPr>
          <w:p w14:paraId="7594C752" w14:textId="77777777" w:rsidR="0080791C" w:rsidRPr="00BB4736" w:rsidRDefault="0080791C" w:rsidP="0080791C">
            <w:pPr>
              <w:rPr>
                <w:rFonts w:ascii="Times New Roman" w:hAnsi="Times New Roman" w:cs="Times New Roman"/>
              </w:rPr>
            </w:pPr>
          </w:p>
        </w:tc>
      </w:tr>
      <w:tr w:rsidR="00350FFD" w:rsidRPr="00F21D07" w14:paraId="048106CE" w14:textId="77777777" w:rsidTr="00BB4736">
        <w:trPr>
          <w:trHeight w:val="98"/>
        </w:trPr>
        <w:tc>
          <w:tcPr>
            <w:tcW w:w="715" w:type="dxa"/>
            <w:shd w:val="clear" w:color="auto" w:fill="E2EFD9" w:themeFill="accent6" w:themeFillTint="33"/>
          </w:tcPr>
          <w:p w14:paraId="47340F2C" w14:textId="66E09931" w:rsidR="00350FFD"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2.4.</w:t>
            </w:r>
          </w:p>
        </w:tc>
        <w:tc>
          <w:tcPr>
            <w:tcW w:w="3780" w:type="dxa"/>
            <w:shd w:val="clear" w:color="auto" w:fill="E2EFD9" w:themeFill="accent6" w:themeFillTint="33"/>
            <w:vAlign w:val="bottom"/>
          </w:tcPr>
          <w:p w14:paraId="3336F469" w14:textId="6DCC5D28" w:rsidR="00350FFD" w:rsidRPr="00322FE2" w:rsidRDefault="00350FFD" w:rsidP="0080791C">
            <w:pPr>
              <w:jc w:val="both"/>
              <w:rPr>
                <w:rFonts w:ascii="Times New Roman" w:hAnsi="Times New Roman" w:cs="Times New Roman"/>
              </w:rPr>
            </w:pPr>
            <w:r w:rsidRPr="00322FE2">
              <w:rPr>
                <w:rFonts w:ascii="Times New Roman" w:hAnsi="Times New Roman" w:cs="Times New Roman"/>
              </w:rPr>
              <w:t>Galda svars ne lielāks par 15 kg.</w:t>
            </w:r>
          </w:p>
        </w:tc>
        <w:tc>
          <w:tcPr>
            <w:tcW w:w="3801" w:type="dxa"/>
            <w:shd w:val="clear" w:color="auto" w:fill="auto"/>
          </w:tcPr>
          <w:p w14:paraId="5E4B296C" w14:textId="77777777" w:rsidR="00350FFD" w:rsidRPr="00BB4736" w:rsidRDefault="00350FFD" w:rsidP="0080791C">
            <w:pPr>
              <w:rPr>
                <w:rFonts w:ascii="Times New Roman" w:hAnsi="Times New Roman" w:cs="Times New Roman"/>
              </w:rPr>
            </w:pPr>
          </w:p>
        </w:tc>
      </w:tr>
      <w:tr w:rsidR="0080791C" w:rsidRPr="00F21D07" w14:paraId="2056CBA2" w14:textId="77777777" w:rsidTr="00BB4736">
        <w:trPr>
          <w:trHeight w:val="98"/>
        </w:trPr>
        <w:tc>
          <w:tcPr>
            <w:tcW w:w="715" w:type="dxa"/>
            <w:shd w:val="clear" w:color="auto" w:fill="E2EFD9" w:themeFill="accent6" w:themeFillTint="33"/>
          </w:tcPr>
          <w:p w14:paraId="15BC8F76" w14:textId="46ED4432"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2.5.</w:t>
            </w:r>
          </w:p>
        </w:tc>
        <w:tc>
          <w:tcPr>
            <w:tcW w:w="3780" w:type="dxa"/>
            <w:shd w:val="clear" w:color="auto" w:fill="E2EFD9" w:themeFill="accent6" w:themeFillTint="33"/>
            <w:vAlign w:val="bottom"/>
          </w:tcPr>
          <w:p w14:paraId="7DD8697F" w14:textId="105FBA22" w:rsidR="0080791C" w:rsidRPr="00322FE2" w:rsidRDefault="0080791C" w:rsidP="0080791C">
            <w:pPr>
              <w:pStyle w:val="NormalWeb"/>
              <w:jc w:val="both"/>
              <w:rPr>
                <w:sz w:val="22"/>
                <w:szCs w:val="22"/>
                <w:lang w:val="lv-LV"/>
              </w:rPr>
            </w:pPr>
            <w:proofErr w:type="spellStart"/>
            <w:r w:rsidRPr="00322FE2">
              <w:rPr>
                <w:sz w:val="22"/>
                <w:szCs w:val="22"/>
              </w:rPr>
              <w:t>Galds</w:t>
            </w:r>
            <w:proofErr w:type="spellEnd"/>
            <w:r w:rsidRPr="00322FE2">
              <w:rPr>
                <w:sz w:val="22"/>
                <w:szCs w:val="22"/>
              </w:rPr>
              <w:t xml:space="preserve"> </w:t>
            </w:r>
            <w:proofErr w:type="spellStart"/>
            <w:r w:rsidRPr="00322FE2">
              <w:rPr>
                <w:sz w:val="22"/>
                <w:szCs w:val="22"/>
              </w:rPr>
              <w:t>piemērots</w:t>
            </w:r>
            <w:proofErr w:type="spellEnd"/>
            <w:r w:rsidRPr="00322FE2">
              <w:rPr>
                <w:sz w:val="22"/>
                <w:szCs w:val="22"/>
              </w:rPr>
              <w:t xml:space="preserve"> </w:t>
            </w:r>
            <w:proofErr w:type="spellStart"/>
            <w:r w:rsidRPr="00322FE2">
              <w:rPr>
                <w:sz w:val="22"/>
                <w:szCs w:val="22"/>
              </w:rPr>
              <w:t>intensīvai</w:t>
            </w:r>
            <w:proofErr w:type="spellEnd"/>
            <w:r w:rsidRPr="00322FE2">
              <w:rPr>
                <w:sz w:val="22"/>
                <w:szCs w:val="22"/>
              </w:rPr>
              <w:t xml:space="preserve"> </w:t>
            </w:r>
            <w:proofErr w:type="spellStart"/>
            <w:r w:rsidRPr="00322FE2">
              <w:rPr>
                <w:sz w:val="22"/>
                <w:szCs w:val="22"/>
              </w:rPr>
              <w:t>lietošanai</w:t>
            </w:r>
            <w:proofErr w:type="spellEnd"/>
            <w:r w:rsidRPr="00322FE2">
              <w:rPr>
                <w:sz w:val="22"/>
                <w:szCs w:val="22"/>
              </w:rPr>
              <w:t xml:space="preserve">. </w:t>
            </w:r>
            <w:proofErr w:type="spellStart"/>
            <w:r w:rsidRPr="00322FE2">
              <w:rPr>
                <w:sz w:val="22"/>
                <w:szCs w:val="22"/>
              </w:rPr>
              <w:t>Galda</w:t>
            </w:r>
            <w:proofErr w:type="spellEnd"/>
            <w:r w:rsidRPr="00322FE2">
              <w:rPr>
                <w:sz w:val="22"/>
                <w:szCs w:val="22"/>
              </w:rPr>
              <w:t xml:space="preserve"> </w:t>
            </w:r>
            <w:proofErr w:type="spellStart"/>
            <w:r w:rsidRPr="00322FE2">
              <w:rPr>
                <w:sz w:val="22"/>
                <w:szCs w:val="22"/>
              </w:rPr>
              <w:t>izturība</w:t>
            </w:r>
            <w:proofErr w:type="spellEnd"/>
            <w:r w:rsidRPr="00322FE2">
              <w:rPr>
                <w:sz w:val="22"/>
                <w:szCs w:val="22"/>
              </w:rPr>
              <w:t xml:space="preserve"> </w:t>
            </w:r>
            <w:proofErr w:type="spellStart"/>
            <w:r w:rsidRPr="00322FE2">
              <w:rPr>
                <w:sz w:val="22"/>
                <w:szCs w:val="22"/>
              </w:rPr>
              <w:t>vismaz</w:t>
            </w:r>
            <w:proofErr w:type="spellEnd"/>
            <w:r w:rsidRPr="00322FE2">
              <w:rPr>
                <w:sz w:val="22"/>
                <w:szCs w:val="22"/>
              </w:rPr>
              <w:t xml:space="preserve"> </w:t>
            </w:r>
            <w:r w:rsidR="00350FFD" w:rsidRPr="00322FE2">
              <w:rPr>
                <w:sz w:val="22"/>
                <w:szCs w:val="22"/>
              </w:rPr>
              <w:t>5</w:t>
            </w:r>
            <w:r w:rsidRPr="00322FE2">
              <w:rPr>
                <w:sz w:val="22"/>
                <w:szCs w:val="22"/>
              </w:rPr>
              <w:t>0 kg.</w:t>
            </w:r>
          </w:p>
        </w:tc>
        <w:tc>
          <w:tcPr>
            <w:tcW w:w="3801" w:type="dxa"/>
            <w:shd w:val="clear" w:color="auto" w:fill="auto"/>
          </w:tcPr>
          <w:p w14:paraId="72541FD9" w14:textId="77777777" w:rsidR="0080791C" w:rsidRPr="00BB4736" w:rsidRDefault="0080791C" w:rsidP="0080791C">
            <w:pPr>
              <w:rPr>
                <w:rFonts w:ascii="Times New Roman" w:hAnsi="Times New Roman" w:cs="Times New Roman"/>
              </w:rPr>
            </w:pPr>
          </w:p>
        </w:tc>
      </w:tr>
      <w:tr w:rsidR="0080791C" w:rsidRPr="00F21D07" w14:paraId="4C4E899B" w14:textId="77777777" w:rsidTr="00BB4736">
        <w:trPr>
          <w:trHeight w:val="98"/>
        </w:trPr>
        <w:tc>
          <w:tcPr>
            <w:tcW w:w="715" w:type="dxa"/>
            <w:shd w:val="clear" w:color="auto" w:fill="E2EFD9" w:themeFill="accent6" w:themeFillTint="33"/>
          </w:tcPr>
          <w:p w14:paraId="10BDEEF7" w14:textId="2BF286EC"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2.6.</w:t>
            </w:r>
          </w:p>
        </w:tc>
        <w:tc>
          <w:tcPr>
            <w:tcW w:w="3780" w:type="dxa"/>
            <w:shd w:val="clear" w:color="auto" w:fill="E2EFD9" w:themeFill="accent6" w:themeFillTint="33"/>
            <w:vAlign w:val="bottom"/>
          </w:tcPr>
          <w:p w14:paraId="61852437" w14:textId="46A5BC53" w:rsidR="0080791C" w:rsidRPr="00322FE2" w:rsidRDefault="0080791C" w:rsidP="0080791C">
            <w:pPr>
              <w:pStyle w:val="NormalWeb"/>
              <w:jc w:val="both"/>
              <w:rPr>
                <w:sz w:val="22"/>
                <w:szCs w:val="22"/>
                <w:lang w:val="lv-LV"/>
              </w:rPr>
            </w:pPr>
            <w:r w:rsidRPr="00322FE2">
              <w:rPr>
                <w:sz w:val="22"/>
                <w:szCs w:val="22"/>
                <w:lang w:val="lv-LV"/>
              </w:rPr>
              <w:t>Mehānisms ar drošības fiksatoru, kas novērš nejaušu galda salocīšanos lietošanas laikā.</w:t>
            </w:r>
          </w:p>
        </w:tc>
        <w:tc>
          <w:tcPr>
            <w:tcW w:w="3801" w:type="dxa"/>
            <w:shd w:val="clear" w:color="auto" w:fill="auto"/>
          </w:tcPr>
          <w:p w14:paraId="4BCB2B72" w14:textId="77777777" w:rsidR="0080791C" w:rsidRPr="00BB4736" w:rsidRDefault="0080791C" w:rsidP="0080791C">
            <w:pPr>
              <w:rPr>
                <w:rFonts w:ascii="Times New Roman" w:hAnsi="Times New Roman" w:cs="Times New Roman"/>
              </w:rPr>
            </w:pPr>
          </w:p>
        </w:tc>
      </w:tr>
      <w:tr w:rsidR="0080791C" w:rsidRPr="00F21D07" w14:paraId="3FEEEDD2" w14:textId="77777777" w:rsidTr="00BB4736">
        <w:trPr>
          <w:trHeight w:val="98"/>
        </w:trPr>
        <w:tc>
          <w:tcPr>
            <w:tcW w:w="715" w:type="dxa"/>
            <w:shd w:val="clear" w:color="auto" w:fill="E2EFD9" w:themeFill="accent6" w:themeFillTint="33"/>
          </w:tcPr>
          <w:p w14:paraId="6D614FD4" w14:textId="020FC9B9" w:rsidR="0080791C"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2.7.</w:t>
            </w:r>
          </w:p>
        </w:tc>
        <w:tc>
          <w:tcPr>
            <w:tcW w:w="3780" w:type="dxa"/>
            <w:shd w:val="clear" w:color="auto" w:fill="E2EFD9" w:themeFill="accent6" w:themeFillTint="33"/>
            <w:vAlign w:val="bottom"/>
          </w:tcPr>
          <w:p w14:paraId="494078BE" w14:textId="7A53EFC3" w:rsidR="0080791C" w:rsidRPr="00322FE2" w:rsidRDefault="0080791C" w:rsidP="0080791C">
            <w:pPr>
              <w:pStyle w:val="NormalWeb"/>
              <w:jc w:val="both"/>
              <w:rPr>
                <w:sz w:val="22"/>
                <w:szCs w:val="22"/>
                <w:lang w:val="lv-LV"/>
              </w:rPr>
            </w:pPr>
            <w:bookmarkStart w:id="0" w:name="_GoBack"/>
            <w:bookmarkEnd w:id="0"/>
            <w:proofErr w:type="spellStart"/>
            <w:r w:rsidRPr="00322FE2">
              <w:rPr>
                <w:sz w:val="22"/>
                <w:szCs w:val="22"/>
              </w:rPr>
              <w:t>Galdam</w:t>
            </w:r>
            <w:proofErr w:type="spellEnd"/>
            <w:r w:rsidRPr="00322FE2">
              <w:rPr>
                <w:sz w:val="22"/>
                <w:szCs w:val="22"/>
              </w:rPr>
              <w:t xml:space="preserve"> </w:t>
            </w:r>
            <w:proofErr w:type="spellStart"/>
            <w:r w:rsidRPr="00322FE2">
              <w:rPr>
                <w:sz w:val="22"/>
                <w:szCs w:val="22"/>
              </w:rPr>
              <w:t>ir</w:t>
            </w:r>
            <w:proofErr w:type="spellEnd"/>
            <w:r w:rsidRPr="00322FE2">
              <w:rPr>
                <w:sz w:val="22"/>
                <w:szCs w:val="22"/>
              </w:rPr>
              <w:t xml:space="preserve"> </w:t>
            </w:r>
            <w:proofErr w:type="spellStart"/>
            <w:r w:rsidRPr="00322FE2">
              <w:rPr>
                <w:sz w:val="22"/>
                <w:szCs w:val="22"/>
              </w:rPr>
              <w:t>jābūt</w:t>
            </w:r>
            <w:proofErr w:type="spellEnd"/>
            <w:r w:rsidRPr="00322FE2">
              <w:rPr>
                <w:sz w:val="22"/>
                <w:szCs w:val="22"/>
              </w:rPr>
              <w:t xml:space="preserve"> </w:t>
            </w:r>
            <w:proofErr w:type="spellStart"/>
            <w:r w:rsidR="006C38EF">
              <w:rPr>
                <w:sz w:val="22"/>
                <w:szCs w:val="22"/>
              </w:rPr>
              <w:t>pelēkas</w:t>
            </w:r>
            <w:proofErr w:type="spellEnd"/>
            <w:r w:rsidR="006C38EF">
              <w:rPr>
                <w:sz w:val="22"/>
                <w:szCs w:val="22"/>
              </w:rPr>
              <w:t xml:space="preserve"> </w:t>
            </w:r>
            <w:proofErr w:type="spellStart"/>
            <w:r w:rsidRPr="00322FE2">
              <w:rPr>
                <w:sz w:val="22"/>
                <w:szCs w:val="22"/>
              </w:rPr>
              <w:t>krāsas</w:t>
            </w:r>
            <w:proofErr w:type="spellEnd"/>
            <w:r w:rsidR="006C38EF">
              <w:rPr>
                <w:sz w:val="22"/>
                <w:szCs w:val="22"/>
              </w:rPr>
              <w:t>.</w:t>
            </w:r>
            <w:r w:rsidRPr="00322FE2">
              <w:rPr>
                <w:sz w:val="22"/>
                <w:szCs w:val="22"/>
              </w:rPr>
              <w:t xml:space="preserve"> </w:t>
            </w:r>
            <w:proofErr w:type="spellStart"/>
            <w:r w:rsidRPr="00322FE2">
              <w:rPr>
                <w:sz w:val="22"/>
                <w:szCs w:val="22"/>
              </w:rPr>
              <w:t>Krāsas</w:t>
            </w:r>
            <w:proofErr w:type="spellEnd"/>
            <w:r w:rsidRPr="00322FE2">
              <w:rPr>
                <w:sz w:val="22"/>
                <w:szCs w:val="22"/>
              </w:rPr>
              <w:t xml:space="preserve"> </w:t>
            </w:r>
            <w:proofErr w:type="spellStart"/>
            <w:r w:rsidRPr="00322FE2">
              <w:rPr>
                <w:sz w:val="22"/>
                <w:szCs w:val="22"/>
              </w:rPr>
              <w:t>tonis</w:t>
            </w:r>
            <w:proofErr w:type="spellEnd"/>
            <w:r w:rsidRPr="00322FE2">
              <w:rPr>
                <w:sz w:val="22"/>
                <w:szCs w:val="22"/>
              </w:rPr>
              <w:t xml:space="preserve"> </w:t>
            </w:r>
            <w:proofErr w:type="spellStart"/>
            <w:r w:rsidRPr="00322FE2">
              <w:rPr>
                <w:sz w:val="22"/>
                <w:szCs w:val="22"/>
              </w:rPr>
              <w:t>tiks</w:t>
            </w:r>
            <w:proofErr w:type="spellEnd"/>
            <w:r w:rsidRPr="00322FE2">
              <w:rPr>
                <w:sz w:val="22"/>
                <w:szCs w:val="22"/>
              </w:rPr>
              <w:t xml:space="preserve"> </w:t>
            </w:r>
            <w:proofErr w:type="spellStart"/>
            <w:r w:rsidRPr="00322FE2">
              <w:rPr>
                <w:sz w:val="22"/>
                <w:szCs w:val="22"/>
              </w:rPr>
              <w:t>saskaņots</w:t>
            </w:r>
            <w:proofErr w:type="spellEnd"/>
            <w:r w:rsidRPr="00322FE2">
              <w:rPr>
                <w:sz w:val="22"/>
                <w:szCs w:val="22"/>
              </w:rPr>
              <w:t xml:space="preserve"> </w:t>
            </w:r>
            <w:proofErr w:type="spellStart"/>
            <w:r w:rsidRPr="00322FE2">
              <w:rPr>
                <w:sz w:val="22"/>
                <w:szCs w:val="22"/>
              </w:rPr>
              <w:t>veicot</w:t>
            </w:r>
            <w:proofErr w:type="spellEnd"/>
            <w:r w:rsidRPr="00322FE2">
              <w:rPr>
                <w:sz w:val="22"/>
                <w:szCs w:val="22"/>
              </w:rPr>
              <w:t xml:space="preserve"> </w:t>
            </w:r>
            <w:proofErr w:type="spellStart"/>
            <w:r w:rsidRPr="00322FE2">
              <w:rPr>
                <w:sz w:val="22"/>
                <w:szCs w:val="22"/>
              </w:rPr>
              <w:t>pasūtījumu</w:t>
            </w:r>
            <w:proofErr w:type="spellEnd"/>
            <w:r w:rsidRPr="00322FE2">
              <w:rPr>
                <w:sz w:val="22"/>
                <w:szCs w:val="22"/>
              </w:rPr>
              <w:t>.</w:t>
            </w:r>
          </w:p>
        </w:tc>
        <w:tc>
          <w:tcPr>
            <w:tcW w:w="3801" w:type="dxa"/>
            <w:shd w:val="clear" w:color="auto" w:fill="auto"/>
          </w:tcPr>
          <w:p w14:paraId="4964ED43" w14:textId="77777777" w:rsidR="0080791C" w:rsidRPr="00BB4736" w:rsidRDefault="0080791C" w:rsidP="0080791C">
            <w:pPr>
              <w:rPr>
                <w:rFonts w:ascii="Times New Roman" w:hAnsi="Times New Roman" w:cs="Times New Roman"/>
              </w:rPr>
            </w:pPr>
          </w:p>
        </w:tc>
      </w:tr>
      <w:tr w:rsidR="00F970D6" w:rsidRPr="00F21D07" w14:paraId="33195938" w14:textId="77777777" w:rsidTr="00BB4736">
        <w:trPr>
          <w:trHeight w:val="98"/>
        </w:trPr>
        <w:tc>
          <w:tcPr>
            <w:tcW w:w="715" w:type="dxa"/>
            <w:shd w:val="clear" w:color="auto" w:fill="E2EFD9" w:themeFill="accent6" w:themeFillTint="33"/>
          </w:tcPr>
          <w:p w14:paraId="153BF306" w14:textId="4B837A37" w:rsidR="00F970D6" w:rsidRPr="00322FE2" w:rsidRDefault="0040466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2.8.</w:t>
            </w:r>
          </w:p>
        </w:tc>
        <w:tc>
          <w:tcPr>
            <w:tcW w:w="3780" w:type="dxa"/>
            <w:shd w:val="clear" w:color="auto" w:fill="E2EFD9" w:themeFill="accent6" w:themeFillTint="33"/>
            <w:vAlign w:val="bottom"/>
          </w:tcPr>
          <w:p w14:paraId="37E6D86A" w14:textId="1A975F92" w:rsidR="00F970D6" w:rsidRPr="00322FE2" w:rsidRDefault="00F970D6" w:rsidP="0080791C">
            <w:pPr>
              <w:pStyle w:val="NormalWeb"/>
              <w:jc w:val="both"/>
              <w:rPr>
                <w:sz w:val="22"/>
                <w:szCs w:val="22"/>
              </w:rPr>
            </w:pPr>
            <w:proofErr w:type="spellStart"/>
            <w:r w:rsidRPr="00322FE2">
              <w:rPr>
                <w:sz w:val="22"/>
                <w:szCs w:val="22"/>
              </w:rPr>
              <w:t>Galdam</w:t>
            </w:r>
            <w:proofErr w:type="spellEnd"/>
            <w:r w:rsidRPr="00322FE2">
              <w:rPr>
                <w:sz w:val="22"/>
                <w:szCs w:val="22"/>
              </w:rPr>
              <w:t xml:space="preserve"> </w:t>
            </w:r>
            <w:proofErr w:type="spellStart"/>
            <w:r w:rsidRPr="00322FE2">
              <w:rPr>
                <w:sz w:val="22"/>
                <w:szCs w:val="22"/>
              </w:rPr>
              <w:t>ir</w:t>
            </w:r>
            <w:proofErr w:type="spellEnd"/>
            <w:r w:rsidRPr="00322FE2">
              <w:rPr>
                <w:sz w:val="22"/>
                <w:szCs w:val="22"/>
              </w:rPr>
              <w:t xml:space="preserve"> </w:t>
            </w:r>
            <w:proofErr w:type="spellStart"/>
            <w:r w:rsidRPr="00322FE2">
              <w:rPr>
                <w:sz w:val="22"/>
                <w:szCs w:val="22"/>
              </w:rPr>
              <w:t>izgatavots</w:t>
            </w:r>
            <w:proofErr w:type="spellEnd"/>
            <w:r w:rsidRPr="00322FE2">
              <w:rPr>
                <w:sz w:val="22"/>
                <w:szCs w:val="22"/>
              </w:rPr>
              <w:t xml:space="preserve"> </w:t>
            </w:r>
            <w:proofErr w:type="spellStart"/>
            <w:r w:rsidRPr="00322FE2">
              <w:rPr>
                <w:sz w:val="22"/>
                <w:szCs w:val="22"/>
              </w:rPr>
              <w:t>tekstila</w:t>
            </w:r>
            <w:proofErr w:type="spellEnd"/>
            <w:r w:rsidRPr="00322FE2">
              <w:rPr>
                <w:sz w:val="22"/>
                <w:szCs w:val="22"/>
              </w:rPr>
              <w:t xml:space="preserve"> </w:t>
            </w:r>
            <w:proofErr w:type="spellStart"/>
            <w:r w:rsidRPr="00322FE2">
              <w:rPr>
                <w:sz w:val="22"/>
                <w:szCs w:val="22"/>
              </w:rPr>
              <w:t>pārklājums</w:t>
            </w:r>
            <w:proofErr w:type="spellEnd"/>
            <w:r w:rsidRPr="00322FE2">
              <w:rPr>
                <w:sz w:val="22"/>
                <w:szCs w:val="22"/>
              </w:rPr>
              <w:t xml:space="preserve"> no </w:t>
            </w:r>
            <w:proofErr w:type="spellStart"/>
            <w:r w:rsidRPr="00322FE2">
              <w:rPr>
                <w:sz w:val="22"/>
                <w:szCs w:val="22"/>
              </w:rPr>
              <w:t>elastīga</w:t>
            </w:r>
            <w:proofErr w:type="spellEnd"/>
            <w:r w:rsidRPr="00322FE2">
              <w:rPr>
                <w:sz w:val="22"/>
                <w:szCs w:val="22"/>
              </w:rPr>
              <w:t xml:space="preserve"> </w:t>
            </w:r>
            <w:proofErr w:type="spellStart"/>
            <w:r w:rsidRPr="00322FE2">
              <w:rPr>
                <w:sz w:val="22"/>
                <w:szCs w:val="22"/>
              </w:rPr>
              <w:t>tekstila</w:t>
            </w:r>
            <w:proofErr w:type="spellEnd"/>
            <w:r w:rsidRPr="00322FE2">
              <w:rPr>
                <w:sz w:val="22"/>
                <w:szCs w:val="22"/>
              </w:rPr>
              <w:t xml:space="preserve"> </w:t>
            </w:r>
            <w:proofErr w:type="spellStart"/>
            <w:r w:rsidRPr="00322FE2">
              <w:rPr>
                <w:sz w:val="22"/>
                <w:szCs w:val="22"/>
              </w:rPr>
              <w:t>materiāla</w:t>
            </w:r>
            <w:proofErr w:type="spellEnd"/>
            <w:r w:rsidR="00404667" w:rsidRPr="00322FE2">
              <w:rPr>
                <w:sz w:val="22"/>
                <w:szCs w:val="22"/>
              </w:rPr>
              <w:t xml:space="preserve">, </w:t>
            </w:r>
            <w:proofErr w:type="spellStart"/>
            <w:r w:rsidR="00404667" w:rsidRPr="00322FE2">
              <w:rPr>
                <w:sz w:val="22"/>
                <w:szCs w:val="22"/>
              </w:rPr>
              <w:t>piemēram</w:t>
            </w:r>
            <w:proofErr w:type="spellEnd"/>
            <w:r w:rsidR="00404667" w:rsidRPr="00322FE2">
              <w:rPr>
                <w:sz w:val="22"/>
                <w:szCs w:val="22"/>
              </w:rPr>
              <w:t xml:space="preserve">, </w:t>
            </w:r>
            <w:proofErr w:type="spellStart"/>
            <w:r w:rsidR="00404667" w:rsidRPr="00322FE2">
              <w:rPr>
                <w:sz w:val="22"/>
                <w:szCs w:val="22"/>
              </w:rPr>
              <w:t>poliesters</w:t>
            </w:r>
            <w:proofErr w:type="spellEnd"/>
            <w:r w:rsidR="00404667" w:rsidRPr="00322FE2">
              <w:rPr>
                <w:sz w:val="22"/>
                <w:szCs w:val="22"/>
              </w:rPr>
              <w:t xml:space="preserve"> </w:t>
            </w:r>
            <w:proofErr w:type="spellStart"/>
            <w:r w:rsidR="00404667" w:rsidRPr="00322FE2">
              <w:rPr>
                <w:sz w:val="22"/>
                <w:szCs w:val="22"/>
              </w:rPr>
              <w:t>vai</w:t>
            </w:r>
            <w:proofErr w:type="spellEnd"/>
            <w:r w:rsidR="00404667" w:rsidRPr="00322FE2">
              <w:rPr>
                <w:sz w:val="22"/>
                <w:szCs w:val="22"/>
              </w:rPr>
              <w:t xml:space="preserve"> </w:t>
            </w:r>
            <w:proofErr w:type="spellStart"/>
            <w:r w:rsidR="00404667" w:rsidRPr="00322FE2">
              <w:rPr>
                <w:sz w:val="22"/>
                <w:szCs w:val="22"/>
              </w:rPr>
              <w:t>ekvivalents</w:t>
            </w:r>
            <w:proofErr w:type="spellEnd"/>
            <w:r w:rsidR="00404667" w:rsidRPr="00322FE2">
              <w:rPr>
                <w:sz w:val="22"/>
                <w:szCs w:val="22"/>
              </w:rPr>
              <w:t xml:space="preserve">. </w:t>
            </w:r>
            <w:proofErr w:type="spellStart"/>
            <w:r w:rsidR="00404667" w:rsidRPr="00322FE2">
              <w:rPr>
                <w:sz w:val="22"/>
                <w:szCs w:val="22"/>
              </w:rPr>
              <w:t>Pretendents</w:t>
            </w:r>
            <w:proofErr w:type="spellEnd"/>
            <w:r w:rsidR="00404667" w:rsidRPr="00322FE2">
              <w:rPr>
                <w:sz w:val="22"/>
                <w:szCs w:val="22"/>
              </w:rPr>
              <w:t xml:space="preserve"> </w:t>
            </w:r>
            <w:proofErr w:type="spellStart"/>
            <w:r w:rsidR="00404667" w:rsidRPr="00322FE2">
              <w:rPr>
                <w:sz w:val="22"/>
                <w:szCs w:val="22"/>
              </w:rPr>
              <w:t>norāda</w:t>
            </w:r>
            <w:proofErr w:type="spellEnd"/>
            <w:r w:rsidR="00404667" w:rsidRPr="00322FE2">
              <w:rPr>
                <w:sz w:val="22"/>
                <w:szCs w:val="22"/>
              </w:rPr>
              <w:t xml:space="preserve"> </w:t>
            </w:r>
            <w:proofErr w:type="spellStart"/>
            <w:r w:rsidR="00404667" w:rsidRPr="00322FE2">
              <w:rPr>
                <w:sz w:val="22"/>
                <w:szCs w:val="22"/>
              </w:rPr>
              <w:t>materiālu</w:t>
            </w:r>
            <w:proofErr w:type="spellEnd"/>
            <w:r w:rsidR="00404667" w:rsidRPr="00322FE2">
              <w:rPr>
                <w:sz w:val="22"/>
                <w:szCs w:val="22"/>
              </w:rPr>
              <w:t>.</w:t>
            </w:r>
          </w:p>
        </w:tc>
        <w:tc>
          <w:tcPr>
            <w:tcW w:w="3801" w:type="dxa"/>
            <w:shd w:val="clear" w:color="auto" w:fill="auto"/>
          </w:tcPr>
          <w:p w14:paraId="2E093A96" w14:textId="77777777" w:rsidR="00F970D6" w:rsidRPr="00BB4736" w:rsidRDefault="00F970D6" w:rsidP="0080791C">
            <w:pPr>
              <w:rPr>
                <w:rFonts w:ascii="Times New Roman" w:hAnsi="Times New Roman" w:cs="Times New Roman"/>
              </w:rPr>
            </w:pPr>
          </w:p>
        </w:tc>
      </w:tr>
      <w:tr w:rsidR="00404667" w:rsidRPr="00F21D07" w14:paraId="6C48F8C7" w14:textId="77777777" w:rsidTr="00BB4736">
        <w:trPr>
          <w:trHeight w:val="98"/>
        </w:trPr>
        <w:tc>
          <w:tcPr>
            <w:tcW w:w="715" w:type="dxa"/>
            <w:shd w:val="clear" w:color="auto" w:fill="E2EFD9" w:themeFill="accent6" w:themeFillTint="33"/>
          </w:tcPr>
          <w:p w14:paraId="6B5108C3" w14:textId="5CB20621" w:rsidR="00404667" w:rsidRPr="00322FE2" w:rsidRDefault="00994C56"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2.9.</w:t>
            </w:r>
          </w:p>
        </w:tc>
        <w:tc>
          <w:tcPr>
            <w:tcW w:w="3780" w:type="dxa"/>
            <w:shd w:val="clear" w:color="auto" w:fill="E2EFD9" w:themeFill="accent6" w:themeFillTint="33"/>
            <w:vAlign w:val="bottom"/>
          </w:tcPr>
          <w:p w14:paraId="1ECA1103" w14:textId="52C53743" w:rsidR="00404667" w:rsidRPr="00322FE2" w:rsidRDefault="00404667" w:rsidP="0080791C">
            <w:pPr>
              <w:pStyle w:val="NormalWeb"/>
              <w:jc w:val="both"/>
              <w:rPr>
                <w:sz w:val="22"/>
                <w:szCs w:val="22"/>
              </w:rPr>
            </w:pPr>
            <w:proofErr w:type="spellStart"/>
            <w:r w:rsidRPr="00322FE2">
              <w:rPr>
                <w:sz w:val="22"/>
                <w:szCs w:val="22"/>
              </w:rPr>
              <w:t>Pretendents</w:t>
            </w:r>
            <w:proofErr w:type="spellEnd"/>
            <w:r w:rsidRPr="00322FE2">
              <w:rPr>
                <w:sz w:val="22"/>
                <w:szCs w:val="22"/>
              </w:rPr>
              <w:t xml:space="preserve"> </w:t>
            </w:r>
            <w:proofErr w:type="spellStart"/>
            <w:r w:rsidRPr="00322FE2">
              <w:rPr>
                <w:sz w:val="22"/>
                <w:szCs w:val="22"/>
              </w:rPr>
              <w:t>nodrošina</w:t>
            </w:r>
            <w:proofErr w:type="spellEnd"/>
            <w:r w:rsidRPr="00322FE2">
              <w:rPr>
                <w:sz w:val="22"/>
                <w:szCs w:val="22"/>
              </w:rPr>
              <w:t xml:space="preserve"> 2.</w:t>
            </w:r>
            <w:proofErr w:type="gramStart"/>
            <w:r w:rsidRPr="00322FE2">
              <w:rPr>
                <w:sz w:val="22"/>
                <w:szCs w:val="22"/>
              </w:rPr>
              <w:t>8.punktā</w:t>
            </w:r>
            <w:proofErr w:type="gramEnd"/>
            <w:r w:rsidRPr="00322FE2">
              <w:rPr>
                <w:sz w:val="22"/>
                <w:szCs w:val="22"/>
              </w:rPr>
              <w:t xml:space="preserve"> </w:t>
            </w:r>
            <w:proofErr w:type="spellStart"/>
            <w:r w:rsidRPr="00322FE2">
              <w:rPr>
                <w:sz w:val="22"/>
                <w:szCs w:val="22"/>
              </w:rPr>
              <w:t>materiāla</w:t>
            </w:r>
            <w:proofErr w:type="spellEnd"/>
            <w:r w:rsidRPr="00322FE2">
              <w:rPr>
                <w:sz w:val="22"/>
                <w:szCs w:val="22"/>
              </w:rPr>
              <w:t xml:space="preserve"> </w:t>
            </w:r>
            <w:proofErr w:type="spellStart"/>
            <w:r w:rsidRPr="00322FE2">
              <w:rPr>
                <w:sz w:val="22"/>
                <w:szCs w:val="22"/>
              </w:rPr>
              <w:t>apdruku</w:t>
            </w:r>
            <w:proofErr w:type="spellEnd"/>
            <w:r w:rsidRPr="00322FE2">
              <w:rPr>
                <w:sz w:val="22"/>
                <w:szCs w:val="22"/>
              </w:rPr>
              <w:t xml:space="preserve">. </w:t>
            </w:r>
            <w:proofErr w:type="spellStart"/>
            <w:r w:rsidRPr="00322FE2">
              <w:rPr>
                <w:sz w:val="22"/>
                <w:szCs w:val="22"/>
              </w:rPr>
              <w:t>Apdrukai</w:t>
            </w:r>
            <w:proofErr w:type="spellEnd"/>
            <w:r w:rsidRPr="00322FE2">
              <w:rPr>
                <w:sz w:val="22"/>
                <w:szCs w:val="22"/>
              </w:rPr>
              <w:t xml:space="preserve"> </w:t>
            </w:r>
            <w:proofErr w:type="spellStart"/>
            <w:r w:rsidRPr="00322FE2">
              <w:rPr>
                <w:sz w:val="22"/>
                <w:szCs w:val="22"/>
              </w:rPr>
              <w:t>jābūt</w:t>
            </w:r>
            <w:proofErr w:type="spellEnd"/>
            <w:r w:rsidRPr="00322FE2">
              <w:rPr>
                <w:sz w:val="22"/>
                <w:szCs w:val="22"/>
              </w:rPr>
              <w:t xml:space="preserve"> </w:t>
            </w:r>
            <w:proofErr w:type="spellStart"/>
            <w:r w:rsidRPr="00322FE2">
              <w:rPr>
                <w:sz w:val="22"/>
                <w:szCs w:val="22"/>
              </w:rPr>
              <w:t>kvalitatīvai</w:t>
            </w:r>
            <w:proofErr w:type="spellEnd"/>
            <w:r w:rsidRPr="00322FE2">
              <w:rPr>
                <w:sz w:val="22"/>
                <w:szCs w:val="22"/>
              </w:rPr>
              <w:t xml:space="preserve">, </w:t>
            </w:r>
            <w:proofErr w:type="spellStart"/>
            <w:r w:rsidRPr="00322FE2">
              <w:rPr>
                <w:sz w:val="22"/>
                <w:szCs w:val="22"/>
              </w:rPr>
              <w:t>vienmērīgai</w:t>
            </w:r>
            <w:proofErr w:type="spellEnd"/>
            <w:r w:rsidRPr="00322FE2">
              <w:rPr>
                <w:sz w:val="22"/>
                <w:szCs w:val="22"/>
              </w:rPr>
              <w:t xml:space="preserve">, </w:t>
            </w:r>
            <w:proofErr w:type="spellStart"/>
            <w:r w:rsidRPr="00322FE2">
              <w:rPr>
                <w:sz w:val="22"/>
                <w:szCs w:val="22"/>
              </w:rPr>
              <w:t>noturīgai</w:t>
            </w:r>
            <w:proofErr w:type="spellEnd"/>
            <w:r w:rsidRPr="00322FE2">
              <w:rPr>
                <w:sz w:val="22"/>
                <w:szCs w:val="22"/>
              </w:rPr>
              <w:t xml:space="preserve"> </w:t>
            </w:r>
            <w:proofErr w:type="spellStart"/>
            <w:r w:rsidRPr="00322FE2">
              <w:rPr>
                <w:sz w:val="22"/>
                <w:szCs w:val="22"/>
              </w:rPr>
              <w:t>pret</w:t>
            </w:r>
            <w:proofErr w:type="spellEnd"/>
            <w:r w:rsidRPr="00322FE2">
              <w:rPr>
                <w:sz w:val="22"/>
                <w:szCs w:val="22"/>
              </w:rPr>
              <w:t xml:space="preserve"> </w:t>
            </w:r>
            <w:proofErr w:type="spellStart"/>
            <w:r w:rsidRPr="00322FE2">
              <w:rPr>
                <w:sz w:val="22"/>
                <w:szCs w:val="22"/>
              </w:rPr>
              <w:t>izbalēšanu</w:t>
            </w:r>
            <w:proofErr w:type="spellEnd"/>
            <w:r w:rsidR="00FC4545" w:rsidRPr="00322FE2">
              <w:rPr>
                <w:sz w:val="22"/>
                <w:szCs w:val="22"/>
              </w:rPr>
              <w:t>,</w:t>
            </w:r>
            <w:r w:rsidR="00F20BF6" w:rsidRPr="00322FE2">
              <w:rPr>
                <w:sz w:val="22"/>
                <w:szCs w:val="22"/>
              </w:rPr>
              <w:t xml:space="preserve"> </w:t>
            </w:r>
            <w:proofErr w:type="spellStart"/>
            <w:r w:rsidR="00F20BF6" w:rsidRPr="00322FE2">
              <w:rPr>
                <w:sz w:val="22"/>
                <w:szCs w:val="22"/>
              </w:rPr>
              <w:t>piemēram</w:t>
            </w:r>
            <w:proofErr w:type="spellEnd"/>
            <w:r w:rsidR="00F20BF6" w:rsidRPr="00322FE2">
              <w:rPr>
                <w:sz w:val="22"/>
                <w:szCs w:val="22"/>
              </w:rPr>
              <w:t xml:space="preserve">, </w:t>
            </w:r>
            <w:proofErr w:type="spellStart"/>
            <w:r w:rsidR="00F20BF6" w:rsidRPr="00322FE2">
              <w:rPr>
                <w:sz w:val="22"/>
                <w:szCs w:val="22"/>
              </w:rPr>
              <w:t>sietspiede</w:t>
            </w:r>
            <w:proofErr w:type="spellEnd"/>
            <w:r w:rsidR="00FC4545" w:rsidRPr="00322FE2">
              <w:rPr>
                <w:sz w:val="22"/>
                <w:szCs w:val="22"/>
              </w:rPr>
              <w:t xml:space="preserve">, </w:t>
            </w:r>
            <w:proofErr w:type="spellStart"/>
            <w:r w:rsidR="00FC4545" w:rsidRPr="00322FE2">
              <w:rPr>
                <w:sz w:val="22"/>
                <w:szCs w:val="22"/>
              </w:rPr>
              <w:t>sublimācija</w:t>
            </w:r>
            <w:proofErr w:type="spellEnd"/>
            <w:r w:rsidR="00FC4545" w:rsidRPr="00322FE2">
              <w:rPr>
                <w:sz w:val="22"/>
                <w:szCs w:val="22"/>
              </w:rPr>
              <w:t xml:space="preserve">, </w:t>
            </w:r>
            <w:proofErr w:type="spellStart"/>
            <w:r w:rsidR="00FC4545" w:rsidRPr="00322FE2">
              <w:rPr>
                <w:sz w:val="22"/>
                <w:szCs w:val="22"/>
              </w:rPr>
              <w:t>vai</w:t>
            </w:r>
            <w:proofErr w:type="spellEnd"/>
            <w:r w:rsidR="00FC4545" w:rsidRPr="00322FE2">
              <w:rPr>
                <w:sz w:val="22"/>
                <w:szCs w:val="22"/>
              </w:rPr>
              <w:t xml:space="preserve"> </w:t>
            </w:r>
            <w:proofErr w:type="spellStart"/>
            <w:r w:rsidR="00FC4545" w:rsidRPr="00322FE2">
              <w:rPr>
                <w:sz w:val="22"/>
                <w:szCs w:val="22"/>
              </w:rPr>
              <w:t>ekvivalenta</w:t>
            </w:r>
            <w:proofErr w:type="spellEnd"/>
            <w:r w:rsidR="00FC4545" w:rsidRPr="00322FE2">
              <w:rPr>
                <w:sz w:val="22"/>
                <w:szCs w:val="22"/>
              </w:rPr>
              <w:t xml:space="preserve"> </w:t>
            </w:r>
            <w:proofErr w:type="spellStart"/>
            <w:r w:rsidR="00FC4545" w:rsidRPr="00322FE2">
              <w:rPr>
                <w:sz w:val="22"/>
                <w:szCs w:val="22"/>
              </w:rPr>
              <w:t>tehnoloģija</w:t>
            </w:r>
            <w:proofErr w:type="spellEnd"/>
            <w:r w:rsidR="00FC4545" w:rsidRPr="00322FE2">
              <w:rPr>
                <w:sz w:val="22"/>
                <w:szCs w:val="22"/>
              </w:rPr>
              <w:t>.</w:t>
            </w:r>
          </w:p>
        </w:tc>
        <w:tc>
          <w:tcPr>
            <w:tcW w:w="3801" w:type="dxa"/>
            <w:shd w:val="clear" w:color="auto" w:fill="auto"/>
          </w:tcPr>
          <w:p w14:paraId="48FB506B" w14:textId="77777777" w:rsidR="00404667" w:rsidRPr="00BB4736" w:rsidRDefault="00404667" w:rsidP="0080791C">
            <w:pPr>
              <w:rPr>
                <w:rFonts w:ascii="Times New Roman" w:hAnsi="Times New Roman" w:cs="Times New Roman"/>
              </w:rPr>
            </w:pPr>
          </w:p>
        </w:tc>
      </w:tr>
      <w:tr w:rsidR="00FC4545" w:rsidRPr="00F21D07" w14:paraId="0DF0E023" w14:textId="77777777" w:rsidTr="00BB4736">
        <w:trPr>
          <w:trHeight w:val="98"/>
        </w:trPr>
        <w:tc>
          <w:tcPr>
            <w:tcW w:w="715" w:type="dxa"/>
            <w:shd w:val="clear" w:color="auto" w:fill="E2EFD9" w:themeFill="accent6" w:themeFillTint="33"/>
          </w:tcPr>
          <w:p w14:paraId="4EDC231C" w14:textId="2A4B2B21" w:rsidR="00FC4545" w:rsidRPr="00322FE2" w:rsidRDefault="00FC4545"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2.10.</w:t>
            </w:r>
          </w:p>
        </w:tc>
        <w:tc>
          <w:tcPr>
            <w:tcW w:w="3780" w:type="dxa"/>
            <w:shd w:val="clear" w:color="auto" w:fill="E2EFD9" w:themeFill="accent6" w:themeFillTint="33"/>
            <w:vAlign w:val="bottom"/>
          </w:tcPr>
          <w:p w14:paraId="6E3BC52E" w14:textId="412F7679" w:rsidR="00FC4545" w:rsidRPr="00322FE2" w:rsidRDefault="00FC4545" w:rsidP="0080791C">
            <w:pPr>
              <w:pStyle w:val="NormalWeb"/>
              <w:jc w:val="both"/>
              <w:rPr>
                <w:sz w:val="22"/>
                <w:szCs w:val="22"/>
              </w:rPr>
            </w:pPr>
            <w:proofErr w:type="spellStart"/>
            <w:r w:rsidRPr="00322FE2">
              <w:rPr>
                <w:sz w:val="22"/>
                <w:szCs w:val="22"/>
              </w:rPr>
              <w:t>Pirms</w:t>
            </w:r>
            <w:proofErr w:type="spellEnd"/>
            <w:r w:rsidRPr="00322FE2">
              <w:rPr>
                <w:sz w:val="22"/>
                <w:szCs w:val="22"/>
              </w:rPr>
              <w:t xml:space="preserve"> </w:t>
            </w:r>
            <w:proofErr w:type="spellStart"/>
            <w:r w:rsidRPr="00322FE2">
              <w:rPr>
                <w:sz w:val="22"/>
                <w:szCs w:val="22"/>
              </w:rPr>
              <w:t>apdrukas</w:t>
            </w:r>
            <w:proofErr w:type="spellEnd"/>
            <w:r w:rsidRPr="00322FE2">
              <w:rPr>
                <w:sz w:val="22"/>
                <w:szCs w:val="22"/>
              </w:rPr>
              <w:t xml:space="preserve"> </w:t>
            </w:r>
            <w:proofErr w:type="spellStart"/>
            <w:r w:rsidRPr="00322FE2">
              <w:rPr>
                <w:sz w:val="22"/>
                <w:szCs w:val="22"/>
              </w:rPr>
              <w:t>veikšanas</w:t>
            </w:r>
            <w:proofErr w:type="spellEnd"/>
            <w:r w:rsidRPr="00322FE2">
              <w:rPr>
                <w:sz w:val="22"/>
                <w:szCs w:val="22"/>
              </w:rPr>
              <w:t xml:space="preserve"> </w:t>
            </w:r>
            <w:proofErr w:type="spellStart"/>
            <w:r w:rsidRPr="00322FE2">
              <w:rPr>
                <w:sz w:val="22"/>
                <w:szCs w:val="22"/>
              </w:rPr>
              <w:t>pretendents</w:t>
            </w:r>
            <w:proofErr w:type="spellEnd"/>
            <w:r w:rsidRPr="00322FE2">
              <w:rPr>
                <w:sz w:val="22"/>
                <w:szCs w:val="22"/>
              </w:rPr>
              <w:t xml:space="preserve"> </w:t>
            </w:r>
            <w:proofErr w:type="spellStart"/>
            <w:r w:rsidRPr="00322FE2">
              <w:rPr>
                <w:sz w:val="22"/>
                <w:szCs w:val="22"/>
              </w:rPr>
              <w:t>saskaņo</w:t>
            </w:r>
            <w:proofErr w:type="spellEnd"/>
            <w:r w:rsidRPr="00322FE2">
              <w:rPr>
                <w:sz w:val="22"/>
                <w:szCs w:val="22"/>
              </w:rPr>
              <w:t xml:space="preserve"> </w:t>
            </w:r>
            <w:proofErr w:type="spellStart"/>
            <w:r w:rsidRPr="00322FE2">
              <w:rPr>
                <w:sz w:val="22"/>
                <w:szCs w:val="22"/>
              </w:rPr>
              <w:t>maketu</w:t>
            </w:r>
            <w:proofErr w:type="spellEnd"/>
            <w:r w:rsidRPr="00322FE2">
              <w:rPr>
                <w:sz w:val="22"/>
                <w:szCs w:val="22"/>
              </w:rPr>
              <w:t xml:space="preserve"> </w:t>
            </w:r>
            <w:proofErr w:type="spellStart"/>
            <w:r w:rsidRPr="00322FE2">
              <w:rPr>
                <w:sz w:val="22"/>
                <w:szCs w:val="22"/>
              </w:rPr>
              <w:t>ar</w:t>
            </w:r>
            <w:proofErr w:type="spellEnd"/>
            <w:r w:rsidRPr="00322FE2">
              <w:rPr>
                <w:sz w:val="22"/>
                <w:szCs w:val="22"/>
              </w:rPr>
              <w:t xml:space="preserve"> </w:t>
            </w:r>
            <w:proofErr w:type="spellStart"/>
            <w:r w:rsidRPr="00322FE2">
              <w:rPr>
                <w:sz w:val="22"/>
                <w:szCs w:val="22"/>
              </w:rPr>
              <w:t>pasūtītāju</w:t>
            </w:r>
            <w:proofErr w:type="spellEnd"/>
            <w:r w:rsidRPr="00322FE2">
              <w:rPr>
                <w:sz w:val="22"/>
                <w:szCs w:val="22"/>
              </w:rPr>
              <w:t>.</w:t>
            </w:r>
          </w:p>
        </w:tc>
        <w:tc>
          <w:tcPr>
            <w:tcW w:w="3801" w:type="dxa"/>
            <w:shd w:val="clear" w:color="auto" w:fill="auto"/>
          </w:tcPr>
          <w:p w14:paraId="06087804" w14:textId="77777777" w:rsidR="00FC4545" w:rsidRPr="00BB4736" w:rsidRDefault="00FC4545" w:rsidP="0080791C">
            <w:pPr>
              <w:rPr>
                <w:rFonts w:ascii="Times New Roman" w:hAnsi="Times New Roman" w:cs="Times New Roman"/>
              </w:rPr>
            </w:pPr>
          </w:p>
        </w:tc>
      </w:tr>
      <w:tr w:rsidR="00F970D6" w:rsidRPr="00F21D07" w14:paraId="0200CC15" w14:textId="77777777" w:rsidTr="00BB4736">
        <w:trPr>
          <w:trHeight w:val="98"/>
        </w:trPr>
        <w:tc>
          <w:tcPr>
            <w:tcW w:w="715" w:type="dxa"/>
            <w:shd w:val="clear" w:color="auto" w:fill="E2EFD9" w:themeFill="accent6" w:themeFillTint="33"/>
          </w:tcPr>
          <w:p w14:paraId="67050A3E" w14:textId="3DB73EF6" w:rsidR="00F970D6" w:rsidRPr="00322FE2" w:rsidRDefault="00FC4545"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2.11.</w:t>
            </w:r>
          </w:p>
        </w:tc>
        <w:tc>
          <w:tcPr>
            <w:tcW w:w="3780" w:type="dxa"/>
            <w:shd w:val="clear" w:color="auto" w:fill="E2EFD9" w:themeFill="accent6" w:themeFillTint="33"/>
            <w:vAlign w:val="bottom"/>
          </w:tcPr>
          <w:p w14:paraId="4766E0F6" w14:textId="02F9523D" w:rsidR="00F970D6" w:rsidRPr="00322FE2" w:rsidRDefault="00F970D6" w:rsidP="0080791C">
            <w:pPr>
              <w:pStyle w:val="NormalWeb"/>
              <w:jc w:val="both"/>
              <w:rPr>
                <w:sz w:val="22"/>
                <w:szCs w:val="22"/>
              </w:rPr>
            </w:pPr>
            <w:proofErr w:type="spellStart"/>
            <w:r w:rsidRPr="00322FE2">
              <w:rPr>
                <w:sz w:val="22"/>
                <w:szCs w:val="22"/>
              </w:rPr>
              <w:t>Komplektā</w:t>
            </w:r>
            <w:proofErr w:type="spellEnd"/>
            <w:r w:rsidRPr="00322FE2">
              <w:rPr>
                <w:sz w:val="22"/>
                <w:szCs w:val="22"/>
              </w:rPr>
              <w:t xml:space="preserve"> </w:t>
            </w:r>
            <w:proofErr w:type="spellStart"/>
            <w:r w:rsidRPr="00322FE2">
              <w:rPr>
                <w:sz w:val="22"/>
                <w:szCs w:val="22"/>
              </w:rPr>
              <w:t>ietilpst</w:t>
            </w:r>
            <w:proofErr w:type="spellEnd"/>
            <w:r w:rsidRPr="00322FE2">
              <w:rPr>
                <w:sz w:val="22"/>
                <w:szCs w:val="22"/>
              </w:rPr>
              <w:t xml:space="preserve"> </w:t>
            </w:r>
            <w:proofErr w:type="spellStart"/>
            <w:r w:rsidRPr="00322FE2">
              <w:rPr>
                <w:sz w:val="22"/>
                <w:szCs w:val="22"/>
              </w:rPr>
              <w:t>transportēšanas</w:t>
            </w:r>
            <w:proofErr w:type="spellEnd"/>
            <w:r w:rsidRPr="00322FE2">
              <w:rPr>
                <w:sz w:val="22"/>
                <w:szCs w:val="22"/>
              </w:rPr>
              <w:t xml:space="preserve"> soma</w:t>
            </w:r>
            <w:r w:rsidR="00CD5597" w:rsidRPr="00322FE2">
              <w:rPr>
                <w:sz w:val="22"/>
                <w:szCs w:val="22"/>
              </w:rPr>
              <w:t xml:space="preserve">, </w:t>
            </w:r>
            <w:proofErr w:type="spellStart"/>
            <w:r w:rsidR="00CD5597" w:rsidRPr="00322FE2">
              <w:rPr>
                <w:sz w:val="22"/>
                <w:szCs w:val="22"/>
              </w:rPr>
              <w:t>koferis</w:t>
            </w:r>
            <w:proofErr w:type="spellEnd"/>
            <w:r w:rsidR="00CD5597" w:rsidRPr="00322FE2">
              <w:rPr>
                <w:sz w:val="22"/>
                <w:szCs w:val="22"/>
              </w:rPr>
              <w:t xml:space="preserve"> </w:t>
            </w:r>
            <w:proofErr w:type="spellStart"/>
            <w:r w:rsidR="00CD5597" w:rsidRPr="00322FE2">
              <w:rPr>
                <w:sz w:val="22"/>
                <w:szCs w:val="22"/>
              </w:rPr>
              <w:t>vai</w:t>
            </w:r>
            <w:proofErr w:type="spellEnd"/>
            <w:r w:rsidR="00CD5597" w:rsidRPr="00322FE2">
              <w:rPr>
                <w:sz w:val="22"/>
                <w:szCs w:val="22"/>
              </w:rPr>
              <w:t xml:space="preserve"> </w:t>
            </w:r>
            <w:proofErr w:type="spellStart"/>
            <w:r w:rsidR="00CD5597" w:rsidRPr="00322FE2">
              <w:rPr>
                <w:sz w:val="22"/>
                <w:szCs w:val="22"/>
              </w:rPr>
              <w:t>ekvivalents</w:t>
            </w:r>
            <w:proofErr w:type="spellEnd"/>
            <w:r w:rsidR="00CD5597" w:rsidRPr="00322FE2">
              <w:rPr>
                <w:sz w:val="22"/>
                <w:szCs w:val="22"/>
              </w:rPr>
              <w:t>.</w:t>
            </w:r>
          </w:p>
        </w:tc>
        <w:tc>
          <w:tcPr>
            <w:tcW w:w="3801" w:type="dxa"/>
            <w:shd w:val="clear" w:color="auto" w:fill="auto"/>
          </w:tcPr>
          <w:p w14:paraId="50D1218C" w14:textId="77777777" w:rsidR="00F970D6" w:rsidRPr="00BB4736" w:rsidRDefault="00F970D6" w:rsidP="0080791C">
            <w:pPr>
              <w:rPr>
                <w:rFonts w:ascii="Times New Roman" w:hAnsi="Times New Roman" w:cs="Times New Roman"/>
              </w:rPr>
            </w:pPr>
          </w:p>
        </w:tc>
      </w:tr>
      <w:tr w:rsidR="00CA3737" w:rsidRPr="00F21D07" w14:paraId="205AD2DC" w14:textId="77777777" w:rsidTr="00BB4736">
        <w:trPr>
          <w:trHeight w:val="98"/>
        </w:trPr>
        <w:tc>
          <w:tcPr>
            <w:tcW w:w="715" w:type="dxa"/>
            <w:shd w:val="clear" w:color="auto" w:fill="E2EFD9" w:themeFill="accent6" w:themeFillTint="33"/>
          </w:tcPr>
          <w:p w14:paraId="69EEE99E" w14:textId="19170957" w:rsidR="00CA3737" w:rsidRPr="00322FE2" w:rsidRDefault="00CA3737"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w:t>
            </w:r>
          </w:p>
        </w:tc>
        <w:tc>
          <w:tcPr>
            <w:tcW w:w="7581" w:type="dxa"/>
            <w:gridSpan w:val="2"/>
            <w:shd w:val="clear" w:color="auto" w:fill="E2EFD9" w:themeFill="accent6" w:themeFillTint="33"/>
            <w:vAlign w:val="bottom"/>
          </w:tcPr>
          <w:p w14:paraId="4C602AE8" w14:textId="0386509A" w:rsidR="00CA3737" w:rsidRPr="00322FE2" w:rsidRDefault="00CA3737" w:rsidP="0080791C">
            <w:pPr>
              <w:rPr>
                <w:rFonts w:ascii="Times New Roman" w:hAnsi="Times New Roman" w:cs="Times New Roman"/>
              </w:rPr>
            </w:pPr>
            <w:r w:rsidRPr="00322FE2">
              <w:rPr>
                <w:rFonts w:ascii="Times New Roman" w:hAnsi="Times New Roman" w:cs="Times New Roman"/>
                <w:b/>
              </w:rPr>
              <w:t>Tekstila siena/</w:t>
            </w:r>
            <w:proofErr w:type="spellStart"/>
            <w:r w:rsidRPr="00322FE2">
              <w:rPr>
                <w:rFonts w:ascii="Times New Roman" w:hAnsi="Times New Roman" w:cs="Times New Roman"/>
                <w:b/>
              </w:rPr>
              <w:t>baneris</w:t>
            </w:r>
            <w:proofErr w:type="spellEnd"/>
          </w:p>
        </w:tc>
      </w:tr>
      <w:tr w:rsidR="00994C56" w:rsidRPr="00F21D07" w14:paraId="2D379D10" w14:textId="77777777" w:rsidTr="00BB4736">
        <w:trPr>
          <w:trHeight w:val="98"/>
        </w:trPr>
        <w:tc>
          <w:tcPr>
            <w:tcW w:w="715" w:type="dxa"/>
            <w:shd w:val="clear" w:color="auto" w:fill="E2EFD9" w:themeFill="accent6" w:themeFillTint="33"/>
          </w:tcPr>
          <w:p w14:paraId="00DCD8B3" w14:textId="25FD0A7D" w:rsidR="00994C56" w:rsidRPr="00322FE2" w:rsidRDefault="00FE5122"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3.1.</w:t>
            </w:r>
          </w:p>
        </w:tc>
        <w:tc>
          <w:tcPr>
            <w:tcW w:w="3780" w:type="dxa"/>
            <w:shd w:val="clear" w:color="auto" w:fill="E2EFD9" w:themeFill="accent6" w:themeFillTint="33"/>
            <w:vAlign w:val="bottom"/>
          </w:tcPr>
          <w:p w14:paraId="02CDF12C" w14:textId="77777777" w:rsidR="00FE5122" w:rsidRPr="00322FE2" w:rsidRDefault="00FE5122" w:rsidP="00FE5122">
            <w:pPr>
              <w:pStyle w:val="NormalWeb"/>
              <w:spacing w:after="0" w:afterAutospacing="0"/>
              <w:jc w:val="both"/>
              <w:rPr>
                <w:sz w:val="22"/>
                <w:szCs w:val="22"/>
                <w:lang w:val="lv-LV"/>
              </w:rPr>
            </w:pPr>
            <w:r w:rsidRPr="00322FE2">
              <w:rPr>
                <w:sz w:val="22"/>
                <w:szCs w:val="22"/>
                <w:lang w:val="lv-LV"/>
              </w:rPr>
              <w:t xml:space="preserve">Piegādājamajai precei jābūt mobilai tekstila reklāmas sienas konstrukcijai, kas paredzēta izmantošanai pasākumos, nodrošinot iespēju uz tās uzstādīt tekstila </w:t>
            </w:r>
            <w:proofErr w:type="spellStart"/>
            <w:r w:rsidRPr="00322FE2">
              <w:rPr>
                <w:sz w:val="22"/>
                <w:szCs w:val="22"/>
                <w:lang w:val="lv-LV"/>
              </w:rPr>
              <w:t>apdruku</w:t>
            </w:r>
            <w:proofErr w:type="spellEnd"/>
            <w:r w:rsidRPr="00322FE2">
              <w:rPr>
                <w:sz w:val="22"/>
                <w:szCs w:val="22"/>
                <w:lang w:val="lv-LV"/>
              </w:rPr>
              <w:t xml:space="preserve">. </w:t>
            </w:r>
          </w:p>
          <w:p w14:paraId="3371F344" w14:textId="25178815" w:rsidR="00FE5122" w:rsidRPr="00322FE2" w:rsidRDefault="00FE5122" w:rsidP="00FE5122">
            <w:pPr>
              <w:pStyle w:val="NormalWeb"/>
              <w:spacing w:before="0" w:beforeAutospacing="0" w:after="0" w:afterAutospacing="0"/>
              <w:jc w:val="both"/>
              <w:rPr>
                <w:sz w:val="22"/>
                <w:szCs w:val="22"/>
                <w:lang w:val="lv-LV"/>
              </w:rPr>
            </w:pPr>
            <w:r w:rsidRPr="00322FE2">
              <w:rPr>
                <w:sz w:val="22"/>
                <w:szCs w:val="22"/>
                <w:lang w:val="lv-LV"/>
              </w:rPr>
              <w:t>Pretendents norāda sienas ražotāju un modeli.</w:t>
            </w:r>
          </w:p>
        </w:tc>
        <w:tc>
          <w:tcPr>
            <w:tcW w:w="3801" w:type="dxa"/>
            <w:shd w:val="clear" w:color="auto" w:fill="auto"/>
          </w:tcPr>
          <w:p w14:paraId="358E3FF0" w14:textId="77777777" w:rsidR="00994C56" w:rsidRPr="00BB4736" w:rsidRDefault="00994C56" w:rsidP="0080791C">
            <w:pPr>
              <w:rPr>
                <w:rFonts w:ascii="Times New Roman" w:hAnsi="Times New Roman" w:cs="Times New Roman"/>
              </w:rPr>
            </w:pPr>
          </w:p>
        </w:tc>
      </w:tr>
      <w:tr w:rsidR="00994C56" w:rsidRPr="00F21D07" w14:paraId="701F3BE3" w14:textId="77777777" w:rsidTr="00BB4736">
        <w:trPr>
          <w:trHeight w:val="98"/>
        </w:trPr>
        <w:tc>
          <w:tcPr>
            <w:tcW w:w="715" w:type="dxa"/>
            <w:shd w:val="clear" w:color="auto" w:fill="E2EFD9" w:themeFill="accent6" w:themeFillTint="33"/>
          </w:tcPr>
          <w:p w14:paraId="72B166EA" w14:textId="520A698B" w:rsidR="00994C56" w:rsidRPr="00322FE2" w:rsidRDefault="00FE5122"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3.2.</w:t>
            </w:r>
          </w:p>
        </w:tc>
        <w:tc>
          <w:tcPr>
            <w:tcW w:w="3780" w:type="dxa"/>
            <w:shd w:val="clear" w:color="auto" w:fill="E2EFD9" w:themeFill="accent6" w:themeFillTint="33"/>
            <w:vAlign w:val="bottom"/>
          </w:tcPr>
          <w:p w14:paraId="1AC6146C" w14:textId="73F9A30C" w:rsidR="00994C56" w:rsidRPr="00322FE2" w:rsidRDefault="00FE5122" w:rsidP="0080791C">
            <w:pPr>
              <w:pStyle w:val="NormalWeb"/>
              <w:jc w:val="both"/>
              <w:rPr>
                <w:sz w:val="22"/>
                <w:szCs w:val="22"/>
                <w:lang w:val="lv-LV"/>
              </w:rPr>
            </w:pPr>
            <w:r w:rsidRPr="00322FE2">
              <w:rPr>
                <w:sz w:val="22"/>
                <w:szCs w:val="22"/>
                <w:lang w:val="lv-LV"/>
              </w:rPr>
              <w:t>Sienas konstrukcijai jābūt saliekamai</w:t>
            </w:r>
            <w:r w:rsidR="002D1C78" w:rsidRPr="00322FE2">
              <w:rPr>
                <w:sz w:val="22"/>
                <w:szCs w:val="22"/>
                <w:lang w:val="lv-LV"/>
              </w:rPr>
              <w:t>,</w:t>
            </w:r>
            <w:r w:rsidRPr="00322FE2">
              <w:rPr>
                <w:sz w:val="22"/>
                <w:szCs w:val="22"/>
                <w:lang w:val="lv-LV"/>
              </w:rPr>
              <w:t xml:space="preserve"> paredzētais atkārtotai montāžai un demontāžai.</w:t>
            </w:r>
            <w:r w:rsidR="002D1C78" w:rsidRPr="00322FE2">
              <w:rPr>
                <w:sz w:val="22"/>
                <w:szCs w:val="22"/>
                <w:lang w:val="lv-LV"/>
              </w:rPr>
              <w:t xml:space="preserve"> Konstrukcijas montāžai jābūt vienkāršai, bez instrumentu izmantošanas.</w:t>
            </w:r>
            <w:r w:rsidR="00F20BF6" w:rsidRPr="00322FE2">
              <w:rPr>
                <w:sz w:val="22"/>
                <w:szCs w:val="22"/>
                <w:lang w:val="lv-LV"/>
              </w:rPr>
              <w:t xml:space="preserve"> Jānodrošina stabila novietošana uz grīdas (saliktā veidā).</w:t>
            </w:r>
            <w:r w:rsidR="00FC4545" w:rsidRPr="00322FE2">
              <w:rPr>
                <w:sz w:val="22"/>
                <w:szCs w:val="22"/>
                <w:lang w:val="lv-LV"/>
              </w:rPr>
              <w:t xml:space="preserve"> </w:t>
            </w:r>
          </w:p>
        </w:tc>
        <w:tc>
          <w:tcPr>
            <w:tcW w:w="3801" w:type="dxa"/>
            <w:shd w:val="clear" w:color="auto" w:fill="auto"/>
          </w:tcPr>
          <w:p w14:paraId="3C0A3EFD" w14:textId="77777777" w:rsidR="00994C56" w:rsidRPr="00BB4736" w:rsidRDefault="00994C56" w:rsidP="0080791C">
            <w:pPr>
              <w:rPr>
                <w:rFonts w:ascii="Times New Roman" w:hAnsi="Times New Roman" w:cs="Times New Roman"/>
              </w:rPr>
            </w:pPr>
          </w:p>
        </w:tc>
      </w:tr>
      <w:tr w:rsidR="00994C56" w:rsidRPr="00F21D07" w14:paraId="64F97D87" w14:textId="77777777" w:rsidTr="00BB4736">
        <w:trPr>
          <w:trHeight w:val="98"/>
        </w:trPr>
        <w:tc>
          <w:tcPr>
            <w:tcW w:w="715" w:type="dxa"/>
            <w:shd w:val="clear" w:color="auto" w:fill="E2EFD9" w:themeFill="accent6" w:themeFillTint="33"/>
          </w:tcPr>
          <w:p w14:paraId="7C996AF1" w14:textId="404C3550" w:rsidR="00994C56" w:rsidRPr="00322FE2" w:rsidRDefault="00FE5122"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3.3.</w:t>
            </w:r>
          </w:p>
        </w:tc>
        <w:tc>
          <w:tcPr>
            <w:tcW w:w="3780" w:type="dxa"/>
            <w:shd w:val="clear" w:color="auto" w:fill="E2EFD9" w:themeFill="accent6" w:themeFillTint="33"/>
            <w:vAlign w:val="bottom"/>
          </w:tcPr>
          <w:p w14:paraId="4BAE0AAE" w14:textId="3B7FD271" w:rsidR="002D1C78" w:rsidRPr="00322FE2" w:rsidRDefault="002D1C78" w:rsidP="002D1C78">
            <w:pPr>
              <w:jc w:val="both"/>
              <w:rPr>
                <w:rFonts w:ascii="Times New Roman" w:hAnsi="Times New Roman" w:cs="Times New Roman"/>
              </w:rPr>
            </w:pPr>
            <w:r w:rsidRPr="00322FE2">
              <w:rPr>
                <w:rFonts w:ascii="Times New Roman" w:hAnsi="Times New Roman" w:cs="Times New Roman"/>
              </w:rPr>
              <w:t>Izmēri:</w:t>
            </w:r>
          </w:p>
          <w:p w14:paraId="6036544F" w14:textId="6F74DB9B" w:rsidR="002D1C78" w:rsidRPr="00322FE2" w:rsidRDefault="002D1C78" w:rsidP="002D1C78">
            <w:pPr>
              <w:pStyle w:val="ListParagraph"/>
              <w:numPr>
                <w:ilvl w:val="0"/>
                <w:numId w:val="12"/>
              </w:numPr>
              <w:jc w:val="both"/>
              <w:rPr>
                <w:rFonts w:ascii="Times New Roman" w:hAnsi="Times New Roman" w:cs="Times New Roman"/>
              </w:rPr>
            </w:pPr>
            <w:r w:rsidRPr="00322FE2">
              <w:rPr>
                <w:rFonts w:ascii="Times New Roman" w:hAnsi="Times New Roman" w:cs="Times New Roman"/>
              </w:rPr>
              <w:t>augstums 2</w:t>
            </w:r>
            <w:r w:rsidR="00F20BF6" w:rsidRPr="00322FE2">
              <w:rPr>
                <w:rFonts w:ascii="Times New Roman" w:hAnsi="Times New Roman" w:cs="Times New Roman"/>
              </w:rPr>
              <w:t>3</w:t>
            </w:r>
            <w:r w:rsidRPr="00322FE2">
              <w:rPr>
                <w:rFonts w:ascii="Times New Roman" w:hAnsi="Times New Roman" w:cs="Times New Roman"/>
              </w:rPr>
              <w:t>00 mm ± 200 mm;</w:t>
            </w:r>
          </w:p>
          <w:p w14:paraId="24A89C29" w14:textId="028E7836" w:rsidR="00994C56" w:rsidRPr="00322FE2" w:rsidRDefault="002D1C78" w:rsidP="002D1C78">
            <w:pPr>
              <w:pStyle w:val="ListParagraph"/>
              <w:numPr>
                <w:ilvl w:val="0"/>
                <w:numId w:val="12"/>
              </w:numPr>
              <w:jc w:val="both"/>
              <w:rPr>
                <w:rFonts w:ascii="Times New Roman" w:hAnsi="Times New Roman" w:cs="Times New Roman"/>
              </w:rPr>
            </w:pPr>
            <w:r w:rsidRPr="00322FE2">
              <w:rPr>
                <w:rFonts w:ascii="Times New Roman" w:hAnsi="Times New Roman" w:cs="Times New Roman"/>
              </w:rPr>
              <w:t>platums 2500 mm ± 200 mm.</w:t>
            </w:r>
          </w:p>
        </w:tc>
        <w:tc>
          <w:tcPr>
            <w:tcW w:w="3801" w:type="dxa"/>
            <w:shd w:val="clear" w:color="auto" w:fill="auto"/>
          </w:tcPr>
          <w:p w14:paraId="737B8711" w14:textId="77777777" w:rsidR="00994C56" w:rsidRPr="00BB4736" w:rsidRDefault="00994C56" w:rsidP="0080791C">
            <w:pPr>
              <w:rPr>
                <w:rFonts w:ascii="Times New Roman" w:hAnsi="Times New Roman" w:cs="Times New Roman"/>
              </w:rPr>
            </w:pPr>
          </w:p>
        </w:tc>
      </w:tr>
      <w:tr w:rsidR="00994C56" w:rsidRPr="00F21D07" w14:paraId="2FA9FD34" w14:textId="77777777" w:rsidTr="00BB4736">
        <w:trPr>
          <w:trHeight w:val="98"/>
        </w:trPr>
        <w:tc>
          <w:tcPr>
            <w:tcW w:w="715" w:type="dxa"/>
            <w:shd w:val="clear" w:color="auto" w:fill="E2EFD9" w:themeFill="accent6" w:themeFillTint="33"/>
          </w:tcPr>
          <w:p w14:paraId="48774DFE" w14:textId="0594EBF7" w:rsidR="00994C56" w:rsidRPr="00322FE2" w:rsidRDefault="00FE5122"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3.4.</w:t>
            </w:r>
          </w:p>
        </w:tc>
        <w:tc>
          <w:tcPr>
            <w:tcW w:w="3780" w:type="dxa"/>
            <w:shd w:val="clear" w:color="auto" w:fill="E2EFD9" w:themeFill="accent6" w:themeFillTint="33"/>
            <w:vAlign w:val="bottom"/>
          </w:tcPr>
          <w:p w14:paraId="23F7D9D3" w14:textId="0B30B5A6" w:rsidR="00994C56" w:rsidRPr="00322FE2" w:rsidRDefault="00825FDB" w:rsidP="00825FDB">
            <w:pPr>
              <w:jc w:val="both"/>
              <w:rPr>
                <w:rFonts w:ascii="Times New Roman" w:hAnsi="Times New Roman" w:cs="Times New Roman"/>
              </w:rPr>
            </w:pPr>
            <w:r w:rsidRPr="00322FE2">
              <w:rPr>
                <w:rFonts w:ascii="Times New Roman" w:hAnsi="Times New Roman" w:cs="Times New Roman"/>
              </w:rPr>
              <w:t>Konstrukcijas materiāls: alumīnijs vai ekvivalents. Pretendents norāda materiālu.</w:t>
            </w:r>
          </w:p>
        </w:tc>
        <w:tc>
          <w:tcPr>
            <w:tcW w:w="3801" w:type="dxa"/>
            <w:shd w:val="clear" w:color="auto" w:fill="auto"/>
          </w:tcPr>
          <w:p w14:paraId="766C313E" w14:textId="77777777" w:rsidR="00994C56" w:rsidRPr="00BB4736" w:rsidRDefault="00994C56" w:rsidP="0080791C">
            <w:pPr>
              <w:rPr>
                <w:rFonts w:ascii="Times New Roman" w:hAnsi="Times New Roman" w:cs="Times New Roman"/>
              </w:rPr>
            </w:pPr>
          </w:p>
        </w:tc>
      </w:tr>
      <w:tr w:rsidR="00994C56" w:rsidRPr="00F21D07" w14:paraId="169E270B" w14:textId="77777777" w:rsidTr="00BB4736">
        <w:trPr>
          <w:trHeight w:val="98"/>
        </w:trPr>
        <w:tc>
          <w:tcPr>
            <w:tcW w:w="715" w:type="dxa"/>
            <w:shd w:val="clear" w:color="auto" w:fill="E2EFD9" w:themeFill="accent6" w:themeFillTint="33"/>
          </w:tcPr>
          <w:p w14:paraId="16E00321" w14:textId="3BEF8DC5" w:rsidR="00994C56" w:rsidRPr="00322FE2" w:rsidRDefault="00FE5122" w:rsidP="0080791C">
            <w:pPr>
              <w:pStyle w:val="ListParagraph"/>
              <w:tabs>
                <w:tab w:val="left" w:pos="330"/>
              </w:tabs>
              <w:ind w:left="0"/>
              <w:rPr>
                <w:rFonts w:ascii="Times New Roman" w:hAnsi="Times New Roman" w:cs="Times New Roman"/>
                <w:b/>
              </w:rPr>
            </w:pPr>
            <w:r w:rsidRPr="00322FE2">
              <w:rPr>
                <w:rFonts w:ascii="Times New Roman" w:hAnsi="Times New Roman" w:cs="Times New Roman"/>
                <w:b/>
              </w:rPr>
              <w:t>3.5.</w:t>
            </w:r>
          </w:p>
        </w:tc>
        <w:tc>
          <w:tcPr>
            <w:tcW w:w="3780" w:type="dxa"/>
            <w:shd w:val="clear" w:color="auto" w:fill="E2EFD9" w:themeFill="accent6" w:themeFillTint="33"/>
            <w:vAlign w:val="bottom"/>
          </w:tcPr>
          <w:p w14:paraId="2AE4D6B1" w14:textId="15E09703" w:rsidR="00994C56" w:rsidRPr="00322FE2" w:rsidRDefault="00825FDB" w:rsidP="0080791C">
            <w:pPr>
              <w:pStyle w:val="NormalWeb"/>
              <w:jc w:val="both"/>
              <w:rPr>
                <w:sz w:val="22"/>
                <w:szCs w:val="22"/>
                <w:lang w:val="lv-LV"/>
              </w:rPr>
            </w:pPr>
            <w:r w:rsidRPr="00322FE2">
              <w:rPr>
                <w:sz w:val="22"/>
                <w:szCs w:val="22"/>
                <w:lang w:val="lv-LV"/>
              </w:rPr>
              <w:t xml:space="preserve">Konstrukcijai jānodrošina sistēmu tekstila uzvilkšanai, piemēram, cauruļu sistēmu vai ekvivalentu. </w:t>
            </w:r>
          </w:p>
        </w:tc>
        <w:tc>
          <w:tcPr>
            <w:tcW w:w="3801" w:type="dxa"/>
            <w:shd w:val="clear" w:color="auto" w:fill="auto"/>
          </w:tcPr>
          <w:p w14:paraId="280D05A4" w14:textId="77777777" w:rsidR="00994C56" w:rsidRPr="00BB4736" w:rsidRDefault="00994C56" w:rsidP="0080791C">
            <w:pPr>
              <w:rPr>
                <w:rFonts w:ascii="Times New Roman" w:hAnsi="Times New Roman" w:cs="Times New Roman"/>
              </w:rPr>
            </w:pPr>
          </w:p>
        </w:tc>
      </w:tr>
      <w:tr w:rsidR="00F20BF6" w:rsidRPr="00F21D07" w14:paraId="6793912C" w14:textId="77777777" w:rsidTr="00BB4736">
        <w:trPr>
          <w:trHeight w:val="98"/>
        </w:trPr>
        <w:tc>
          <w:tcPr>
            <w:tcW w:w="715" w:type="dxa"/>
            <w:shd w:val="clear" w:color="auto" w:fill="E2EFD9" w:themeFill="accent6" w:themeFillTint="33"/>
          </w:tcPr>
          <w:p w14:paraId="397BD5ED" w14:textId="7ECC510C" w:rsidR="00F20BF6" w:rsidRPr="00322FE2" w:rsidRDefault="00FC4545" w:rsidP="00F20BF6">
            <w:pPr>
              <w:pStyle w:val="ListParagraph"/>
              <w:tabs>
                <w:tab w:val="left" w:pos="330"/>
              </w:tabs>
              <w:ind w:left="0"/>
              <w:rPr>
                <w:rFonts w:ascii="Times New Roman" w:hAnsi="Times New Roman" w:cs="Times New Roman"/>
                <w:b/>
              </w:rPr>
            </w:pPr>
            <w:r w:rsidRPr="00322FE2">
              <w:rPr>
                <w:rFonts w:ascii="Times New Roman" w:hAnsi="Times New Roman" w:cs="Times New Roman"/>
                <w:b/>
              </w:rPr>
              <w:t>3.6.</w:t>
            </w:r>
          </w:p>
        </w:tc>
        <w:tc>
          <w:tcPr>
            <w:tcW w:w="3780" w:type="dxa"/>
            <w:shd w:val="clear" w:color="auto" w:fill="E2EFD9" w:themeFill="accent6" w:themeFillTint="33"/>
            <w:vAlign w:val="bottom"/>
          </w:tcPr>
          <w:p w14:paraId="5ECAC741" w14:textId="15E1D092" w:rsidR="00F20BF6" w:rsidRPr="00322FE2" w:rsidRDefault="00FC4545" w:rsidP="00F20BF6">
            <w:pPr>
              <w:pStyle w:val="NormalWeb"/>
              <w:jc w:val="both"/>
              <w:rPr>
                <w:sz w:val="22"/>
                <w:szCs w:val="22"/>
                <w:lang w:val="lv-LV"/>
              </w:rPr>
            </w:pPr>
            <w:proofErr w:type="spellStart"/>
            <w:r w:rsidRPr="00322FE2">
              <w:rPr>
                <w:sz w:val="22"/>
                <w:szCs w:val="22"/>
              </w:rPr>
              <w:t>Konstrukcijas</w:t>
            </w:r>
            <w:proofErr w:type="spellEnd"/>
            <w:r w:rsidRPr="00322FE2">
              <w:rPr>
                <w:sz w:val="22"/>
                <w:szCs w:val="22"/>
              </w:rPr>
              <w:t xml:space="preserve"> </w:t>
            </w:r>
            <w:proofErr w:type="spellStart"/>
            <w:r w:rsidRPr="00322FE2">
              <w:rPr>
                <w:sz w:val="22"/>
                <w:szCs w:val="22"/>
              </w:rPr>
              <w:t>svars</w:t>
            </w:r>
            <w:proofErr w:type="spellEnd"/>
            <w:r w:rsidRPr="00322FE2">
              <w:rPr>
                <w:sz w:val="22"/>
                <w:szCs w:val="22"/>
              </w:rPr>
              <w:t xml:space="preserve"> </w:t>
            </w:r>
            <w:proofErr w:type="spellStart"/>
            <w:r w:rsidRPr="00322FE2">
              <w:rPr>
                <w:sz w:val="22"/>
                <w:szCs w:val="22"/>
              </w:rPr>
              <w:t>nepārsniedz</w:t>
            </w:r>
            <w:proofErr w:type="spellEnd"/>
            <w:r w:rsidRPr="00322FE2">
              <w:rPr>
                <w:sz w:val="22"/>
                <w:szCs w:val="22"/>
              </w:rPr>
              <w:t xml:space="preserve"> 15 kg.</w:t>
            </w:r>
          </w:p>
        </w:tc>
        <w:tc>
          <w:tcPr>
            <w:tcW w:w="3801" w:type="dxa"/>
            <w:shd w:val="clear" w:color="auto" w:fill="auto"/>
          </w:tcPr>
          <w:p w14:paraId="244AE082" w14:textId="31902AB4" w:rsidR="00F20BF6" w:rsidRPr="00BB4736" w:rsidRDefault="00F20BF6" w:rsidP="00F20BF6">
            <w:pPr>
              <w:rPr>
                <w:rFonts w:ascii="Times New Roman" w:hAnsi="Times New Roman" w:cs="Times New Roman"/>
              </w:rPr>
            </w:pPr>
          </w:p>
        </w:tc>
      </w:tr>
      <w:tr w:rsidR="00FC4545" w:rsidRPr="00F21D07" w14:paraId="2A562B59" w14:textId="77777777" w:rsidTr="00BB4736">
        <w:trPr>
          <w:trHeight w:val="98"/>
        </w:trPr>
        <w:tc>
          <w:tcPr>
            <w:tcW w:w="715" w:type="dxa"/>
            <w:shd w:val="clear" w:color="auto" w:fill="E2EFD9" w:themeFill="accent6" w:themeFillTint="33"/>
          </w:tcPr>
          <w:p w14:paraId="1DBB2A98" w14:textId="2A78A438" w:rsidR="00FC4545" w:rsidRPr="00322FE2" w:rsidRDefault="00FC4545"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3.7.</w:t>
            </w:r>
          </w:p>
        </w:tc>
        <w:tc>
          <w:tcPr>
            <w:tcW w:w="3780" w:type="dxa"/>
            <w:shd w:val="clear" w:color="auto" w:fill="E2EFD9" w:themeFill="accent6" w:themeFillTint="33"/>
            <w:vAlign w:val="bottom"/>
          </w:tcPr>
          <w:p w14:paraId="305DD63F" w14:textId="5A22D7B8" w:rsidR="00FC4545" w:rsidRPr="00322FE2" w:rsidRDefault="00CA3737" w:rsidP="00FC4545">
            <w:pPr>
              <w:pStyle w:val="NormalWeb"/>
              <w:jc w:val="both"/>
              <w:rPr>
                <w:sz w:val="22"/>
                <w:szCs w:val="22"/>
              </w:rPr>
            </w:pPr>
            <w:proofErr w:type="spellStart"/>
            <w:r w:rsidRPr="00322FE2">
              <w:rPr>
                <w:sz w:val="22"/>
                <w:szCs w:val="22"/>
              </w:rPr>
              <w:t>Sienai</w:t>
            </w:r>
            <w:proofErr w:type="spellEnd"/>
            <w:r w:rsidRPr="00322FE2">
              <w:rPr>
                <w:sz w:val="22"/>
                <w:szCs w:val="22"/>
              </w:rPr>
              <w:t xml:space="preserve"> </w:t>
            </w:r>
            <w:proofErr w:type="spellStart"/>
            <w:r w:rsidR="00FC4545" w:rsidRPr="00322FE2">
              <w:rPr>
                <w:sz w:val="22"/>
                <w:szCs w:val="22"/>
              </w:rPr>
              <w:t>ir</w:t>
            </w:r>
            <w:proofErr w:type="spellEnd"/>
            <w:r w:rsidR="00FC4545" w:rsidRPr="00322FE2">
              <w:rPr>
                <w:sz w:val="22"/>
                <w:szCs w:val="22"/>
              </w:rPr>
              <w:t xml:space="preserve"> </w:t>
            </w:r>
            <w:proofErr w:type="spellStart"/>
            <w:r w:rsidR="00FC4545" w:rsidRPr="00322FE2">
              <w:rPr>
                <w:sz w:val="22"/>
                <w:szCs w:val="22"/>
              </w:rPr>
              <w:t>izgatavots</w:t>
            </w:r>
            <w:proofErr w:type="spellEnd"/>
            <w:r w:rsidR="00FC4545" w:rsidRPr="00322FE2">
              <w:rPr>
                <w:sz w:val="22"/>
                <w:szCs w:val="22"/>
              </w:rPr>
              <w:t xml:space="preserve"> </w:t>
            </w:r>
            <w:proofErr w:type="spellStart"/>
            <w:r w:rsidR="00FC4545" w:rsidRPr="00322FE2">
              <w:rPr>
                <w:sz w:val="22"/>
                <w:szCs w:val="22"/>
              </w:rPr>
              <w:t>tekstila</w:t>
            </w:r>
            <w:proofErr w:type="spellEnd"/>
            <w:r w:rsidR="00FC4545" w:rsidRPr="00322FE2">
              <w:rPr>
                <w:sz w:val="22"/>
                <w:szCs w:val="22"/>
              </w:rPr>
              <w:t xml:space="preserve"> </w:t>
            </w:r>
            <w:proofErr w:type="spellStart"/>
            <w:r w:rsidR="00FC4545" w:rsidRPr="00322FE2">
              <w:rPr>
                <w:sz w:val="22"/>
                <w:szCs w:val="22"/>
              </w:rPr>
              <w:t>pārklājums</w:t>
            </w:r>
            <w:proofErr w:type="spellEnd"/>
            <w:r w:rsidR="00FC4545" w:rsidRPr="00322FE2">
              <w:rPr>
                <w:sz w:val="22"/>
                <w:szCs w:val="22"/>
              </w:rPr>
              <w:t xml:space="preserve"> no </w:t>
            </w:r>
            <w:proofErr w:type="spellStart"/>
            <w:r w:rsidR="00FC4545" w:rsidRPr="00322FE2">
              <w:rPr>
                <w:sz w:val="22"/>
                <w:szCs w:val="22"/>
              </w:rPr>
              <w:t>elastīga</w:t>
            </w:r>
            <w:proofErr w:type="spellEnd"/>
            <w:r w:rsidR="00FC4545" w:rsidRPr="00322FE2">
              <w:rPr>
                <w:sz w:val="22"/>
                <w:szCs w:val="22"/>
              </w:rPr>
              <w:t xml:space="preserve"> </w:t>
            </w:r>
            <w:proofErr w:type="spellStart"/>
            <w:r w:rsidR="00FC4545" w:rsidRPr="00322FE2">
              <w:rPr>
                <w:sz w:val="22"/>
                <w:szCs w:val="22"/>
              </w:rPr>
              <w:t>tekstila</w:t>
            </w:r>
            <w:proofErr w:type="spellEnd"/>
            <w:r w:rsidR="00FC4545" w:rsidRPr="00322FE2">
              <w:rPr>
                <w:sz w:val="22"/>
                <w:szCs w:val="22"/>
              </w:rPr>
              <w:t xml:space="preserve"> </w:t>
            </w:r>
            <w:proofErr w:type="spellStart"/>
            <w:r w:rsidR="00FC4545" w:rsidRPr="00322FE2">
              <w:rPr>
                <w:sz w:val="22"/>
                <w:szCs w:val="22"/>
              </w:rPr>
              <w:t>materiāla</w:t>
            </w:r>
            <w:proofErr w:type="spellEnd"/>
            <w:r w:rsidR="00FC4545" w:rsidRPr="00322FE2">
              <w:rPr>
                <w:sz w:val="22"/>
                <w:szCs w:val="22"/>
              </w:rPr>
              <w:t xml:space="preserve">, </w:t>
            </w:r>
            <w:proofErr w:type="spellStart"/>
            <w:r w:rsidR="00FC4545" w:rsidRPr="00322FE2">
              <w:rPr>
                <w:sz w:val="22"/>
                <w:szCs w:val="22"/>
              </w:rPr>
              <w:t>piemēram</w:t>
            </w:r>
            <w:proofErr w:type="spellEnd"/>
            <w:r w:rsidR="00FC4545" w:rsidRPr="00322FE2">
              <w:rPr>
                <w:sz w:val="22"/>
                <w:szCs w:val="22"/>
              </w:rPr>
              <w:t xml:space="preserve">, </w:t>
            </w:r>
            <w:proofErr w:type="spellStart"/>
            <w:r w:rsidR="00FC4545" w:rsidRPr="00322FE2">
              <w:rPr>
                <w:sz w:val="22"/>
                <w:szCs w:val="22"/>
              </w:rPr>
              <w:t>poliesters</w:t>
            </w:r>
            <w:proofErr w:type="spellEnd"/>
            <w:r w:rsidR="00FC4545" w:rsidRPr="00322FE2">
              <w:rPr>
                <w:sz w:val="22"/>
                <w:szCs w:val="22"/>
              </w:rPr>
              <w:t xml:space="preserve"> </w:t>
            </w:r>
            <w:proofErr w:type="spellStart"/>
            <w:r w:rsidR="00FC4545" w:rsidRPr="00322FE2">
              <w:rPr>
                <w:sz w:val="22"/>
                <w:szCs w:val="22"/>
              </w:rPr>
              <w:t>vai</w:t>
            </w:r>
            <w:proofErr w:type="spellEnd"/>
            <w:r w:rsidR="00FC4545" w:rsidRPr="00322FE2">
              <w:rPr>
                <w:sz w:val="22"/>
                <w:szCs w:val="22"/>
              </w:rPr>
              <w:t xml:space="preserve"> </w:t>
            </w:r>
            <w:proofErr w:type="spellStart"/>
            <w:r w:rsidR="00FC4545" w:rsidRPr="00322FE2">
              <w:rPr>
                <w:sz w:val="22"/>
                <w:szCs w:val="22"/>
              </w:rPr>
              <w:t>ekvivalents</w:t>
            </w:r>
            <w:proofErr w:type="spellEnd"/>
            <w:r w:rsidR="00FC4545" w:rsidRPr="00322FE2">
              <w:rPr>
                <w:sz w:val="22"/>
                <w:szCs w:val="22"/>
              </w:rPr>
              <w:t xml:space="preserve">. </w:t>
            </w:r>
            <w:proofErr w:type="spellStart"/>
            <w:r w:rsidR="00FC4545" w:rsidRPr="00322FE2">
              <w:rPr>
                <w:sz w:val="22"/>
                <w:szCs w:val="22"/>
              </w:rPr>
              <w:t>Pretendents</w:t>
            </w:r>
            <w:proofErr w:type="spellEnd"/>
            <w:r w:rsidR="00FC4545" w:rsidRPr="00322FE2">
              <w:rPr>
                <w:sz w:val="22"/>
                <w:szCs w:val="22"/>
              </w:rPr>
              <w:t xml:space="preserve"> </w:t>
            </w:r>
            <w:proofErr w:type="spellStart"/>
            <w:r w:rsidR="00FC4545" w:rsidRPr="00322FE2">
              <w:rPr>
                <w:sz w:val="22"/>
                <w:szCs w:val="22"/>
              </w:rPr>
              <w:t>norāda</w:t>
            </w:r>
            <w:proofErr w:type="spellEnd"/>
            <w:r w:rsidR="00FC4545" w:rsidRPr="00322FE2">
              <w:rPr>
                <w:sz w:val="22"/>
                <w:szCs w:val="22"/>
              </w:rPr>
              <w:t xml:space="preserve"> </w:t>
            </w:r>
            <w:proofErr w:type="spellStart"/>
            <w:r w:rsidR="00FC4545" w:rsidRPr="00322FE2">
              <w:rPr>
                <w:sz w:val="22"/>
                <w:szCs w:val="22"/>
              </w:rPr>
              <w:t>materiālu</w:t>
            </w:r>
            <w:proofErr w:type="spellEnd"/>
            <w:r w:rsidR="00FC4545" w:rsidRPr="00322FE2">
              <w:rPr>
                <w:sz w:val="22"/>
                <w:szCs w:val="22"/>
              </w:rPr>
              <w:t>.</w:t>
            </w:r>
          </w:p>
        </w:tc>
        <w:tc>
          <w:tcPr>
            <w:tcW w:w="3801" w:type="dxa"/>
            <w:shd w:val="clear" w:color="auto" w:fill="auto"/>
          </w:tcPr>
          <w:p w14:paraId="1AF0FE3D" w14:textId="77777777" w:rsidR="00FC4545" w:rsidRPr="00BB4736" w:rsidRDefault="00FC4545" w:rsidP="00FC4545">
            <w:pPr>
              <w:rPr>
                <w:rFonts w:ascii="Times New Roman" w:hAnsi="Times New Roman" w:cs="Times New Roman"/>
              </w:rPr>
            </w:pPr>
          </w:p>
        </w:tc>
      </w:tr>
      <w:tr w:rsidR="00FC4545" w:rsidRPr="00F21D07" w14:paraId="050B5A26" w14:textId="77777777" w:rsidTr="00BB4736">
        <w:trPr>
          <w:trHeight w:val="98"/>
        </w:trPr>
        <w:tc>
          <w:tcPr>
            <w:tcW w:w="715" w:type="dxa"/>
            <w:shd w:val="clear" w:color="auto" w:fill="E2EFD9" w:themeFill="accent6" w:themeFillTint="33"/>
          </w:tcPr>
          <w:p w14:paraId="4AE7B377" w14:textId="7140C36B" w:rsidR="00FC4545" w:rsidRPr="00322FE2" w:rsidRDefault="00FC4545"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lastRenderedPageBreak/>
              <w:t>3.8.</w:t>
            </w:r>
          </w:p>
        </w:tc>
        <w:tc>
          <w:tcPr>
            <w:tcW w:w="3780" w:type="dxa"/>
            <w:shd w:val="clear" w:color="auto" w:fill="E2EFD9" w:themeFill="accent6" w:themeFillTint="33"/>
            <w:vAlign w:val="bottom"/>
          </w:tcPr>
          <w:p w14:paraId="35DCB28C" w14:textId="1A64D6A8" w:rsidR="00FC4545" w:rsidRPr="00322FE2" w:rsidRDefault="00FC4545" w:rsidP="00FC4545">
            <w:pPr>
              <w:pStyle w:val="NormalWeb"/>
              <w:jc w:val="both"/>
              <w:rPr>
                <w:sz w:val="22"/>
                <w:szCs w:val="22"/>
                <w:lang w:val="lv-LV"/>
              </w:rPr>
            </w:pPr>
            <w:proofErr w:type="spellStart"/>
            <w:r w:rsidRPr="00322FE2">
              <w:rPr>
                <w:sz w:val="22"/>
                <w:szCs w:val="22"/>
              </w:rPr>
              <w:t>Pretendents</w:t>
            </w:r>
            <w:proofErr w:type="spellEnd"/>
            <w:r w:rsidRPr="00322FE2">
              <w:rPr>
                <w:sz w:val="22"/>
                <w:szCs w:val="22"/>
              </w:rPr>
              <w:t xml:space="preserve"> </w:t>
            </w:r>
            <w:proofErr w:type="spellStart"/>
            <w:r w:rsidRPr="00322FE2">
              <w:rPr>
                <w:sz w:val="22"/>
                <w:szCs w:val="22"/>
              </w:rPr>
              <w:t>nodrošina</w:t>
            </w:r>
            <w:proofErr w:type="spellEnd"/>
            <w:r w:rsidRPr="00322FE2">
              <w:rPr>
                <w:sz w:val="22"/>
                <w:szCs w:val="22"/>
              </w:rPr>
              <w:t xml:space="preserve"> 3.</w:t>
            </w:r>
            <w:proofErr w:type="gramStart"/>
            <w:r w:rsidRPr="00322FE2">
              <w:rPr>
                <w:sz w:val="22"/>
                <w:szCs w:val="22"/>
              </w:rPr>
              <w:t>7.punktā</w:t>
            </w:r>
            <w:proofErr w:type="gramEnd"/>
            <w:r w:rsidRPr="00322FE2">
              <w:rPr>
                <w:sz w:val="22"/>
                <w:szCs w:val="22"/>
              </w:rPr>
              <w:t xml:space="preserve"> </w:t>
            </w:r>
            <w:proofErr w:type="spellStart"/>
            <w:r w:rsidRPr="00322FE2">
              <w:rPr>
                <w:sz w:val="22"/>
                <w:szCs w:val="22"/>
              </w:rPr>
              <w:t>materiāla</w:t>
            </w:r>
            <w:proofErr w:type="spellEnd"/>
            <w:r w:rsidRPr="00322FE2">
              <w:rPr>
                <w:sz w:val="22"/>
                <w:szCs w:val="22"/>
              </w:rPr>
              <w:t xml:space="preserve"> </w:t>
            </w:r>
            <w:proofErr w:type="spellStart"/>
            <w:r w:rsidRPr="00322FE2">
              <w:rPr>
                <w:sz w:val="22"/>
                <w:szCs w:val="22"/>
              </w:rPr>
              <w:t>apdruku</w:t>
            </w:r>
            <w:proofErr w:type="spellEnd"/>
            <w:r w:rsidRPr="00322FE2">
              <w:rPr>
                <w:sz w:val="22"/>
                <w:szCs w:val="22"/>
              </w:rPr>
              <w:t xml:space="preserve">. </w:t>
            </w:r>
            <w:proofErr w:type="spellStart"/>
            <w:r w:rsidRPr="00322FE2">
              <w:rPr>
                <w:sz w:val="22"/>
                <w:szCs w:val="22"/>
              </w:rPr>
              <w:t>Apdrukai</w:t>
            </w:r>
            <w:proofErr w:type="spellEnd"/>
            <w:r w:rsidRPr="00322FE2">
              <w:rPr>
                <w:sz w:val="22"/>
                <w:szCs w:val="22"/>
              </w:rPr>
              <w:t xml:space="preserve"> </w:t>
            </w:r>
            <w:proofErr w:type="spellStart"/>
            <w:r w:rsidRPr="00322FE2">
              <w:rPr>
                <w:sz w:val="22"/>
                <w:szCs w:val="22"/>
              </w:rPr>
              <w:t>jābūt</w:t>
            </w:r>
            <w:proofErr w:type="spellEnd"/>
            <w:r w:rsidRPr="00322FE2">
              <w:rPr>
                <w:sz w:val="22"/>
                <w:szCs w:val="22"/>
              </w:rPr>
              <w:t xml:space="preserve"> </w:t>
            </w:r>
            <w:proofErr w:type="spellStart"/>
            <w:r w:rsidRPr="00322FE2">
              <w:rPr>
                <w:sz w:val="22"/>
                <w:szCs w:val="22"/>
              </w:rPr>
              <w:t>kvalitatīvai</w:t>
            </w:r>
            <w:proofErr w:type="spellEnd"/>
            <w:r w:rsidRPr="00322FE2">
              <w:rPr>
                <w:sz w:val="22"/>
                <w:szCs w:val="22"/>
              </w:rPr>
              <w:t xml:space="preserve">, </w:t>
            </w:r>
            <w:proofErr w:type="spellStart"/>
            <w:r w:rsidRPr="00322FE2">
              <w:rPr>
                <w:sz w:val="22"/>
                <w:szCs w:val="22"/>
              </w:rPr>
              <w:t>vienmērīgai</w:t>
            </w:r>
            <w:proofErr w:type="spellEnd"/>
            <w:r w:rsidRPr="00322FE2">
              <w:rPr>
                <w:sz w:val="22"/>
                <w:szCs w:val="22"/>
              </w:rPr>
              <w:t xml:space="preserve">, </w:t>
            </w:r>
            <w:proofErr w:type="spellStart"/>
            <w:r w:rsidRPr="00322FE2">
              <w:rPr>
                <w:sz w:val="22"/>
                <w:szCs w:val="22"/>
              </w:rPr>
              <w:t>noturīgai</w:t>
            </w:r>
            <w:proofErr w:type="spellEnd"/>
            <w:r w:rsidRPr="00322FE2">
              <w:rPr>
                <w:sz w:val="22"/>
                <w:szCs w:val="22"/>
              </w:rPr>
              <w:t xml:space="preserve"> </w:t>
            </w:r>
            <w:proofErr w:type="spellStart"/>
            <w:r w:rsidRPr="00322FE2">
              <w:rPr>
                <w:sz w:val="22"/>
                <w:szCs w:val="22"/>
              </w:rPr>
              <w:t>pret</w:t>
            </w:r>
            <w:proofErr w:type="spellEnd"/>
            <w:r w:rsidRPr="00322FE2">
              <w:rPr>
                <w:sz w:val="22"/>
                <w:szCs w:val="22"/>
              </w:rPr>
              <w:t xml:space="preserve"> </w:t>
            </w:r>
            <w:proofErr w:type="spellStart"/>
            <w:r w:rsidRPr="00322FE2">
              <w:rPr>
                <w:sz w:val="22"/>
                <w:szCs w:val="22"/>
              </w:rPr>
              <w:t>izbalēšanu</w:t>
            </w:r>
            <w:proofErr w:type="spellEnd"/>
            <w:r w:rsidRPr="00322FE2">
              <w:rPr>
                <w:sz w:val="22"/>
                <w:szCs w:val="22"/>
              </w:rPr>
              <w:t xml:space="preserve">, </w:t>
            </w:r>
            <w:proofErr w:type="spellStart"/>
            <w:r w:rsidRPr="00322FE2">
              <w:rPr>
                <w:sz w:val="22"/>
                <w:szCs w:val="22"/>
              </w:rPr>
              <w:t>piemēram</w:t>
            </w:r>
            <w:proofErr w:type="spellEnd"/>
            <w:r w:rsidRPr="00322FE2">
              <w:rPr>
                <w:sz w:val="22"/>
                <w:szCs w:val="22"/>
              </w:rPr>
              <w:t xml:space="preserve">, </w:t>
            </w:r>
            <w:proofErr w:type="spellStart"/>
            <w:r w:rsidRPr="00322FE2">
              <w:rPr>
                <w:sz w:val="22"/>
                <w:szCs w:val="22"/>
              </w:rPr>
              <w:t>sietspiede</w:t>
            </w:r>
            <w:proofErr w:type="spellEnd"/>
            <w:r w:rsidRPr="00322FE2">
              <w:rPr>
                <w:sz w:val="22"/>
                <w:szCs w:val="22"/>
              </w:rPr>
              <w:t xml:space="preserve">, </w:t>
            </w:r>
            <w:proofErr w:type="spellStart"/>
            <w:r w:rsidRPr="00322FE2">
              <w:rPr>
                <w:sz w:val="22"/>
                <w:szCs w:val="22"/>
              </w:rPr>
              <w:t>sublimācija</w:t>
            </w:r>
            <w:proofErr w:type="spellEnd"/>
            <w:r w:rsidRPr="00322FE2">
              <w:rPr>
                <w:sz w:val="22"/>
                <w:szCs w:val="22"/>
              </w:rPr>
              <w:t xml:space="preserve">, </w:t>
            </w:r>
            <w:proofErr w:type="spellStart"/>
            <w:r w:rsidRPr="00322FE2">
              <w:rPr>
                <w:sz w:val="22"/>
                <w:szCs w:val="22"/>
              </w:rPr>
              <w:t>vai</w:t>
            </w:r>
            <w:proofErr w:type="spellEnd"/>
            <w:r w:rsidRPr="00322FE2">
              <w:rPr>
                <w:sz w:val="22"/>
                <w:szCs w:val="22"/>
              </w:rPr>
              <w:t xml:space="preserve"> </w:t>
            </w:r>
            <w:proofErr w:type="spellStart"/>
            <w:r w:rsidRPr="00322FE2">
              <w:rPr>
                <w:sz w:val="22"/>
                <w:szCs w:val="22"/>
              </w:rPr>
              <w:t>ekvivalenta</w:t>
            </w:r>
            <w:proofErr w:type="spellEnd"/>
            <w:r w:rsidRPr="00322FE2">
              <w:rPr>
                <w:sz w:val="22"/>
                <w:szCs w:val="22"/>
              </w:rPr>
              <w:t xml:space="preserve"> </w:t>
            </w:r>
            <w:proofErr w:type="spellStart"/>
            <w:r w:rsidRPr="00322FE2">
              <w:rPr>
                <w:sz w:val="22"/>
                <w:szCs w:val="22"/>
              </w:rPr>
              <w:t>tehnoloģija</w:t>
            </w:r>
            <w:proofErr w:type="spellEnd"/>
            <w:r w:rsidRPr="00322FE2">
              <w:rPr>
                <w:sz w:val="22"/>
                <w:szCs w:val="22"/>
              </w:rPr>
              <w:t>.</w:t>
            </w:r>
          </w:p>
        </w:tc>
        <w:tc>
          <w:tcPr>
            <w:tcW w:w="3801" w:type="dxa"/>
            <w:shd w:val="clear" w:color="auto" w:fill="auto"/>
          </w:tcPr>
          <w:p w14:paraId="6EBA8849" w14:textId="77777777" w:rsidR="00FC4545" w:rsidRPr="00BB4736" w:rsidRDefault="00FC4545" w:rsidP="00FC4545">
            <w:pPr>
              <w:rPr>
                <w:rFonts w:ascii="Times New Roman" w:hAnsi="Times New Roman" w:cs="Times New Roman"/>
              </w:rPr>
            </w:pPr>
          </w:p>
        </w:tc>
      </w:tr>
      <w:tr w:rsidR="00FC4545" w:rsidRPr="00F21D07" w14:paraId="4A12E16E" w14:textId="77777777" w:rsidTr="00BB4736">
        <w:trPr>
          <w:trHeight w:val="98"/>
        </w:trPr>
        <w:tc>
          <w:tcPr>
            <w:tcW w:w="715" w:type="dxa"/>
            <w:shd w:val="clear" w:color="auto" w:fill="E2EFD9" w:themeFill="accent6" w:themeFillTint="33"/>
          </w:tcPr>
          <w:p w14:paraId="1F72C927" w14:textId="5C95E039" w:rsidR="00FC4545" w:rsidRPr="00322FE2" w:rsidRDefault="00FC4545"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3.9.</w:t>
            </w:r>
          </w:p>
        </w:tc>
        <w:tc>
          <w:tcPr>
            <w:tcW w:w="3780" w:type="dxa"/>
            <w:shd w:val="clear" w:color="auto" w:fill="E2EFD9" w:themeFill="accent6" w:themeFillTint="33"/>
            <w:vAlign w:val="bottom"/>
          </w:tcPr>
          <w:p w14:paraId="119B9A3D" w14:textId="1E04C9DB" w:rsidR="00FC4545" w:rsidRPr="00322FE2" w:rsidRDefault="00FC4545" w:rsidP="00FC4545">
            <w:pPr>
              <w:pStyle w:val="NormalWeb"/>
              <w:jc w:val="both"/>
              <w:rPr>
                <w:sz w:val="22"/>
                <w:szCs w:val="22"/>
                <w:lang w:val="lv-LV"/>
              </w:rPr>
            </w:pPr>
            <w:proofErr w:type="spellStart"/>
            <w:r w:rsidRPr="00322FE2">
              <w:rPr>
                <w:sz w:val="22"/>
                <w:szCs w:val="22"/>
              </w:rPr>
              <w:t>Pirms</w:t>
            </w:r>
            <w:proofErr w:type="spellEnd"/>
            <w:r w:rsidRPr="00322FE2">
              <w:rPr>
                <w:sz w:val="22"/>
                <w:szCs w:val="22"/>
              </w:rPr>
              <w:t xml:space="preserve"> </w:t>
            </w:r>
            <w:proofErr w:type="spellStart"/>
            <w:r w:rsidRPr="00322FE2">
              <w:rPr>
                <w:sz w:val="22"/>
                <w:szCs w:val="22"/>
              </w:rPr>
              <w:t>apdrukas</w:t>
            </w:r>
            <w:proofErr w:type="spellEnd"/>
            <w:r w:rsidRPr="00322FE2">
              <w:rPr>
                <w:sz w:val="22"/>
                <w:szCs w:val="22"/>
              </w:rPr>
              <w:t xml:space="preserve"> </w:t>
            </w:r>
            <w:proofErr w:type="spellStart"/>
            <w:r w:rsidRPr="00322FE2">
              <w:rPr>
                <w:sz w:val="22"/>
                <w:szCs w:val="22"/>
              </w:rPr>
              <w:t>veikšanas</w:t>
            </w:r>
            <w:proofErr w:type="spellEnd"/>
            <w:r w:rsidRPr="00322FE2">
              <w:rPr>
                <w:sz w:val="22"/>
                <w:szCs w:val="22"/>
              </w:rPr>
              <w:t xml:space="preserve"> </w:t>
            </w:r>
            <w:proofErr w:type="spellStart"/>
            <w:r w:rsidRPr="00322FE2">
              <w:rPr>
                <w:sz w:val="22"/>
                <w:szCs w:val="22"/>
              </w:rPr>
              <w:t>pretendents</w:t>
            </w:r>
            <w:proofErr w:type="spellEnd"/>
            <w:r w:rsidRPr="00322FE2">
              <w:rPr>
                <w:sz w:val="22"/>
                <w:szCs w:val="22"/>
              </w:rPr>
              <w:t xml:space="preserve"> </w:t>
            </w:r>
            <w:proofErr w:type="spellStart"/>
            <w:r w:rsidRPr="00322FE2">
              <w:rPr>
                <w:sz w:val="22"/>
                <w:szCs w:val="22"/>
              </w:rPr>
              <w:t>saskaņo</w:t>
            </w:r>
            <w:proofErr w:type="spellEnd"/>
            <w:r w:rsidRPr="00322FE2">
              <w:rPr>
                <w:sz w:val="22"/>
                <w:szCs w:val="22"/>
              </w:rPr>
              <w:t xml:space="preserve"> </w:t>
            </w:r>
            <w:proofErr w:type="spellStart"/>
            <w:r w:rsidRPr="00322FE2">
              <w:rPr>
                <w:sz w:val="22"/>
                <w:szCs w:val="22"/>
              </w:rPr>
              <w:t>maketu</w:t>
            </w:r>
            <w:proofErr w:type="spellEnd"/>
            <w:r w:rsidRPr="00322FE2">
              <w:rPr>
                <w:sz w:val="22"/>
                <w:szCs w:val="22"/>
              </w:rPr>
              <w:t xml:space="preserve"> </w:t>
            </w:r>
            <w:proofErr w:type="spellStart"/>
            <w:r w:rsidRPr="00322FE2">
              <w:rPr>
                <w:sz w:val="22"/>
                <w:szCs w:val="22"/>
              </w:rPr>
              <w:t>ar</w:t>
            </w:r>
            <w:proofErr w:type="spellEnd"/>
            <w:r w:rsidRPr="00322FE2">
              <w:rPr>
                <w:sz w:val="22"/>
                <w:szCs w:val="22"/>
              </w:rPr>
              <w:t xml:space="preserve"> </w:t>
            </w:r>
            <w:proofErr w:type="spellStart"/>
            <w:r w:rsidRPr="00322FE2">
              <w:rPr>
                <w:sz w:val="22"/>
                <w:szCs w:val="22"/>
              </w:rPr>
              <w:t>pasūtītāju</w:t>
            </w:r>
            <w:proofErr w:type="spellEnd"/>
            <w:r w:rsidRPr="00322FE2">
              <w:rPr>
                <w:sz w:val="22"/>
                <w:szCs w:val="22"/>
              </w:rPr>
              <w:t>.</w:t>
            </w:r>
          </w:p>
        </w:tc>
        <w:tc>
          <w:tcPr>
            <w:tcW w:w="3801" w:type="dxa"/>
            <w:shd w:val="clear" w:color="auto" w:fill="auto"/>
          </w:tcPr>
          <w:p w14:paraId="1978CB10" w14:textId="77777777" w:rsidR="00FC4545" w:rsidRPr="00BB4736" w:rsidRDefault="00FC4545" w:rsidP="00FC4545">
            <w:pPr>
              <w:rPr>
                <w:rFonts w:ascii="Times New Roman" w:hAnsi="Times New Roman" w:cs="Times New Roman"/>
              </w:rPr>
            </w:pPr>
          </w:p>
        </w:tc>
      </w:tr>
      <w:tr w:rsidR="00FC4545" w:rsidRPr="00F21D07" w14:paraId="02B32A19" w14:textId="77777777" w:rsidTr="00BB4736">
        <w:trPr>
          <w:trHeight w:val="98"/>
        </w:trPr>
        <w:tc>
          <w:tcPr>
            <w:tcW w:w="715" w:type="dxa"/>
            <w:shd w:val="clear" w:color="auto" w:fill="E2EFD9" w:themeFill="accent6" w:themeFillTint="33"/>
          </w:tcPr>
          <w:p w14:paraId="75A34C20" w14:textId="44ABB05E" w:rsidR="00FC4545" w:rsidRPr="00322FE2" w:rsidRDefault="00FC4545"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3.10.</w:t>
            </w:r>
          </w:p>
        </w:tc>
        <w:tc>
          <w:tcPr>
            <w:tcW w:w="3780" w:type="dxa"/>
            <w:shd w:val="clear" w:color="auto" w:fill="E2EFD9" w:themeFill="accent6" w:themeFillTint="33"/>
            <w:vAlign w:val="bottom"/>
          </w:tcPr>
          <w:p w14:paraId="14AC6C1A" w14:textId="16FE1AB0" w:rsidR="00FC4545" w:rsidRPr="00322FE2" w:rsidRDefault="00FC4545" w:rsidP="00FC4545">
            <w:pPr>
              <w:pStyle w:val="NormalWeb"/>
              <w:jc w:val="both"/>
              <w:rPr>
                <w:sz w:val="22"/>
                <w:szCs w:val="22"/>
                <w:lang w:val="lv-LV"/>
              </w:rPr>
            </w:pPr>
            <w:proofErr w:type="spellStart"/>
            <w:r w:rsidRPr="00322FE2">
              <w:rPr>
                <w:sz w:val="22"/>
                <w:szCs w:val="22"/>
              </w:rPr>
              <w:t>Komplektā</w:t>
            </w:r>
            <w:proofErr w:type="spellEnd"/>
            <w:r w:rsidRPr="00322FE2">
              <w:rPr>
                <w:sz w:val="22"/>
                <w:szCs w:val="22"/>
              </w:rPr>
              <w:t xml:space="preserve"> </w:t>
            </w:r>
            <w:proofErr w:type="spellStart"/>
            <w:r w:rsidRPr="00322FE2">
              <w:rPr>
                <w:sz w:val="22"/>
                <w:szCs w:val="22"/>
              </w:rPr>
              <w:t>ietilpst</w:t>
            </w:r>
            <w:proofErr w:type="spellEnd"/>
            <w:r w:rsidRPr="00322FE2">
              <w:rPr>
                <w:sz w:val="22"/>
                <w:szCs w:val="22"/>
              </w:rPr>
              <w:t xml:space="preserve"> </w:t>
            </w:r>
            <w:proofErr w:type="spellStart"/>
            <w:r w:rsidRPr="00322FE2">
              <w:rPr>
                <w:sz w:val="22"/>
                <w:szCs w:val="22"/>
              </w:rPr>
              <w:t>transportēšanas</w:t>
            </w:r>
            <w:proofErr w:type="spellEnd"/>
            <w:r w:rsidRPr="00322FE2">
              <w:rPr>
                <w:sz w:val="22"/>
                <w:szCs w:val="22"/>
              </w:rPr>
              <w:t xml:space="preserve"> soma</w:t>
            </w:r>
            <w:r w:rsidR="00CD5597" w:rsidRPr="00322FE2">
              <w:rPr>
                <w:sz w:val="22"/>
                <w:szCs w:val="22"/>
              </w:rPr>
              <w:t xml:space="preserve">, </w:t>
            </w:r>
            <w:proofErr w:type="spellStart"/>
            <w:r w:rsidR="00CD5597" w:rsidRPr="00322FE2">
              <w:rPr>
                <w:sz w:val="22"/>
                <w:szCs w:val="22"/>
              </w:rPr>
              <w:t>koferis</w:t>
            </w:r>
            <w:proofErr w:type="spellEnd"/>
            <w:r w:rsidR="00CD5597" w:rsidRPr="00322FE2">
              <w:rPr>
                <w:sz w:val="22"/>
                <w:szCs w:val="22"/>
              </w:rPr>
              <w:t xml:space="preserve"> </w:t>
            </w:r>
            <w:proofErr w:type="spellStart"/>
            <w:r w:rsidR="00CD5597" w:rsidRPr="00322FE2">
              <w:rPr>
                <w:sz w:val="22"/>
                <w:szCs w:val="22"/>
              </w:rPr>
              <w:t>vai</w:t>
            </w:r>
            <w:proofErr w:type="spellEnd"/>
            <w:r w:rsidR="00CD5597" w:rsidRPr="00322FE2">
              <w:rPr>
                <w:sz w:val="22"/>
                <w:szCs w:val="22"/>
              </w:rPr>
              <w:t xml:space="preserve"> </w:t>
            </w:r>
            <w:proofErr w:type="spellStart"/>
            <w:r w:rsidR="00CD5597" w:rsidRPr="00322FE2">
              <w:rPr>
                <w:sz w:val="22"/>
                <w:szCs w:val="22"/>
              </w:rPr>
              <w:t>ekvivalents</w:t>
            </w:r>
            <w:proofErr w:type="spellEnd"/>
            <w:r w:rsidR="00CD5597" w:rsidRPr="00322FE2">
              <w:rPr>
                <w:sz w:val="22"/>
                <w:szCs w:val="22"/>
              </w:rPr>
              <w:t>.</w:t>
            </w:r>
          </w:p>
        </w:tc>
        <w:tc>
          <w:tcPr>
            <w:tcW w:w="3801" w:type="dxa"/>
            <w:shd w:val="clear" w:color="auto" w:fill="auto"/>
          </w:tcPr>
          <w:p w14:paraId="35BBDA51" w14:textId="77777777" w:rsidR="00FC4545" w:rsidRPr="00BB4736" w:rsidRDefault="00FC4545" w:rsidP="00FC4545">
            <w:pPr>
              <w:rPr>
                <w:rFonts w:ascii="Times New Roman" w:hAnsi="Times New Roman" w:cs="Times New Roman"/>
              </w:rPr>
            </w:pPr>
          </w:p>
        </w:tc>
      </w:tr>
      <w:tr w:rsidR="00CA3737" w:rsidRPr="00F21D07" w14:paraId="1BE1B493" w14:textId="77777777" w:rsidTr="00BB4736">
        <w:trPr>
          <w:trHeight w:val="98"/>
        </w:trPr>
        <w:tc>
          <w:tcPr>
            <w:tcW w:w="715" w:type="dxa"/>
            <w:shd w:val="clear" w:color="auto" w:fill="E2EFD9" w:themeFill="accent6" w:themeFillTint="33"/>
          </w:tcPr>
          <w:p w14:paraId="113AAD0E" w14:textId="28944AA1" w:rsidR="00CA3737" w:rsidRPr="00322FE2" w:rsidRDefault="00CA373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w:t>
            </w:r>
          </w:p>
        </w:tc>
        <w:tc>
          <w:tcPr>
            <w:tcW w:w="7581" w:type="dxa"/>
            <w:gridSpan w:val="2"/>
            <w:shd w:val="clear" w:color="auto" w:fill="E2EFD9" w:themeFill="accent6" w:themeFillTint="33"/>
            <w:vAlign w:val="bottom"/>
          </w:tcPr>
          <w:p w14:paraId="0BFA497B" w14:textId="1A177B62" w:rsidR="00CA3737" w:rsidRPr="00322FE2" w:rsidRDefault="00CA3737" w:rsidP="00FC4545">
            <w:pPr>
              <w:rPr>
                <w:rFonts w:ascii="Times New Roman" w:hAnsi="Times New Roman" w:cs="Times New Roman"/>
              </w:rPr>
            </w:pPr>
            <w:r w:rsidRPr="00322FE2">
              <w:rPr>
                <w:rFonts w:ascii="Times New Roman" w:hAnsi="Times New Roman" w:cs="Times New Roman"/>
                <w:b/>
              </w:rPr>
              <w:t>Stend</w:t>
            </w:r>
            <w:r w:rsidR="00C71E36" w:rsidRPr="00322FE2">
              <w:rPr>
                <w:rFonts w:ascii="Times New Roman" w:hAnsi="Times New Roman" w:cs="Times New Roman"/>
                <w:b/>
              </w:rPr>
              <w:t xml:space="preserve">s informatīviem </w:t>
            </w:r>
            <w:r w:rsidRPr="00322FE2">
              <w:rPr>
                <w:rFonts w:ascii="Times New Roman" w:hAnsi="Times New Roman" w:cs="Times New Roman"/>
                <w:b/>
              </w:rPr>
              <w:t>materiāliem (bukletu turētāj</w:t>
            </w:r>
            <w:r w:rsidR="00C71E36" w:rsidRPr="00322FE2">
              <w:rPr>
                <w:rFonts w:ascii="Times New Roman" w:hAnsi="Times New Roman" w:cs="Times New Roman"/>
                <w:b/>
              </w:rPr>
              <w:t>s</w:t>
            </w:r>
            <w:r w:rsidRPr="00322FE2">
              <w:rPr>
                <w:rFonts w:ascii="Times New Roman" w:hAnsi="Times New Roman" w:cs="Times New Roman"/>
                <w:b/>
              </w:rPr>
              <w:t>)</w:t>
            </w:r>
          </w:p>
        </w:tc>
      </w:tr>
      <w:tr w:rsidR="00CA3737" w:rsidRPr="00F21D07" w14:paraId="15745C67" w14:textId="77777777" w:rsidTr="00BB4736">
        <w:trPr>
          <w:trHeight w:val="98"/>
        </w:trPr>
        <w:tc>
          <w:tcPr>
            <w:tcW w:w="715" w:type="dxa"/>
            <w:shd w:val="clear" w:color="auto" w:fill="E2EFD9" w:themeFill="accent6" w:themeFillTint="33"/>
          </w:tcPr>
          <w:p w14:paraId="2596FF90" w14:textId="14FC6FED" w:rsidR="00CA3737" w:rsidRPr="00322FE2" w:rsidRDefault="00CA373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4.1.</w:t>
            </w:r>
          </w:p>
        </w:tc>
        <w:tc>
          <w:tcPr>
            <w:tcW w:w="3780" w:type="dxa"/>
            <w:shd w:val="clear" w:color="auto" w:fill="E2EFD9" w:themeFill="accent6" w:themeFillTint="33"/>
            <w:vAlign w:val="bottom"/>
          </w:tcPr>
          <w:p w14:paraId="2CD6F102" w14:textId="124CA143" w:rsidR="00CA3737" w:rsidRPr="00322FE2" w:rsidRDefault="00CA3737" w:rsidP="00CA3737">
            <w:pPr>
              <w:pStyle w:val="NormalWeb"/>
              <w:spacing w:after="0" w:afterAutospacing="0"/>
              <w:jc w:val="both"/>
              <w:rPr>
                <w:sz w:val="22"/>
                <w:szCs w:val="22"/>
                <w:lang w:val="lv-LV"/>
              </w:rPr>
            </w:pPr>
            <w:r w:rsidRPr="00322FE2">
              <w:rPr>
                <w:sz w:val="22"/>
                <w:szCs w:val="22"/>
                <w:lang w:val="lv-LV"/>
              </w:rPr>
              <w:t>Saliekams informatīvo materiālu stends paredzēts A4 formāta materiālu uzglabāšanai. Pretendents norāda ražotāju un modeli.</w:t>
            </w:r>
          </w:p>
        </w:tc>
        <w:tc>
          <w:tcPr>
            <w:tcW w:w="3801" w:type="dxa"/>
            <w:shd w:val="clear" w:color="auto" w:fill="auto"/>
          </w:tcPr>
          <w:p w14:paraId="4CE8AE52" w14:textId="77777777" w:rsidR="00CA3737" w:rsidRPr="00BB4736" w:rsidRDefault="00CA3737" w:rsidP="00FC4545">
            <w:pPr>
              <w:rPr>
                <w:rFonts w:ascii="Times New Roman" w:hAnsi="Times New Roman" w:cs="Times New Roman"/>
              </w:rPr>
            </w:pPr>
          </w:p>
        </w:tc>
      </w:tr>
      <w:tr w:rsidR="00CA3737" w:rsidRPr="00F21D07" w14:paraId="7DAB41AC" w14:textId="77777777" w:rsidTr="00BB4736">
        <w:trPr>
          <w:trHeight w:val="98"/>
        </w:trPr>
        <w:tc>
          <w:tcPr>
            <w:tcW w:w="715" w:type="dxa"/>
            <w:shd w:val="clear" w:color="auto" w:fill="E2EFD9" w:themeFill="accent6" w:themeFillTint="33"/>
          </w:tcPr>
          <w:p w14:paraId="37BEB8BD" w14:textId="30DCFA28" w:rsidR="00CA3737" w:rsidRPr="00322FE2" w:rsidRDefault="00CD559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4.2.</w:t>
            </w:r>
          </w:p>
        </w:tc>
        <w:tc>
          <w:tcPr>
            <w:tcW w:w="3780" w:type="dxa"/>
            <w:shd w:val="clear" w:color="auto" w:fill="E2EFD9" w:themeFill="accent6" w:themeFillTint="33"/>
            <w:vAlign w:val="bottom"/>
          </w:tcPr>
          <w:p w14:paraId="2AC1EBA0" w14:textId="5F9777D0" w:rsidR="00CA3737" w:rsidRPr="00322FE2" w:rsidRDefault="00CA3737" w:rsidP="00FC4545">
            <w:pPr>
              <w:pStyle w:val="NormalWeb"/>
              <w:jc w:val="both"/>
              <w:rPr>
                <w:sz w:val="22"/>
                <w:szCs w:val="22"/>
                <w:lang w:val="lv-LV"/>
              </w:rPr>
            </w:pPr>
            <w:r w:rsidRPr="00322FE2">
              <w:rPr>
                <w:sz w:val="22"/>
                <w:szCs w:val="22"/>
                <w:lang w:val="lv-LV"/>
              </w:rPr>
              <w:t xml:space="preserve">Informatīvo materiālu stenda </w:t>
            </w:r>
            <w:r w:rsidR="00A4123A" w:rsidRPr="00322FE2">
              <w:rPr>
                <w:sz w:val="22"/>
                <w:szCs w:val="22"/>
                <w:lang w:val="lv-LV"/>
              </w:rPr>
              <w:t>nodalījumiem</w:t>
            </w:r>
            <w:r w:rsidRPr="00322FE2">
              <w:rPr>
                <w:sz w:val="22"/>
                <w:szCs w:val="22"/>
                <w:lang w:val="lv-LV"/>
              </w:rPr>
              <w:t xml:space="preserve"> jābūt izvietot</w:t>
            </w:r>
            <w:r w:rsidR="00A4123A" w:rsidRPr="00322FE2">
              <w:rPr>
                <w:sz w:val="22"/>
                <w:szCs w:val="22"/>
                <w:lang w:val="lv-LV"/>
              </w:rPr>
              <w:t>iem</w:t>
            </w:r>
            <w:r w:rsidRPr="00322FE2">
              <w:rPr>
                <w:sz w:val="22"/>
                <w:szCs w:val="22"/>
                <w:lang w:val="lv-LV"/>
              </w:rPr>
              <w:t xml:space="preserve"> un pieejam</w:t>
            </w:r>
            <w:r w:rsidR="00A4123A" w:rsidRPr="00322FE2">
              <w:rPr>
                <w:sz w:val="22"/>
                <w:szCs w:val="22"/>
                <w:lang w:val="lv-LV"/>
              </w:rPr>
              <w:t>iem</w:t>
            </w:r>
            <w:r w:rsidRPr="00322FE2">
              <w:rPr>
                <w:sz w:val="22"/>
                <w:szCs w:val="22"/>
                <w:lang w:val="lv-LV"/>
              </w:rPr>
              <w:t xml:space="preserve"> no abām stenda pusēm, nodrošinot iespēju ievietot un izņemt materiālus no priekšpuses un aizmugures.</w:t>
            </w:r>
          </w:p>
        </w:tc>
        <w:tc>
          <w:tcPr>
            <w:tcW w:w="3801" w:type="dxa"/>
            <w:shd w:val="clear" w:color="auto" w:fill="auto"/>
          </w:tcPr>
          <w:p w14:paraId="6C791F1B" w14:textId="77777777" w:rsidR="00CA3737" w:rsidRPr="00BB4736" w:rsidRDefault="00CA3737" w:rsidP="00FC4545">
            <w:pPr>
              <w:rPr>
                <w:rFonts w:ascii="Times New Roman" w:hAnsi="Times New Roman" w:cs="Times New Roman"/>
              </w:rPr>
            </w:pPr>
          </w:p>
        </w:tc>
      </w:tr>
      <w:tr w:rsidR="00CA3737" w:rsidRPr="00F21D07" w14:paraId="01ADB26A" w14:textId="77777777" w:rsidTr="00BB4736">
        <w:trPr>
          <w:trHeight w:val="98"/>
        </w:trPr>
        <w:tc>
          <w:tcPr>
            <w:tcW w:w="715" w:type="dxa"/>
            <w:shd w:val="clear" w:color="auto" w:fill="E2EFD9" w:themeFill="accent6" w:themeFillTint="33"/>
          </w:tcPr>
          <w:p w14:paraId="0E256643" w14:textId="7A71D05B" w:rsidR="00CA3737" w:rsidRPr="00322FE2" w:rsidRDefault="00CD559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4.3.</w:t>
            </w:r>
          </w:p>
        </w:tc>
        <w:tc>
          <w:tcPr>
            <w:tcW w:w="3780" w:type="dxa"/>
            <w:shd w:val="clear" w:color="auto" w:fill="E2EFD9" w:themeFill="accent6" w:themeFillTint="33"/>
            <w:vAlign w:val="bottom"/>
          </w:tcPr>
          <w:p w14:paraId="4BD0D050" w14:textId="0E942620" w:rsidR="00CA3737" w:rsidRPr="00322FE2" w:rsidRDefault="00CA3737" w:rsidP="00FC4545">
            <w:pPr>
              <w:pStyle w:val="NormalWeb"/>
              <w:jc w:val="both"/>
              <w:rPr>
                <w:sz w:val="22"/>
                <w:szCs w:val="22"/>
                <w:lang w:val="lv-LV"/>
              </w:rPr>
            </w:pPr>
            <w:r w:rsidRPr="00322FE2">
              <w:rPr>
                <w:sz w:val="22"/>
                <w:szCs w:val="22"/>
                <w:lang w:val="lv-LV"/>
              </w:rPr>
              <w:t xml:space="preserve">Stenda </w:t>
            </w:r>
            <w:r w:rsidR="00A4123A" w:rsidRPr="00322FE2">
              <w:rPr>
                <w:sz w:val="22"/>
                <w:szCs w:val="22"/>
                <w:lang w:val="lv-LV"/>
              </w:rPr>
              <w:t>nodalījumiem</w:t>
            </w:r>
            <w:r w:rsidRPr="00322FE2">
              <w:rPr>
                <w:sz w:val="22"/>
                <w:szCs w:val="22"/>
                <w:lang w:val="lv-LV"/>
              </w:rPr>
              <w:t xml:space="preserve"> jābūt izvietot</w:t>
            </w:r>
            <w:r w:rsidR="00A4123A" w:rsidRPr="00322FE2">
              <w:rPr>
                <w:sz w:val="22"/>
                <w:szCs w:val="22"/>
                <w:lang w:val="lv-LV"/>
              </w:rPr>
              <w:t>ie</w:t>
            </w:r>
            <w:r w:rsidR="00CD5597" w:rsidRPr="00322FE2">
              <w:rPr>
                <w:sz w:val="22"/>
                <w:szCs w:val="22"/>
                <w:lang w:val="lv-LV"/>
              </w:rPr>
              <w:t>m</w:t>
            </w:r>
            <w:r w:rsidRPr="00322FE2">
              <w:rPr>
                <w:sz w:val="22"/>
                <w:szCs w:val="22"/>
                <w:lang w:val="lv-LV"/>
              </w:rPr>
              <w:t xml:space="preserve"> 4-6 līmeņos</w:t>
            </w:r>
            <w:r w:rsidR="00CD5597" w:rsidRPr="00322FE2">
              <w:rPr>
                <w:sz w:val="22"/>
                <w:szCs w:val="22"/>
                <w:lang w:val="lv-LV"/>
              </w:rPr>
              <w:t>.</w:t>
            </w:r>
          </w:p>
        </w:tc>
        <w:tc>
          <w:tcPr>
            <w:tcW w:w="3801" w:type="dxa"/>
            <w:shd w:val="clear" w:color="auto" w:fill="auto"/>
          </w:tcPr>
          <w:p w14:paraId="24D45AD7" w14:textId="77777777" w:rsidR="00CA3737" w:rsidRPr="00BB4736" w:rsidRDefault="00CA3737" w:rsidP="00FC4545">
            <w:pPr>
              <w:rPr>
                <w:rFonts w:ascii="Times New Roman" w:hAnsi="Times New Roman" w:cs="Times New Roman"/>
              </w:rPr>
            </w:pPr>
          </w:p>
        </w:tc>
      </w:tr>
      <w:tr w:rsidR="00CA3737" w:rsidRPr="00F21D07" w14:paraId="213F021B" w14:textId="77777777" w:rsidTr="00BB4736">
        <w:trPr>
          <w:trHeight w:val="98"/>
        </w:trPr>
        <w:tc>
          <w:tcPr>
            <w:tcW w:w="715" w:type="dxa"/>
            <w:shd w:val="clear" w:color="auto" w:fill="E2EFD9" w:themeFill="accent6" w:themeFillTint="33"/>
          </w:tcPr>
          <w:p w14:paraId="32C47DD0" w14:textId="1E88B3C3" w:rsidR="00CA3737" w:rsidRPr="00322FE2" w:rsidRDefault="00CD559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4.4.</w:t>
            </w:r>
          </w:p>
        </w:tc>
        <w:tc>
          <w:tcPr>
            <w:tcW w:w="3780" w:type="dxa"/>
            <w:shd w:val="clear" w:color="auto" w:fill="E2EFD9" w:themeFill="accent6" w:themeFillTint="33"/>
            <w:vAlign w:val="bottom"/>
          </w:tcPr>
          <w:p w14:paraId="371B6ABB" w14:textId="628D7EC9" w:rsidR="00CA3737" w:rsidRPr="00322FE2" w:rsidRDefault="00CA3737" w:rsidP="00FC4545">
            <w:pPr>
              <w:pStyle w:val="NormalWeb"/>
              <w:jc w:val="both"/>
              <w:rPr>
                <w:sz w:val="22"/>
                <w:szCs w:val="22"/>
                <w:lang w:val="lv-LV"/>
              </w:rPr>
            </w:pPr>
            <w:r w:rsidRPr="00322FE2">
              <w:rPr>
                <w:sz w:val="22"/>
                <w:szCs w:val="22"/>
                <w:lang w:val="lv-LV"/>
              </w:rPr>
              <w:t>S</w:t>
            </w:r>
            <w:r w:rsidR="00A4123A" w:rsidRPr="00322FE2">
              <w:rPr>
                <w:sz w:val="22"/>
                <w:szCs w:val="22"/>
                <w:lang w:val="lv-LV"/>
              </w:rPr>
              <w:t>tenda</w:t>
            </w:r>
            <w:r w:rsidRPr="00322FE2">
              <w:rPr>
                <w:sz w:val="22"/>
                <w:szCs w:val="22"/>
                <w:lang w:val="lv-LV"/>
              </w:rPr>
              <w:t xml:space="preserve"> konstrukcijai jābūt saliekamai, paredzētais atkārtotai montāžai un demontāžai. Konstrukcijas montāžai jābūt vienkāršai, bez instrumentu izmantošanas. Jānodrošina stabila novietošana uz grīdas (saliktā veidā).</w:t>
            </w:r>
          </w:p>
        </w:tc>
        <w:tc>
          <w:tcPr>
            <w:tcW w:w="3801" w:type="dxa"/>
            <w:shd w:val="clear" w:color="auto" w:fill="auto"/>
          </w:tcPr>
          <w:p w14:paraId="31DA5D6E" w14:textId="77777777" w:rsidR="00CA3737" w:rsidRPr="00BB4736" w:rsidRDefault="00CA3737" w:rsidP="00FC4545">
            <w:pPr>
              <w:rPr>
                <w:rFonts w:ascii="Times New Roman" w:hAnsi="Times New Roman" w:cs="Times New Roman"/>
              </w:rPr>
            </w:pPr>
          </w:p>
        </w:tc>
      </w:tr>
      <w:tr w:rsidR="00CA3737" w:rsidRPr="00F21D07" w14:paraId="54FD131E" w14:textId="77777777" w:rsidTr="00BB4736">
        <w:trPr>
          <w:trHeight w:val="98"/>
        </w:trPr>
        <w:tc>
          <w:tcPr>
            <w:tcW w:w="715" w:type="dxa"/>
            <w:shd w:val="clear" w:color="auto" w:fill="E2EFD9" w:themeFill="accent6" w:themeFillTint="33"/>
          </w:tcPr>
          <w:p w14:paraId="21E1D1A5" w14:textId="1FA4F4E3" w:rsidR="00CA3737" w:rsidRPr="00322FE2" w:rsidRDefault="00CD559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4.5.</w:t>
            </w:r>
          </w:p>
        </w:tc>
        <w:tc>
          <w:tcPr>
            <w:tcW w:w="3780" w:type="dxa"/>
            <w:shd w:val="clear" w:color="auto" w:fill="E2EFD9" w:themeFill="accent6" w:themeFillTint="33"/>
            <w:vAlign w:val="bottom"/>
          </w:tcPr>
          <w:p w14:paraId="6F34723E" w14:textId="07C5F9C7" w:rsidR="00CA3737" w:rsidRPr="00322FE2" w:rsidRDefault="00CD5597" w:rsidP="00FC4545">
            <w:pPr>
              <w:pStyle w:val="NormalWeb"/>
              <w:jc w:val="both"/>
              <w:rPr>
                <w:sz w:val="22"/>
                <w:szCs w:val="22"/>
                <w:lang w:val="lv-LV"/>
              </w:rPr>
            </w:pPr>
            <w:r w:rsidRPr="00322FE2">
              <w:rPr>
                <w:sz w:val="22"/>
                <w:szCs w:val="22"/>
                <w:lang w:val="lv-LV"/>
              </w:rPr>
              <w:t>Konstrukcijas augstums vismaz 1300 mm.</w:t>
            </w:r>
          </w:p>
        </w:tc>
        <w:tc>
          <w:tcPr>
            <w:tcW w:w="3801" w:type="dxa"/>
            <w:shd w:val="clear" w:color="auto" w:fill="auto"/>
          </w:tcPr>
          <w:p w14:paraId="4A0FA36B" w14:textId="77777777" w:rsidR="00CA3737" w:rsidRPr="00BB4736" w:rsidRDefault="00CA3737" w:rsidP="00FC4545">
            <w:pPr>
              <w:rPr>
                <w:rFonts w:ascii="Times New Roman" w:hAnsi="Times New Roman" w:cs="Times New Roman"/>
              </w:rPr>
            </w:pPr>
          </w:p>
        </w:tc>
      </w:tr>
      <w:tr w:rsidR="00CA3737" w:rsidRPr="00F21D07" w14:paraId="3CD61365" w14:textId="77777777" w:rsidTr="00BB4736">
        <w:trPr>
          <w:trHeight w:val="98"/>
        </w:trPr>
        <w:tc>
          <w:tcPr>
            <w:tcW w:w="715" w:type="dxa"/>
            <w:shd w:val="clear" w:color="auto" w:fill="E2EFD9" w:themeFill="accent6" w:themeFillTint="33"/>
          </w:tcPr>
          <w:p w14:paraId="145D9BD1" w14:textId="1E2CF973" w:rsidR="00CA3737" w:rsidRPr="00322FE2" w:rsidRDefault="00CD5597" w:rsidP="00FC4545">
            <w:pPr>
              <w:pStyle w:val="ListParagraph"/>
              <w:tabs>
                <w:tab w:val="left" w:pos="330"/>
              </w:tabs>
              <w:ind w:left="0"/>
              <w:rPr>
                <w:rFonts w:ascii="Times New Roman" w:hAnsi="Times New Roman" w:cs="Times New Roman"/>
                <w:b/>
              </w:rPr>
            </w:pPr>
            <w:r w:rsidRPr="00322FE2">
              <w:rPr>
                <w:rFonts w:ascii="Times New Roman" w:hAnsi="Times New Roman" w:cs="Times New Roman"/>
                <w:b/>
              </w:rPr>
              <w:t>4.6.</w:t>
            </w:r>
          </w:p>
        </w:tc>
        <w:tc>
          <w:tcPr>
            <w:tcW w:w="3780" w:type="dxa"/>
            <w:shd w:val="clear" w:color="auto" w:fill="E2EFD9" w:themeFill="accent6" w:themeFillTint="33"/>
            <w:vAlign w:val="bottom"/>
          </w:tcPr>
          <w:p w14:paraId="662F61A9" w14:textId="50B0210C" w:rsidR="00CA3737" w:rsidRPr="00322FE2" w:rsidRDefault="00CD5597" w:rsidP="00FC4545">
            <w:pPr>
              <w:pStyle w:val="NormalWeb"/>
              <w:jc w:val="both"/>
              <w:rPr>
                <w:sz w:val="22"/>
                <w:szCs w:val="22"/>
                <w:lang w:val="lv-LV"/>
              </w:rPr>
            </w:pPr>
            <w:proofErr w:type="spellStart"/>
            <w:r w:rsidRPr="00322FE2">
              <w:rPr>
                <w:sz w:val="22"/>
                <w:szCs w:val="22"/>
              </w:rPr>
              <w:t>Komplektā</w:t>
            </w:r>
            <w:proofErr w:type="spellEnd"/>
            <w:r w:rsidRPr="00322FE2">
              <w:rPr>
                <w:sz w:val="22"/>
                <w:szCs w:val="22"/>
              </w:rPr>
              <w:t xml:space="preserve"> </w:t>
            </w:r>
            <w:proofErr w:type="spellStart"/>
            <w:r w:rsidRPr="00322FE2">
              <w:rPr>
                <w:sz w:val="22"/>
                <w:szCs w:val="22"/>
              </w:rPr>
              <w:t>ietilpst</w:t>
            </w:r>
            <w:proofErr w:type="spellEnd"/>
            <w:r w:rsidRPr="00322FE2">
              <w:rPr>
                <w:sz w:val="22"/>
                <w:szCs w:val="22"/>
              </w:rPr>
              <w:t xml:space="preserve"> </w:t>
            </w:r>
            <w:proofErr w:type="spellStart"/>
            <w:r w:rsidRPr="00322FE2">
              <w:rPr>
                <w:sz w:val="22"/>
                <w:szCs w:val="22"/>
              </w:rPr>
              <w:t>transportēšanas</w:t>
            </w:r>
            <w:proofErr w:type="spellEnd"/>
            <w:r w:rsidRPr="00322FE2">
              <w:rPr>
                <w:sz w:val="22"/>
                <w:szCs w:val="22"/>
              </w:rPr>
              <w:t xml:space="preserve"> soma, </w:t>
            </w:r>
            <w:proofErr w:type="spellStart"/>
            <w:r w:rsidRPr="00322FE2">
              <w:rPr>
                <w:sz w:val="22"/>
                <w:szCs w:val="22"/>
              </w:rPr>
              <w:t>koferis</w:t>
            </w:r>
            <w:proofErr w:type="spellEnd"/>
            <w:r w:rsidRPr="00322FE2">
              <w:rPr>
                <w:sz w:val="22"/>
                <w:szCs w:val="22"/>
              </w:rPr>
              <w:t xml:space="preserve"> </w:t>
            </w:r>
            <w:proofErr w:type="spellStart"/>
            <w:r w:rsidRPr="00322FE2">
              <w:rPr>
                <w:sz w:val="22"/>
                <w:szCs w:val="22"/>
              </w:rPr>
              <w:t>vai</w:t>
            </w:r>
            <w:proofErr w:type="spellEnd"/>
            <w:r w:rsidRPr="00322FE2">
              <w:rPr>
                <w:sz w:val="22"/>
                <w:szCs w:val="22"/>
              </w:rPr>
              <w:t xml:space="preserve"> </w:t>
            </w:r>
            <w:proofErr w:type="spellStart"/>
            <w:r w:rsidRPr="00322FE2">
              <w:rPr>
                <w:sz w:val="22"/>
                <w:szCs w:val="22"/>
              </w:rPr>
              <w:t>ekvivalents</w:t>
            </w:r>
            <w:proofErr w:type="spellEnd"/>
            <w:r w:rsidRPr="00322FE2">
              <w:rPr>
                <w:sz w:val="22"/>
                <w:szCs w:val="22"/>
              </w:rPr>
              <w:t>.</w:t>
            </w:r>
          </w:p>
        </w:tc>
        <w:tc>
          <w:tcPr>
            <w:tcW w:w="3801" w:type="dxa"/>
            <w:shd w:val="clear" w:color="auto" w:fill="auto"/>
          </w:tcPr>
          <w:p w14:paraId="42C28E33" w14:textId="77777777" w:rsidR="00CA3737" w:rsidRPr="00BB4736" w:rsidRDefault="00CA3737" w:rsidP="00FC4545">
            <w:pPr>
              <w:rPr>
                <w:rFonts w:ascii="Times New Roman" w:hAnsi="Times New Roman" w:cs="Times New Roman"/>
              </w:rPr>
            </w:pPr>
          </w:p>
        </w:tc>
      </w:tr>
      <w:tr w:rsidR="00874834" w:rsidRPr="00F21D07" w14:paraId="0E09A403" w14:textId="77777777" w:rsidTr="00BB4736">
        <w:trPr>
          <w:trHeight w:val="98"/>
        </w:trPr>
        <w:tc>
          <w:tcPr>
            <w:tcW w:w="715" w:type="dxa"/>
            <w:shd w:val="clear" w:color="auto" w:fill="E2EFD9" w:themeFill="accent6" w:themeFillTint="33"/>
          </w:tcPr>
          <w:p w14:paraId="65CAAE93" w14:textId="05CCD0DD" w:rsidR="00874834"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w:t>
            </w:r>
            <w:r w:rsidR="00874834" w:rsidRPr="00322FE2">
              <w:rPr>
                <w:rFonts w:ascii="Times New Roman" w:hAnsi="Times New Roman" w:cs="Times New Roman"/>
                <w:b/>
              </w:rPr>
              <w:t>.</w:t>
            </w:r>
          </w:p>
        </w:tc>
        <w:tc>
          <w:tcPr>
            <w:tcW w:w="7581" w:type="dxa"/>
            <w:gridSpan w:val="2"/>
            <w:shd w:val="clear" w:color="auto" w:fill="E2EFD9" w:themeFill="accent6" w:themeFillTint="33"/>
            <w:vAlign w:val="center"/>
          </w:tcPr>
          <w:p w14:paraId="04CED68D" w14:textId="2B6F05B9" w:rsidR="00874834" w:rsidRPr="00322FE2" w:rsidRDefault="00874834" w:rsidP="00914821">
            <w:pPr>
              <w:rPr>
                <w:rFonts w:ascii="Times New Roman" w:hAnsi="Times New Roman" w:cs="Times New Roman"/>
                <w:b/>
              </w:rPr>
            </w:pPr>
            <w:proofErr w:type="spellStart"/>
            <w:r w:rsidRPr="00322FE2">
              <w:rPr>
                <w:rFonts w:ascii="Times New Roman" w:hAnsi="Times New Roman" w:cs="Times New Roman"/>
                <w:b/>
              </w:rPr>
              <w:t>Roll</w:t>
            </w:r>
            <w:r w:rsidR="006109FE" w:rsidRPr="00322FE2">
              <w:rPr>
                <w:rFonts w:ascii="Times New Roman" w:hAnsi="Times New Roman" w:cs="Times New Roman"/>
                <w:b/>
              </w:rPr>
              <w:t>-</w:t>
            </w:r>
            <w:r w:rsidRPr="00322FE2">
              <w:rPr>
                <w:rFonts w:ascii="Times New Roman" w:hAnsi="Times New Roman" w:cs="Times New Roman"/>
                <w:b/>
              </w:rPr>
              <w:t>up</w:t>
            </w:r>
            <w:proofErr w:type="spellEnd"/>
            <w:r w:rsidR="006109FE" w:rsidRPr="00322FE2">
              <w:rPr>
                <w:rFonts w:ascii="Times New Roman" w:hAnsi="Times New Roman" w:cs="Times New Roman"/>
                <w:b/>
              </w:rPr>
              <w:t xml:space="preserve"> stends/</w:t>
            </w:r>
            <w:proofErr w:type="spellStart"/>
            <w:r w:rsidRPr="00322FE2">
              <w:rPr>
                <w:rFonts w:ascii="Times New Roman" w:hAnsi="Times New Roman" w:cs="Times New Roman"/>
                <w:b/>
              </w:rPr>
              <w:t>baneris</w:t>
            </w:r>
            <w:proofErr w:type="spellEnd"/>
          </w:p>
        </w:tc>
      </w:tr>
      <w:tr w:rsidR="00914821" w:rsidRPr="00F21D07" w14:paraId="34A37C54" w14:textId="77777777" w:rsidTr="00BB4736">
        <w:trPr>
          <w:trHeight w:val="98"/>
        </w:trPr>
        <w:tc>
          <w:tcPr>
            <w:tcW w:w="715" w:type="dxa"/>
            <w:shd w:val="clear" w:color="auto" w:fill="E2EFD9" w:themeFill="accent6" w:themeFillTint="33"/>
          </w:tcPr>
          <w:p w14:paraId="632D6E12" w14:textId="3973DBB0" w:rsidR="00914821"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5.1.</w:t>
            </w:r>
          </w:p>
        </w:tc>
        <w:tc>
          <w:tcPr>
            <w:tcW w:w="3780" w:type="dxa"/>
            <w:shd w:val="clear" w:color="auto" w:fill="E2EFD9" w:themeFill="accent6" w:themeFillTint="33"/>
            <w:vAlign w:val="center"/>
          </w:tcPr>
          <w:p w14:paraId="60E4981B" w14:textId="61406DB1" w:rsidR="00914821" w:rsidRPr="00322FE2" w:rsidRDefault="006109FE" w:rsidP="00914821">
            <w:pPr>
              <w:pStyle w:val="NormalWeb"/>
              <w:jc w:val="both"/>
              <w:rPr>
                <w:rFonts w:eastAsia="Calibri"/>
                <w:sz w:val="22"/>
                <w:szCs w:val="22"/>
                <w:lang w:val="lv-LV"/>
              </w:rPr>
            </w:pPr>
            <w:proofErr w:type="spellStart"/>
            <w:r w:rsidRPr="00322FE2">
              <w:rPr>
                <w:sz w:val="22"/>
                <w:szCs w:val="22"/>
                <w:lang w:val="lv-LV"/>
              </w:rPr>
              <w:t>Roll-up</w:t>
            </w:r>
            <w:proofErr w:type="spellEnd"/>
            <w:r w:rsidRPr="00322FE2">
              <w:rPr>
                <w:sz w:val="22"/>
                <w:szCs w:val="22"/>
                <w:lang w:val="lv-LV"/>
              </w:rPr>
              <w:t xml:space="preserve"> tipa reklāmas </w:t>
            </w:r>
            <w:proofErr w:type="spellStart"/>
            <w:r w:rsidRPr="00322FE2">
              <w:rPr>
                <w:sz w:val="22"/>
                <w:szCs w:val="22"/>
                <w:lang w:val="lv-LV"/>
              </w:rPr>
              <w:t>banerim</w:t>
            </w:r>
            <w:proofErr w:type="spellEnd"/>
            <w:r w:rsidRPr="00322FE2">
              <w:rPr>
                <w:sz w:val="22"/>
                <w:szCs w:val="22"/>
                <w:lang w:val="lv-LV"/>
              </w:rPr>
              <w:t xml:space="preserve"> ar mehānisku izvelkamu konstrukciju, kas paredzēts publiskos pasākumos. Pretendents norāda ražotāju un modeli.</w:t>
            </w:r>
          </w:p>
        </w:tc>
        <w:tc>
          <w:tcPr>
            <w:tcW w:w="3801" w:type="dxa"/>
            <w:shd w:val="clear" w:color="auto" w:fill="auto"/>
          </w:tcPr>
          <w:p w14:paraId="3CAC2F68" w14:textId="77777777" w:rsidR="00914821" w:rsidRPr="00BB4736" w:rsidRDefault="00914821" w:rsidP="00914821">
            <w:pPr>
              <w:rPr>
                <w:rFonts w:ascii="Times New Roman" w:hAnsi="Times New Roman" w:cs="Times New Roman"/>
              </w:rPr>
            </w:pPr>
          </w:p>
        </w:tc>
      </w:tr>
      <w:tr w:rsidR="006109FE" w:rsidRPr="00F21D07" w14:paraId="47ECCCB0" w14:textId="77777777" w:rsidTr="00BB4736">
        <w:trPr>
          <w:trHeight w:val="98"/>
        </w:trPr>
        <w:tc>
          <w:tcPr>
            <w:tcW w:w="715" w:type="dxa"/>
            <w:shd w:val="clear" w:color="auto" w:fill="E2EFD9" w:themeFill="accent6" w:themeFillTint="33"/>
          </w:tcPr>
          <w:p w14:paraId="0C96E96B" w14:textId="2E0BE521" w:rsidR="006109FE"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5.2.</w:t>
            </w:r>
          </w:p>
        </w:tc>
        <w:tc>
          <w:tcPr>
            <w:tcW w:w="3780" w:type="dxa"/>
            <w:shd w:val="clear" w:color="auto" w:fill="E2EFD9" w:themeFill="accent6" w:themeFillTint="33"/>
            <w:vAlign w:val="center"/>
          </w:tcPr>
          <w:p w14:paraId="14855EA7" w14:textId="65FEBB4B" w:rsidR="006109FE" w:rsidRPr="00322FE2" w:rsidRDefault="006109FE" w:rsidP="00914821">
            <w:pPr>
              <w:pStyle w:val="NormalWeb"/>
              <w:jc w:val="both"/>
              <w:rPr>
                <w:sz w:val="22"/>
                <w:szCs w:val="22"/>
                <w:lang w:val="lv-LV"/>
              </w:rPr>
            </w:pPr>
            <w:r w:rsidRPr="00322FE2">
              <w:rPr>
                <w:sz w:val="22"/>
                <w:szCs w:val="22"/>
                <w:lang w:val="lv-LV"/>
              </w:rPr>
              <w:t>Konstrukcija izgatavota no izturīga materiāla, piemēram, alumīnijs vai ekvivalents. Pretendents norāda materiālu.</w:t>
            </w:r>
          </w:p>
        </w:tc>
        <w:tc>
          <w:tcPr>
            <w:tcW w:w="3801" w:type="dxa"/>
            <w:shd w:val="clear" w:color="auto" w:fill="auto"/>
          </w:tcPr>
          <w:p w14:paraId="5B8CE9A9" w14:textId="77777777" w:rsidR="006109FE" w:rsidRPr="00BB4736" w:rsidRDefault="006109FE" w:rsidP="00914821">
            <w:pPr>
              <w:rPr>
                <w:rFonts w:ascii="Times New Roman" w:hAnsi="Times New Roman" w:cs="Times New Roman"/>
              </w:rPr>
            </w:pPr>
          </w:p>
        </w:tc>
      </w:tr>
      <w:tr w:rsidR="00BB4736" w:rsidRPr="00F21D07" w14:paraId="13AB1422" w14:textId="77777777" w:rsidTr="00BB4736">
        <w:trPr>
          <w:trHeight w:val="98"/>
        </w:trPr>
        <w:tc>
          <w:tcPr>
            <w:tcW w:w="715" w:type="dxa"/>
            <w:shd w:val="clear" w:color="auto" w:fill="E2EFD9" w:themeFill="accent6" w:themeFillTint="33"/>
          </w:tcPr>
          <w:p w14:paraId="40BDA34D" w14:textId="592B3EBA" w:rsidR="00BB4736"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5.3.</w:t>
            </w:r>
          </w:p>
        </w:tc>
        <w:tc>
          <w:tcPr>
            <w:tcW w:w="3780" w:type="dxa"/>
            <w:shd w:val="clear" w:color="auto" w:fill="E2EFD9" w:themeFill="accent6" w:themeFillTint="33"/>
            <w:vAlign w:val="center"/>
          </w:tcPr>
          <w:p w14:paraId="462E8A67" w14:textId="6940092B" w:rsidR="00BB4736" w:rsidRPr="00322FE2" w:rsidRDefault="00BB4736" w:rsidP="00914821">
            <w:pPr>
              <w:pStyle w:val="NormalWeb"/>
              <w:jc w:val="both"/>
              <w:rPr>
                <w:sz w:val="22"/>
                <w:szCs w:val="22"/>
                <w:lang w:val="lv-LV"/>
              </w:rPr>
            </w:pPr>
            <w:r w:rsidRPr="00322FE2">
              <w:rPr>
                <w:sz w:val="22"/>
                <w:szCs w:val="22"/>
                <w:lang w:val="lv-LV"/>
              </w:rPr>
              <w:t>Konstrukcijai jābūt saliekamai, paredzētais atkārtotai montāžai un demontāžai. Konstrukcijas montāžai jābūt vienkāršai, bez instrumentu izmantošanas. Jānodrošina stabila novietošana uz grīdas (saliktā veidā).</w:t>
            </w:r>
          </w:p>
        </w:tc>
        <w:tc>
          <w:tcPr>
            <w:tcW w:w="3801" w:type="dxa"/>
            <w:shd w:val="clear" w:color="auto" w:fill="auto"/>
          </w:tcPr>
          <w:p w14:paraId="02806B90" w14:textId="77777777" w:rsidR="00BB4736" w:rsidRPr="00BB4736" w:rsidRDefault="00BB4736" w:rsidP="00914821">
            <w:pPr>
              <w:rPr>
                <w:rFonts w:ascii="Times New Roman" w:hAnsi="Times New Roman" w:cs="Times New Roman"/>
              </w:rPr>
            </w:pPr>
          </w:p>
        </w:tc>
      </w:tr>
      <w:tr w:rsidR="006109FE" w:rsidRPr="00F21D07" w14:paraId="5CB5F404" w14:textId="77777777" w:rsidTr="00BB4736">
        <w:trPr>
          <w:trHeight w:val="98"/>
        </w:trPr>
        <w:tc>
          <w:tcPr>
            <w:tcW w:w="715" w:type="dxa"/>
            <w:shd w:val="clear" w:color="auto" w:fill="E2EFD9" w:themeFill="accent6" w:themeFillTint="33"/>
          </w:tcPr>
          <w:p w14:paraId="3C43D461" w14:textId="726761DD" w:rsidR="006109FE"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5.4.</w:t>
            </w:r>
          </w:p>
        </w:tc>
        <w:tc>
          <w:tcPr>
            <w:tcW w:w="3780" w:type="dxa"/>
            <w:shd w:val="clear" w:color="auto" w:fill="E2EFD9" w:themeFill="accent6" w:themeFillTint="33"/>
            <w:vAlign w:val="center"/>
          </w:tcPr>
          <w:p w14:paraId="187409C0" w14:textId="77777777" w:rsidR="006109FE" w:rsidRPr="00322FE2" w:rsidRDefault="006109FE" w:rsidP="00BB4736">
            <w:pPr>
              <w:pStyle w:val="NormalWeb"/>
              <w:spacing w:before="0" w:beforeAutospacing="0" w:after="0" w:afterAutospacing="0"/>
              <w:jc w:val="both"/>
              <w:rPr>
                <w:sz w:val="22"/>
                <w:szCs w:val="22"/>
                <w:lang w:val="lv-LV"/>
              </w:rPr>
            </w:pPr>
            <w:r w:rsidRPr="00322FE2">
              <w:rPr>
                <w:sz w:val="22"/>
                <w:szCs w:val="22"/>
                <w:lang w:val="lv-LV"/>
              </w:rPr>
              <w:t>Izmēri:</w:t>
            </w:r>
          </w:p>
          <w:p w14:paraId="63AAC07A" w14:textId="77777777" w:rsidR="006109FE" w:rsidRPr="00322FE2" w:rsidRDefault="006109FE" w:rsidP="00BB4736">
            <w:pPr>
              <w:pStyle w:val="NormalWeb"/>
              <w:numPr>
                <w:ilvl w:val="0"/>
                <w:numId w:val="12"/>
              </w:numPr>
              <w:spacing w:before="0" w:beforeAutospacing="0"/>
              <w:jc w:val="both"/>
              <w:rPr>
                <w:sz w:val="22"/>
                <w:szCs w:val="22"/>
                <w:lang w:val="lv-LV"/>
              </w:rPr>
            </w:pPr>
            <w:r w:rsidRPr="00322FE2">
              <w:rPr>
                <w:sz w:val="22"/>
                <w:szCs w:val="22"/>
                <w:lang w:val="lv-LV"/>
              </w:rPr>
              <w:t>augstums vismaz 1750 mm;</w:t>
            </w:r>
          </w:p>
          <w:p w14:paraId="11374F7A" w14:textId="54A60A0C" w:rsidR="006109FE" w:rsidRPr="00322FE2" w:rsidRDefault="006109FE" w:rsidP="006109FE">
            <w:pPr>
              <w:pStyle w:val="NormalWeb"/>
              <w:numPr>
                <w:ilvl w:val="0"/>
                <w:numId w:val="12"/>
              </w:numPr>
              <w:spacing w:after="0" w:afterAutospacing="0"/>
              <w:jc w:val="both"/>
              <w:rPr>
                <w:sz w:val="22"/>
                <w:szCs w:val="22"/>
                <w:lang w:val="lv-LV"/>
              </w:rPr>
            </w:pPr>
            <w:r w:rsidRPr="00322FE2">
              <w:rPr>
                <w:sz w:val="22"/>
                <w:szCs w:val="22"/>
                <w:lang w:val="lv-LV"/>
              </w:rPr>
              <w:t>platums vismaz 1000 mm.</w:t>
            </w:r>
          </w:p>
        </w:tc>
        <w:tc>
          <w:tcPr>
            <w:tcW w:w="3801" w:type="dxa"/>
            <w:shd w:val="clear" w:color="auto" w:fill="auto"/>
          </w:tcPr>
          <w:p w14:paraId="11F0C4AE" w14:textId="77777777" w:rsidR="006109FE" w:rsidRPr="00BB4736" w:rsidRDefault="006109FE" w:rsidP="00914821">
            <w:pPr>
              <w:rPr>
                <w:rFonts w:ascii="Times New Roman" w:hAnsi="Times New Roman" w:cs="Times New Roman"/>
              </w:rPr>
            </w:pPr>
          </w:p>
        </w:tc>
      </w:tr>
      <w:tr w:rsidR="006109FE" w:rsidRPr="00F21D07" w14:paraId="0CC6EFB1" w14:textId="77777777" w:rsidTr="00BB4736">
        <w:trPr>
          <w:trHeight w:val="98"/>
        </w:trPr>
        <w:tc>
          <w:tcPr>
            <w:tcW w:w="715" w:type="dxa"/>
            <w:shd w:val="clear" w:color="auto" w:fill="E2EFD9" w:themeFill="accent6" w:themeFillTint="33"/>
          </w:tcPr>
          <w:p w14:paraId="68D7E88B" w14:textId="7A255673" w:rsidR="006109FE"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5.5.</w:t>
            </w:r>
          </w:p>
        </w:tc>
        <w:tc>
          <w:tcPr>
            <w:tcW w:w="3780" w:type="dxa"/>
            <w:shd w:val="clear" w:color="auto" w:fill="E2EFD9" w:themeFill="accent6" w:themeFillTint="33"/>
            <w:vAlign w:val="center"/>
          </w:tcPr>
          <w:p w14:paraId="3E010745" w14:textId="2CDC1251" w:rsidR="006109FE" w:rsidRPr="00322FE2" w:rsidRDefault="006109FE" w:rsidP="00914821">
            <w:pPr>
              <w:pStyle w:val="NormalWeb"/>
              <w:jc w:val="both"/>
              <w:rPr>
                <w:sz w:val="22"/>
                <w:szCs w:val="22"/>
                <w:lang w:val="lv-LV"/>
              </w:rPr>
            </w:pPr>
            <w:proofErr w:type="spellStart"/>
            <w:r w:rsidRPr="00322FE2">
              <w:rPr>
                <w:sz w:val="22"/>
                <w:szCs w:val="22"/>
                <w:lang w:val="lv-LV"/>
              </w:rPr>
              <w:t>Baneris</w:t>
            </w:r>
            <w:proofErr w:type="spellEnd"/>
            <w:r w:rsidRPr="00322FE2">
              <w:rPr>
                <w:sz w:val="22"/>
                <w:szCs w:val="22"/>
                <w:lang w:val="lv-LV"/>
              </w:rPr>
              <w:t xml:space="preserve"> izgatavots no necaurspīdīga, pret deformāciju noturīga materiāla, piemēram, PVC, polipropilēns vai </w:t>
            </w:r>
            <w:r w:rsidRPr="00322FE2">
              <w:rPr>
                <w:sz w:val="22"/>
                <w:szCs w:val="22"/>
                <w:lang w:val="lv-LV"/>
              </w:rPr>
              <w:lastRenderedPageBreak/>
              <w:t xml:space="preserve">ekvivalents. Pretendents norāda materiālu. </w:t>
            </w:r>
          </w:p>
        </w:tc>
        <w:tc>
          <w:tcPr>
            <w:tcW w:w="3801" w:type="dxa"/>
            <w:shd w:val="clear" w:color="auto" w:fill="auto"/>
          </w:tcPr>
          <w:p w14:paraId="4880B5B0" w14:textId="77777777" w:rsidR="006109FE" w:rsidRPr="00BB4736" w:rsidRDefault="006109FE" w:rsidP="00914821">
            <w:pPr>
              <w:rPr>
                <w:rFonts w:ascii="Times New Roman" w:hAnsi="Times New Roman" w:cs="Times New Roman"/>
              </w:rPr>
            </w:pPr>
          </w:p>
        </w:tc>
      </w:tr>
      <w:tr w:rsidR="006109FE" w:rsidRPr="00F21D07" w14:paraId="69872C8B" w14:textId="77777777" w:rsidTr="00BB4736">
        <w:trPr>
          <w:trHeight w:val="98"/>
        </w:trPr>
        <w:tc>
          <w:tcPr>
            <w:tcW w:w="715" w:type="dxa"/>
            <w:shd w:val="clear" w:color="auto" w:fill="E2EFD9" w:themeFill="accent6" w:themeFillTint="33"/>
          </w:tcPr>
          <w:p w14:paraId="2D10998E" w14:textId="2CE5B12A" w:rsidR="006109FE"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5.6.</w:t>
            </w:r>
          </w:p>
        </w:tc>
        <w:tc>
          <w:tcPr>
            <w:tcW w:w="3780" w:type="dxa"/>
            <w:shd w:val="clear" w:color="auto" w:fill="E2EFD9" w:themeFill="accent6" w:themeFillTint="33"/>
            <w:vAlign w:val="center"/>
          </w:tcPr>
          <w:p w14:paraId="70DFAC15" w14:textId="701AE949" w:rsidR="006109FE" w:rsidRPr="00322FE2" w:rsidRDefault="006109FE" w:rsidP="00914821">
            <w:pPr>
              <w:pStyle w:val="NormalWeb"/>
              <w:jc w:val="both"/>
              <w:rPr>
                <w:sz w:val="22"/>
                <w:szCs w:val="22"/>
                <w:lang w:val="lv-LV"/>
              </w:rPr>
            </w:pPr>
            <w:r w:rsidRPr="00322FE2">
              <w:rPr>
                <w:sz w:val="22"/>
                <w:szCs w:val="22"/>
                <w:lang w:val="lv-LV"/>
              </w:rPr>
              <w:t xml:space="preserve">Pretendents nodrošina </w:t>
            </w:r>
            <w:proofErr w:type="spellStart"/>
            <w:r w:rsidRPr="00322FE2">
              <w:rPr>
                <w:sz w:val="22"/>
                <w:szCs w:val="22"/>
                <w:lang w:val="lv-LV"/>
              </w:rPr>
              <w:t>banera</w:t>
            </w:r>
            <w:proofErr w:type="spellEnd"/>
            <w:r w:rsidRPr="00322FE2">
              <w:rPr>
                <w:sz w:val="22"/>
                <w:szCs w:val="22"/>
                <w:lang w:val="lv-LV"/>
              </w:rPr>
              <w:t xml:space="preserve"> </w:t>
            </w:r>
            <w:proofErr w:type="spellStart"/>
            <w:r w:rsidRPr="00322FE2">
              <w:rPr>
                <w:sz w:val="22"/>
                <w:szCs w:val="22"/>
                <w:lang w:val="lv-LV"/>
              </w:rPr>
              <w:t>apdruku</w:t>
            </w:r>
            <w:proofErr w:type="spellEnd"/>
            <w:r w:rsidRPr="00322FE2">
              <w:rPr>
                <w:sz w:val="22"/>
                <w:szCs w:val="22"/>
                <w:lang w:val="lv-LV"/>
              </w:rPr>
              <w:t xml:space="preserve">. </w:t>
            </w:r>
            <w:proofErr w:type="spellStart"/>
            <w:r w:rsidR="00BB4736" w:rsidRPr="00322FE2">
              <w:rPr>
                <w:sz w:val="22"/>
                <w:szCs w:val="22"/>
                <w:lang w:val="lv-LV"/>
              </w:rPr>
              <w:t>Apdrukai</w:t>
            </w:r>
            <w:proofErr w:type="spellEnd"/>
            <w:r w:rsidR="00BB4736" w:rsidRPr="00322FE2">
              <w:rPr>
                <w:sz w:val="22"/>
                <w:szCs w:val="22"/>
                <w:lang w:val="lv-LV"/>
              </w:rPr>
              <w:t xml:space="preserve"> jābūt skaidrai, augsta</w:t>
            </w:r>
            <w:r w:rsidR="00337B28" w:rsidRPr="00322FE2">
              <w:rPr>
                <w:sz w:val="22"/>
                <w:szCs w:val="22"/>
                <w:lang w:val="lv-LV"/>
              </w:rPr>
              <w:t>s</w:t>
            </w:r>
            <w:r w:rsidR="00BB4736" w:rsidRPr="00322FE2">
              <w:rPr>
                <w:sz w:val="22"/>
                <w:szCs w:val="22"/>
                <w:lang w:val="lv-LV"/>
              </w:rPr>
              <w:t xml:space="preserve"> izšķirtspējas, ar vienmērīgu krāsu pārklājumu, noturīgai pret izbalēšanu un bez vizuāliem defektiem.</w:t>
            </w:r>
          </w:p>
        </w:tc>
        <w:tc>
          <w:tcPr>
            <w:tcW w:w="3801" w:type="dxa"/>
            <w:shd w:val="clear" w:color="auto" w:fill="auto"/>
          </w:tcPr>
          <w:p w14:paraId="4FD9971E" w14:textId="77777777" w:rsidR="006109FE" w:rsidRPr="00BB4736" w:rsidRDefault="006109FE" w:rsidP="00914821">
            <w:pPr>
              <w:rPr>
                <w:rFonts w:ascii="Times New Roman" w:hAnsi="Times New Roman" w:cs="Times New Roman"/>
              </w:rPr>
            </w:pPr>
          </w:p>
        </w:tc>
      </w:tr>
      <w:tr w:rsidR="00BB4736" w:rsidRPr="00F21D07" w14:paraId="3F894749" w14:textId="77777777" w:rsidTr="00BB4736">
        <w:trPr>
          <w:trHeight w:val="98"/>
        </w:trPr>
        <w:tc>
          <w:tcPr>
            <w:tcW w:w="715" w:type="dxa"/>
            <w:shd w:val="clear" w:color="auto" w:fill="E2EFD9" w:themeFill="accent6" w:themeFillTint="33"/>
          </w:tcPr>
          <w:p w14:paraId="6EEDFC7C" w14:textId="719778AF" w:rsidR="00BB4736" w:rsidRPr="00322FE2" w:rsidRDefault="00BB4736" w:rsidP="00914821">
            <w:pPr>
              <w:pStyle w:val="ListParagraph"/>
              <w:tabs>
                <w:tab w:val="left" w:pos="330"/>
              </w:tabs>
              <w:ind w:left="0"/>
              <w:rPr>
                <w:rFonts w:ascii="Times New Roman" w:hAnsi="Times New Roman" w:cs="Times New Roman"/>
                <w:b/>
              </w:rPr>
            </w:pPr>
            <w:r w:rsidRPr="00322FE2">
              <w:rPr>
                <w:rFonts w:ascii="Times New Roman" w:hAnsi="Times New Roman" w:cs="Times New Roman"/>
                <w:b/>
              </w:rPr>
              <w:t>5.7.</w:t>
            </w:r>
          </w:p>
        </w:tc>
        <w:tc>
          <w:tcPr>
            <w:tcW w:w="3780" w:type="dxa"/>
            <w:shd w:val="clear" w:color="auto" w:fill="E2EFD9" w:themeFill="accent6" w:themeFillTint="33"/>
            <w:vAlign w:val="center"/>
          </w:tcPr>
          <w:p w14:paraId="3AFC2047" w14:textId="374ED9FE" w:rsidR="00BB4736" w:rsidRPr="00322FE2" w:rsidRDefault="00BB4736" w:rsidP="00914821">
            <w:pPr>
              <w:pStyle w:val="NormalWeb"/>
              <w:jc w:val="both"/>
              <w:rPr>
                <w:sz w:val="22"/>
                <w:szCs w:val="22"/>
                <w:lang w:val="lv-LV"/>
              </w:rPr>
            </w:pPr>
            <w:proofErr w:type="spellStart"/>
            <w:r w:rsidRPr="00322FE2">
              <w:rPr>
                <w:sz w:val="22"/>
                <w:szCs w:val="22"/>
              </w:rPr>
              <w:t>Komplektā</w:t>
            </w:r>
            <w:proofErr w:type="spellEnd"/>
            <w:r w:rsidRPr="00322FE2">
              <w:rPr>
                <w:sz w:val="22"/>
                <w:szCs w:val="22"/>
              </w:rPr>
              <w:t xml:space="preserve"> </w:t>
            </w:r>
            <w:proofErr w:type="spellStart"/>
            <w:r w:rsidRPr="00322FE2">
              <w:rPr>
                <w:sz w:val="22"/>
                <w:szCs w:val="22"/>
              </w:rPr>
              <w:t>ietilpst</w:t>
            </w:r>
            <w:proofErr w:type="spellEnd"/>
            <w:r w:rsidRPr="00322FE2">
              <w:rPr>
                <w:sz w:val="22"/>
                <w:szCs w:val="22"/>
              </w:rPr>
              <w:t xml:space="preserve"> </w:t>
            </w:r>
            <w:proofErr w:type="spellStart"/>
            <w:r w:rsidRPr="00322FE2">
              <w:rPr>
                <w:sz w:val="22"/>
                <w:szCs w:val="22"/>
              </w:rPr>
              <w:t>transportēšanas</w:t>
            </w:r>
            <w:proofErr w:type="spellEnd"/>
            <w:r w:rsidRPr="00322FE2">
              <w:rPr>
                <w:sz w:val="22"/>
                <w:szCs w:val="22"/>
              </w:rPr>
              <w:t xml:space="preserve"> soma, </w:t>
            </w:r>
            <w:proofErr w:type="spellStart"/>
            <w:r w:rsidRPr="00322FE2">
              <w:rPr>
                <w:sz w:val="22"/>
                <w:szCs w:val="22"/>
              </w:rPr>
              <w:t>koferis</w:t>
            </w:r>
            <w:proofErr w:type="spellEnd"/>
            <w:r w:rsidRPr="00322FE2">
              <w:rPr>
                <w:sz w:val="22"/>
                <w:szCs w:val="22"/>
              </w:rPr>
              <w:t xml:space="preserve"> </w:t>
            </w:r>
            <w:proofErr w:type="spellStart"/>
            <w:r w:rsidRPr="00322FE2">
              <w:rPr>
                <w:sz w:val="22"/>
                <w:szCs w:val="22"/>
              </w:rPr>
              <w:t>vai</w:t>
            </w:r>
            <w:proofErr w:type="spellEnd"/>
            <w:r w:rsidRPr="00322FE2">
              <w:rPr>
                <w:sz w:val="22"/>
                <w:szCs w:val="22"/>
              </w:rPr>
              <w:t xml:space="preserve"> </w:t>
            </w:r>
            <w:proofErr w:type="spellStart"/>
            <w:r w:rsidRPr="00322FE2">
              <w:rPr>
                <w:sz w:val="22"/>
                <w:szCs w:val="22"/>
              </w:rPr>
              <w:t>ekvivalents</w:t>
            </w:r>
            <w:proofErr w:type="spellEnd"/>
            <w:r w:rsidRPr="00322FE2">
              <w:rPr>
                <w:sz w:val="22"/>
                <w:szCs w:val="22"/>
              </w:rPr>
              <w:t>.</w:t>
            </w:r>
          </w:p>
        </w:tc>
        <w:tc>
          <w:tcPr>
            <w:tcW w:w="3801" w:type="dxa"/>
            <w:shd w:val="clear" w:color="auto" w:fill="auto"/>
          </w:tcPr>
          <w:p w14:paraId="756F07C0" w14:textId="77777777" w:rsidR="00BB4736" w:rsidRPr="00BB4736" w:rsidRDefault="00BB4736" w:rsidP="00914821">
            <w:pPr>
              <w:rPr>
                <w:rFonts w:ascii="Times New Roman" w:hAnsi="Times New Roman" w:cs="Times New Roman"/>
              </w:rPr>
            </w:pPr>
          </w:p>
        </w:tc>
      </w:tr>
      <w:tr w:rsidR="00C71E36" w:rsidRPr="00F21D07" w14:paraId="2DBE2192" w14:textId="77777777" w:rsidTr="00623141">
        <w:trPr>
          <w:trHeight w:val="98"/>
        </w:trPr>
        <w:tc>
          <w:tcPr>
            <w:tcW w:w="715" w:type="dxa"/>
            <w:shd w:val="clear" w:color="auto" w:fill="E2EFD9" w:themeFill="accent6" w:themeFillTint="33"/>
          </w:tcPr>
          <w:p w14:paraId="4EC444C7" w14:textId="35EC88F4"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6.</w:t>
            </w:r>
          </w:p>
        </w:tc>
        <w:tc>
          <w:tcPr>
            <w:tcW w:w="3780" w:type="dxa"/>
            <w:shd w:val="clear" w:color="auto" w:fill="E2EFD9" w:themeFill="accent6" w:themeFillTint="33"/>
            <w:vAlign w:val="bottom"/>
          </w:tcPr>
          <w:p w14:paraId="5A8F6021" w14:textId="68EE8879" w:rsidR="00C71E36" w:rsidRPr="00322FE2" w:rsidRDefault="00C71E36" w:rsidP="00C71E36">
            <w:pPr>
              <w:pStyle w:val="Default"/>
              <w:jc w:val="both"/>
              <w:rPr>
                <w:rFonts w:eastAsia="Times New Roman"/>
                <w:b/>
                <w:color w:val="auto"/>
                <w:sz w:val="22"/>
                <w:szCs w:val="22"/>
              </w:rPr>
            </w:pPr>
            <w:r w:rsidRPr="00322FE2">
              <w:rPr>
                <w:b/>
                <w:sz w:val="22"/>
                <w:szCs w:val="22"/>
                <w:lang w:val="lv-LV"/>
              </w:rPr>
              <w:t>Informatīvā plāksne</w:t>
            </w:r>
          </w:p>
        </w:tc>
        <w:tc>
          <w:tcPr>
            <w:tcW w:w="3801" w:type="dxa"/>
            <w:shd w:val="clear" w:color="auto" w:fill="auto"/>
          </w:tcPr>
          <w:p w14:paraId="4967CA06" w14:textId="77777777" w:rsidR="00C71E36" w:rsidRPr="00C71E36" w:rsidRDefault="00C71E36" w:rsidP="00C71E36">
            <w:pPr>
              <w:rPr>
                <w:rFonts w:ascii="Times New Roman" w:hAnsi="Times New Roman" w:cs="Times New Roman"/>
              </w:rPr>
            </w:pPr>
          </w:p>
        </w:tc>
      </w:tr>
      <w:tr w:rsidR="00C71E36" w:rsidRPr="00F21D07" w14:paraId="42E39F01" w14:textId="77777777" w:rsidTr="00623141">
        <w:trPr>
          <w:trHeight w:val="98"/>
        </w:trPr>
        <w:tc>
          <w:tcPr>
            <w:tcW w:w="715" w:type="dxa"/>
            <w:shd w:val="clear" w:color="auto" w:fill="E2EFD9" w:themeFill="accent6" w:themeFillTint="33"/>
          </w:tcPr>
          <w:p w14:paraId="4A03AF45" w14:textId="4E4ECBF6"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6.1.</w:t>
            </w:r>
          </w:p>
        </w:tc>
        <w:tc>
          <w:tcPr>
            <w:tcW w:w="3780" w:type="dxa"/>
            <w:shd w:val="clear" w:color="auto" w:fill="E2EFD9" w:themeFill="accent6" w:themeFillTint="33"/>
          </w:tcPr>
          <w:p w14:paraId="0A67D0F2" w14:textId="065F03C4" w:rsidR="00C71E36" w:rsidRPr="00322FE2" w:rsidRDefault="00C71E36" w:rsidP="00C71E36">
            <w:pPr>
              <w:pStyle w:val="Default"/>
              <w:jc w:val="both"/>
              <w:rPr>
                <w:rFonts w:eastAsia="Times New Roman"/>
                <w:color w:val="auto"/>
                <w:sz w:val="22"/>
                <w:szCs w:val="22"/>
              </w:rPr>
            </w:pPr>
            <w:r w:rsidRPr="00322FE2">
              <w:rPr>
                <w:rFonts w:eastAsia="Calibri"/>
                <w:color w:val="000000" w:themeColor="text1"/>
                <w:sz w:val="22"/>
                <w:szCs w:val="22"/>
                <w:lang w:val="lv-LV"/>
              </w:rPr>
              <w:t>Plāksnes biezums: 3 - 5 mm.</w:t>
            </w:r>
          </w:p>
        </w:tc>
        <w:tc>
          <w:tcPr>
            <w:tcW w:w="3801" w:type="dxa"/>
            <w:shd w:val="clear" w:color="auto" w:fill="auto"/>
          </w:tcPr>
          <w:p w14:paraId="4BC79673" w14:textId="77777777" w:rsidR="00C71E36" w:rsidRPr="00C71E36" w:rsidRDefault="00C71E36" w:rsidP="00C71E36">
            <w:pPr>
              <w:rPr>
                <w:rFonts w:ascii="Times New Roman" w:hAnsi="Times New Roman" w:cs="Times New Roman"/>
              </w:rPr>
            </w:pPr>
          </w:p>
        </w:tc>
      </w:tr>
      <w:tr w:rsidR="00C71E36" w:rsidRPr="00F21D07" w14:paraId="540B815F" w14:textId="77777777" w:rsidTr="00BB4736">
        <w:trPr>
          <w:trHeight w:val="98"/>
        </w:trPr>
        <w:tc>
          <w:tcPr>
            <w:tcW w:w="715" w:type="dxa"/>
            <w:shd w:val="clear" w:color="auto" w:fill="E2EFD9" w:themeFill="accent6" w:themeFillTint="33"/>
          </w:tcPr>
          <w:p w14:paraId="4B443CDC" w14:textId="3FF3759B"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6.2.</w:t>
            </w:r>
          </w:p>
        </w:tc>
        <w:tc>
          <w:tcPr>
            <w:tcW w:w="3780" w:type="dxa"/>
            <w:shd w:val="clear" w:color="auto" w:fill="E2EFD9" w:themeFill="accent6" w:themeFillTint="33"/>
            <w:vAlign w:val="center"/>
          </w:tcPr>
          <w:p w14:paraId="13DFA508" w14:textId="1A2852AE" w:rsidR="00C71E36" w:rsidRPr="00322FE2" w:rsidRDefault="00C71E36" w:rsidP="00C71E36">
            <w:pPr>
              <w:pStyle w:val="Default"/>
              <w:jc w:val="both"/>
              <w:rPr>
                <w:rFonts w:eastAsia="Times New Roman"/>
                <w:color w:val="auto"/>
                <w:sz w:val="22"/>
                <w:szCs w:val="22"/>
              </w:rPr>
            </w:pPr>
            <w:r w:rsidRPr="00322FE2">
              <w:rPr>
                <w:rFonts w:eastAsia="Calibri"/>
                <w:color w:val="000000" w:themeColor="text1"/>
                <w:sz w:val="22"/>
                <w:szCs w:val="22"/>
                <w:lang w:val="lv-LV"/>
              </w:rPr>
              <w:t xml:space="preserve">Plāksnes izmērs: 400 x 200 mm ± 10 mm. Plāksnes orientācija: </w:t>
            </w:r>
            <w:proofErr w:type="spellStart"/>
            <w:r w:rsidRPr="00322FE2">
              <w:rPr>
                <w:rFonts w:eastAsia="Calibri"/>
                <w:color w:val="000000" w:themeColor="text1"/>
                <w:sz w:val="22"/>
                <w:szCs w:val="22"/>
                <w:lang w:val="lv-LV"/>
              </w:rPr>
              <w:t>Landscape</w:t>
            </w:r>
            <w:proofErr w:type="spellEnd"/>
            <w:r w:rsidRPr="00322FE2">
              <w:rPr>
                <w:rFonts w:eastAsia="Calibri"/>
                <w:color w:val="000000" w:themeColor="text1"/>
                <w:sz w:val="22"/>
                <w:szCs w:val="22"/>
                <w:lang w:val="lv-LV"/>
              </w:rPr>
              <w:t xml:space="preserve"> (garākā mala augšpusē).</w:t>
            </w:r>
          </w:p>
        </w:tc>
        <w:tc>
          <w:tcPr>
            <w:tcW w:w="3801" w:type="dxa"/>
            <w:shd w:val="clear" w:color="auto" w:fill="auto"/>
          </w:tcPr>
          <w:p w14:paraId="05CAE6F9" w14:textId="77777777" w:rsidR="00C71E36" w:rsidRPr="00C71E36" w:rsidRDefault="00C71E36" w:rsidP="00C71E36">
            <w:pPr>
              <w:rPr>
                <w:rFonts w:ascii="Times New Roman" w:hAnsi="Times New Roman" w:cs="Times New Roman"/>
              </w:rPr>
            </w:pPr>
          </w:p>
        </w:tc>
      </w:tr>
      <w:tr w:rsidR="00C71E36" w:rsidRPr="00F21D07" w14:paraId="1B516291" w14:textId="77777777" w:rsidTr="00BB4736">
        <w:trPr>
          <w:trHeight w:val="98"/>
        </w:trPr>
        <w:tc>
          <w:tcPr>
            <w:tcW w:w="715" w:type="dxa"/>
            <w:shd w:val="clear" w:color="auto" w:fill="E2EFD9" w:themeFill="accent6" w:themeFillTint="33"/>
          </w:tcPr>
          <w:p w14:paraId="1D66B05B" w14:textId="79F3A1F5"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6.3.</w:t>
            </w:r>
          </w:p>
        </w:tc>
        <w:tc>
          <w:tcPr>
            <w:tcW w:w="3780" w:type="dxa"/>
            <w:shd w:val="clear" w:color="auto" w:fill="E2EFD9" w:themeFill="accent6" w:themeFillTint="33"/>
            <w:vAlign w:val="center"/>
          </w:tcPr>
          <w:p w14:paraId="07884723" w14:textId="3782AE36" w:rsidR="00C71E36" w:rsidRPr="00322FE2" w:rsidRDefault="00C71E36" w:rsidP="00C71E36">
            <w:pPr>
              <w:pStyle w:val="Default"/>
              <w:jc w:val="both"/>
              <w:rPr>
                <w:rFonts w:eastAsia="Times New Roman"/>
                <w:color w:val="auto"/>
                <w:sz w:val="22"/>
                <w:szCs w:val="22"/>
                <w:lang w:val="lv-LV"/>
              </w:rPr>
            </w:pPr>
            <w:r w:rsidRPr="00322FE2">
              <w:rPr>
                <w:sz w:val="22"/>
                <w:szCs w:val="22"/>
                <w:lang w:val="lv-LV"/>
              </w:rPr>
              <w:t xml:space="preserve">Plāksnei jābūt izgatavotai no </w:t>
            </w:r>
            <w:r w:rsidRPr="00322FE2">
              <w:rPr>
                <w:rStyle w:val="Strong"/>
                <w:b w:val="0"/>
                <w:sz w:val="22"/>
                <w:szCs w:val="22"/>
                <w:lang w:val="lv-LV"/>
              </w:rPr>
              <w:t>augstas izturības materiāla</w:t>
            </w:r>
            <w:r w:rsidRPr="00322FE2">
              <w:rPr>
                <w:sz w:val="22"/>
                <w:szCs w:val="22"/>
                <w:lang w:val="lv-LV"/>
              </w:rPr>
              <w:t>,</w:t>
            </w:r>
            <w:r w:rsidRPr="00322FE2">
              <w:rPr>
                <w:b/>
                <w:sz w:val="22"/>
                <w:szCs w:val="22"/>
                <w:lang w:val="lv-LV"/>
              </w:rPr>
              <w:t xml:space="preserve"> </w:t>
            </w:r>
            <w:r w:rsidRPr="00322FE2">
              <w:rPr>
                <w:sz w:val="22"/>
                <w:szCs w:val="22"/>
                <w:lang w:val="lv-LV"/>
              </w:rPr>
              <w:t xml:space="preserve">kas paredzēts ilgstošai lietošanai ārā un nodrošina noturību pret mehānisku iedarbību, atmosfēras un UV starojuma ietekmi. Materiālam jābūt piemērotam dažādiem klimatiskajiem apstākļiem (lietus, sniegs, sals, tieša saules starojuma ietekme, temperatūras svārstības). </w:t>
            </w:r>
            <w:r w:rsidRPr="00322FE2">
              <w:rPr>
                <w:rFonts w:eastAsia="Calibri"/>
                <w:color w:val="000000" w:themeColor="text1"/>
                <w:sz w:val="22"/>
                <w:szCs w:val="22"/>
                <w:lang w:val="lv-LV"/>
              </w:rPr>
              <w:t xml:space="preserve">Materiāls var būt metāls, plastmasa vai cits ekvivalents materiāls, kas nodrošina nepieciešamo izturību un estētisko kvalitāti (pretendents norāda materiālu). </w:t>
            </w:r>
          </w:p>
        </w:tc>
        <w:tc>
          <w:tcPr>
            <w:tcW w:w="3801" w:type="dxa"/>
            <w:shd w:val="clear" w:color="auto" w:fill="auto"/>
          </w:tcPr>
          <w:p w14:paraId="121DC669" w14:textId="77777777" w:rsidR="00C71E36" w:rsidRPr="00C71E36" w:rsidRDefault="00C71E36" w:rsidP="00C71E36">
            <w:pPr>
              <w:rPr>
                <w:rFonts w:ascii="Times New Roman" w:hAnsi="Times New Roman" w:cs="Times New Roman"/>
              </w:rPr>
            </w:pPr>
          </w:p>
        </w:tc>
      </w:tr>
      <w:tr w:rsidR="00C71E36" w:rsidRPr="00F21D07" w14:paraId="5A414811" w14:textId="77777777" w:rsidTr="00BB4736">
        <w:trPr>
          <w:trHeight w:val="98"/>
        </w:trPr>
        <w:tc>
          <w:tcPr>
            <w:tcW w:w="715" w:type="dxa"/>
            <w:shd w:val="clear" w:color="auto" w:fill="E2EFD9" w:themeFill="accent6" w:themeFillTint="33"/>
          </w:tcPr>
          <w:p w14:paraId="639A14B1" w14:textId="12992E5D"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6.4.</w:t>
            </w:r>
          </w:p>
        </w:tc>
        <w:tc>
          <w:tcPr>
            <w:tcW w:w="3780" w:type="dxa"/>
            <w:shd w:val="clear" w:color="auto" w:fill="E2EFD9" w:themeFill="accent6" w:themeFillTint="33"/>
            <w:vAlign w:val="center"/>
          </w:tcPr>
          <w:p w14:paraId="2918B3F4" w14:textId="2450103A" w:rsidR="00C71E36" w:rsidRPr="00322FE2" w:rsidRDefault="00C71E36" w:rsidP="00C71E36">
            <w:pPr>
              <w:pStyle w:val="Default"/>
              <w:jc w:val="both"/>
              <w:rPr>
                <w:rFonts w:eastAsia="Times New Roman"/>
                <w:color w:val="auto"/>
                <w:sz w:val="22"/>
                <w:szCs w:val="22"/>
                <w:lang w:val="lv-LV"/>
              </w:rPr>
            </w:pPr>
            <w:proofErr w:type="spellStart"/>
            <w:r w:rsidRPr="00322FE2">
              <w:rPr>
                <w:rFonts w:eastAsia="Calibri"/>
                <w:color w:val="000000" w:themeColor="text1"/>
                <w:sz w:val="22"/>
                <w:szCs w:val="22"/>
                <w:lang w:val="lv-LV"/>
              </w:rPr>
              <w:t>Apdruka</w:t>
            </w:r>
            <w:proofErr w:type="spellEnd"/>
            <w:r w:rsidRPr="00322FE2">
              <w:rPr>
                <w:rFonts w:eastAsia="Calibri"/>
                <w:color w:val="000000" w:themeColor="text1"/>
                <w:sz w:val="22"/>
                <w:szCs w:val="22"/>
                <w:lang w:val="lv-LV"/>
              </w:rPr>
              <w:t>: 4+0 (</w:t>
            </w:r>
            <w:r w:rsidRPr="00322FE2">
              <w:rPr>
                <w:sz w:val="22"/>
                <w:szCs w:val="22"/>
                <w:lang w:val="lv-LV"/>
              </w:rPr>
              <w:t xml:space="preserve">drukas materiāls tiek apdrukāts </w:t>
            </w:r>
            <w:r w:rsidRPr="00322FE2">
              <w:rPr>
                <w:rStyle w:val="Strong"/>
                <w:b w:val="0"/>
                <w:sz w:val="22"/>
                <w:szCs w:val="22"/>
                <w:lang w:val="lv-LV"/>
              </w:rPr>
              <w:t>tikai vienā pusē</w:t>
            </w:r>
            <w:r w:rsidRPr="00322FE2">
              <w:rPr>
                <w:sz w:val="22"/>
                <w:szCs w:val="22"/>
                <w:lang w:val="lv-LV"/>
              </w:rPr>
              <w:t>, izmantojot CMYK (</w:t>
            </w:r>
            <w:proofErr w:type="spellStart"/>
            <w:r w:rsidRPr="00322FE2">
              <w:rPr>
                <w:sz w:val="22"/>
                <w:szCs w:val="22"/>
                <w:lang w:val="lv-LV"/>
              </w:rPr>
              <w:t>Cyan</w:t>
            </w:r>
            <w:proofErr w:type="spellEnd"/>
            <w:r w:rsidRPr="00322FE2">
              <w:rPr>
                <w:sz w:val="22"/>
                <w:szCs w:val="22"/>
                <w:lang w:val="lv-LV"/>
              </w:rPr>
              <w:t xml:space="preserve">, </w:t>
            </w:r>
            <w:proofErr w:type="spellStart"/>
            <w:r w:rsidRPr="00322FE2">
              <w:rPr>
                <w:sz w:val="22"/>
                <w:szCs w:val="22"/>
                <w:lang w:val="lv-LV"/>
              </w:rPr>
              <w:t>Magenta</w:t>
            </w:r>
            <w:proofErr w:type="spellEnd"/>
            <w:r w:rsidRPr="00322FE2">
              <w:rPr>
                <w:sz w:val="22"/>
                <w:szCs w:val="22"/>
                <w:lang w:val="lv-LV"/>
              </w:rPr>
              <w:t xml:space="preserve">, </w:t>
            </w:r>
            <w:proofErr w:type="spellStart"/>
            <w:r w:rsidRPr="00322FE2">
              <w:rPr>
                <w:sz w:val="22"/>
                <w:szCs w:val="22"/>
                <w:lang w:val="lv-LV"/>
              </w:rPr>
              <w:t>Yellow</w:t>
            </w:r>
            <w:proofErr w:type="spellEnd"/>
            <w:r w:rsidRPr="00322FE2">
              <w:rPr>
                <w:sz w:val="22"/>
                <w:szCs w:val="22"/>
                <w:lang w:val="lv-LV"/>
              </w:rPr>
              <w:t xml:space="preserve">, Black). Otrā puse paliek </w:t>
            </w:r>
            <w:r w:rsidRPr="00322FE2">
              <w:rPr>
                <w:rStyle w:val="Strong"/>
                <w:b w:val="0"/>
                <w:sz w:val="22"/>
                <w:szCs w:val="22"/>
                <w:lang w:val="lv-LV"/>
              </w:rPr>
              <w:t xml:space="preserve">bez </w:t>
            </w:r>
            <w:proofErr w:type="spellStart"/>
            <w:r w:rsidRPr="00322FE2">
              <w:rPr>
                <w:rStyle w:val="Strong"/>
                <w:b w:val="0"/>
                <w:sz w:val="22"/>
                <w:szCs w:val="22"/>
                <w:lang w:val="lv-LV"/>
              </w:rPr>
              <w:t>apdrukas</w:t>
            </w:r>
            <w:proofErr w:type="spellEnd"/>
            <w:r w:rsidRPr="00322FE2">
              <w:rPr>
                <w:sz w:val="22"/>
                <w:szCs w:val="22"/>
                <w:lang w:val="lv-LV"/>
              </w:rPr>
              <w:t>)</w:t>
            </w:r>
            <w:r w:rsidR="00337B28" w:rsidRPr="00322FE2">
              <w:rPr>
                <w:rFonts w:eastAsia="Calibri"/>
                <w:color w:val="000000" w:themeColor="text1"/>
                <w:sz w:val="22"/>
                <w:szCs w:val="22"/>
                <w:lang w:val="lv-LV"/>
              </w:rPr>
              <w:t xml:space="preserve"> vai </w:t>
            </w:r>
            <w:proofErr w:type="spellStart"/>
            <w:r w:rsidR="00337B28" w:rsidRPr="00322FE2">
              <w:rPr>
                <w:rFonts w:eastAsia="Calibri"/>
                <w:color w:val="000000" w:themeColor="text1"/>
                <w:sz w:val="22"/>
                <w:szCs w:val="22"/>
                <w:lang w:val="lv-LV"/>
              </w:rPr>
              <w:t>evivalents</w:t>
            </w:r>
            <w:proofErr w:type="spellEnd"/>
            <w:r w:rsidR="00337B28" w:rsidRPr="00322FE2">
              <w:rPr>
                <w:rFonts w:eastAsia="Calibri"/>
                <w:color w:val="000000" w:themeColor="text1"/>
                <w:sz w:val="22"/>
                <w:szCs w:val="22"/>
                <w:lang w:val="lv-LV"/>
              </w:rPr>
              <w:t>.</w:t>
            </w:r>
          </w:p>
        </w:tc>
        <w:tc>
          <w:tcPr>
            <w:tcW w:w="3801" w:type="dxa"/>
            <w:shd w:val="clear" w:color="auto" w:fill="auto"/>
          </w:tcPr>
          <w:p w14:paraId="33BC4F77" w14:textId="77777777" w:rsidR="00C71E36" w:rsidRPr="00C71E36" w:rsidRDefault="00C71E36" w:rsidP="00C71E36">
            <w:pPr>
              <w:rPr>
                <w:rFonts w:ascii="Times New Roman" w:hAnsi="Times New Roman" w:cs="Times New Roman"/>
              </w:rPr>
            </w:pPr>
          </w:p>
        </w:tc>
      </w:tr>
      <w:tr w:rsidR="00C71E36" w:rsidRPr="00F21D07" w14:paraId="7BBCA1B5" w14:textId="77777777" w:rsidTr="00BB4736">
        <w:trPr>
          <w:trHeight w:val="98"/>
        </w:trPr>
        <w:tc>
          <w:tcPr>
            <w:tcW w:w="715" w:type="dxa"/>
            <w:shd w:val="clear" w:color="auto" w:fill="E2EFD9" w:themeFill="accent6" w:themeFillTint="33"/>
          </w:tcPr>
          <w:p w14:paraId="3B6A0F5A" w14:textId="6EC347E2"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7.</w:t>
            </w:r>
          </w:p>
        </w:tc>
        <w:tc>
          <w:tcPr>
            <w:tcW w:w="3780" w:type="dxa"/>
            <w:shd w:val="clear" w:color="auto" w:fill="E2EFD9" w:themeFill="accent6" w:themeFillTint="33"/>
            <w:vAlign w:val="center"/>
          </w:tcPr>
          <w:p w14:paraId="6EDBB41A" w14:textId="4169FCAB" w:rsidR="00C71E36" w:rsidRPr="00322FE2" w:rsidRDefault="00C71E36" w:rsidP="00C71E36">
            <w:pPr>
              <w:pStyle w:val="Default"/>
              <w:jc w:val="both"/>
              <w:rPr>
                <w:rFonts w:eastAsia="Times New Roman"/>
                <w:color w:val="auto"/>
                <w:sz w:val="22"/>
                <w:szCs w:val="22"/>
                <w:lang w:val="lv-LV"/>
              </w:rPr>
            </w:pPr>
            <w:proofErr w:type="spellStart"/>
            <w:r w:rsidRPr="00322FE2">
              <w:rPr>
                <w:b/>
                <w:sz w:val="22"/>
                <w:szCs w:val="22"/>
              </w:rPr>
              <w:t>Uzlīmes</w:t>
            </w:r>
            <w:proofErr w:type="spellEnd"/>
          </w:p>
        </w:tc>
        <w:tc>
          <w:tcPr>
            <w:tcW w:w="3801" w:type="dxa"/>
            <w:shd w:val="clear" w:color="auto" w:fill="auto"/>
          </w:tcPr>
          <w:p w14:paraId="7D99436D" w14:textId="77777777" w:rsidR="00C71E36" w:rsidRPr="00C71E36" w:rsidRDefault="00C71E36" w:rsidP="00C71E36">
            <w:pPr>
              <w:rPr>
                <w:rFonts w:ascii="Times New Roman" w:hAnsi="Times New Roman" w:cs="Times New Roman"/>
              </w:rPr>
            </w:pPr>
          </w:p>
        </w:tc>
      </w:tr>
      <w:tr w:rsidR="00C71E36" w:rsidRPr="00F21D07" w14:paraId="788C2BEB" w14:textId="77777777" w:rsidTr="00BB4736">
        <w:trPr>
          <w:trHeight w:val="98"/>
        </w:trPr>
        <w:tc>
          <w:tcPr>
            <w:tcW w:w="715" w:type="dxa"/>
            <w:shd w:val="clear" w:color="auto" w:fill="E2EFD9" w:themeFill="accent6" w:themeFillTint="33"/>
          </w:tcPr>
          <w:p w14:paraId="6545DEE1" w14:textId="0917522D"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7.1.</w:t>
            </w:r>
          </w:p>
        </w:tc>
        <w:tc>
          <w:tcPr>
            <w:tcW w:w="3780" w:type="dxa"/>
            <w:shd w:val="clear" w:color="auto" w:fill="E2EFD9" w:themeFill="accent6" w:themeFillTint="33"/>
            <w:vAlign w:val="center"/>
          </w:tcPr>
          <w:p w14:paraId="44843A6D" w14:textId="4F55C9AA" w:rsidR="00C71E36" w:rsidRPr="00322FE2" w:rsidRDefault="00C71E36" w:rsidP="00C71E36">
            <w:pPr>
              <w:pStyle w:val="Default"/>
              <w:jc w:val="both"/>
              <w:rPr>
                <w:rFonts w:eastAsia="Times New Roman"/>
                <w:color w:val="auto"/>
                <w:sz w:val="22"/>
                <w:szCs w:val="22"/>
                <w:lang w:val="lv-LV"/>
              </w:rPr>
            </w:pPr>
            <w:proofErr w:type="spellStart"/>
            <w:r w:rsidRPr="00322FE2">
              <w:rPr>
                <w:rFonts w:eastAsia="Calibri"/>
                <w:color w:val="000000" w:themeColor="text1"/>
                <w:sz w:val="22"/>
                <w:szCs w:val="22"/>
                <w:lang w:val="lv-LV"/>
              </w:rPr>
              <w:t>Prenedents</w:t>
            </w:r>
            <w:proofErr w:type="spellEnd"/>
            <w:r w:rsidRPr="00322FE2">
              <w:rPr>
                <w:rFonts w:eastAsia="Calibri"/>
                <w:color w:val="000000" w:themeColor="text1"/>
                <w:sz w:val="22"/>
                <w:szCs w:val="22"/>
                <w:lang w:val="lv-LV"/>
              </w:rPr>
              <w:t xml:space="preserve"> nodrošina </w:t>
            </w:r>
            <w:proofErr w:type="spellStart"/>
            <w:r w:rsidRPr="00322FE2">
              <w:rPr>
                <w:rFonts w:eastAsia="Calibri"/>
                <w:color w:val="000000" w:themeColor="text1"/>
                <w:sz w:val="22"/>
                <w:szCs w:val="22"/>
                <w:lang w:val="lv-LV"/>
              </w:rPr>
              <w:t>pašlīmējošo</w:t>
            </w:r>
            <w:proofErr w:type="spellEnd"/>
            <w:r w:rsidRPr="00322FE2">
              <w:rPr>
                <w:rFonts w:eastAsia="Calibri"/>
                <w:color w:val="000000" w:themeColor="text1"/>
                <w:sz w:val="22"/>
                <w:szCs w:val="22"/>
                <w:lang w:val="lv-LV"/>
              </w:rPr>
              <w:t xml:space="preserve"> uzlīmju izstrādi atbilstoši pielikumam.</w:t>
            </w:r>
          </w:p>
        </w:tc>
        <w:tc>
          <w:tcPr>
            <w:tcW w:w="3801" w:type="dxa"/>
            <w:shd w:val="clear" w:color="auto" w:fill="auto"/>
          </w:tcPr>
          <w:p w14:paraId="1FC23586" w14:textId="77777777" w:rsidR="00C71E36" w:rsidRPr="00C71E36" w:rsidRDefault="00C71E36" w:rsidP="00C71E36">
            <w:pPr>
              <w:rPr>
                <w:rFonts w:ascii="Times New Roman" w:hAnsi="Times New Roman" w:cs="Times New Roman"/>
              </w:rPr>
            </w:pPr>
          </w:p>
        </w:tc>
      </w:tr>
      <w:tr w:rsidR="00C71E36" w:rsidRPr="00F21D07" w14:paraId="73ABA612" w14:textId="77777777" w:rsidTr="00BB4736">
        <w:trPr>
          <w:trHeight w:val="98"/>
        </w:trPr>
        <w:tc>
          <w:tcPr>
            <w:tcW w:w="715" w:type="dxa"/>
            <w:shd w:val="clear" w:color="auto" w:fill="E2EFD9" w:themeFill="accent6" w:themeFillTint="33"/>
          </w:tcPr>
          <w:p w14:paraId="1AD97D4D" w14:textId="7B6B9C54"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7.2.</w:t>
            </w:r>
          </w:p>
        </w:tc>
        <w:tc>
          <w:tcPr>
            <w:tcW w:w="3780" w:type="dxa"/>
            <w:shd w:val="clear" w:color="auto" w:fill="E2EFD9" w:themeFill="accent6" w:themeFillTint="33"/>
            <w:vAlign w:val="center"/>
          </w:tcPr>
          <w:p w14:paraId="4174BC7C" w14:textId="77777777" w:rsidR="00C71E36" w:rsidRPr="00322FE2" w:rsidRDefault="00C71E36" w:rsidP="00C71E36">
            <w:pPr>
              <w:pStyle w:val="NormalWeb"/>
              <w:spacing w:after="0" w:afterAutospacing="0"/>
              <w:jc w:val="both"/>
              <w:rPr>
                <w:rFonts w:eastAsia="Calibri"/>
                <w:color w:val="000000" w:themeColor="text1"/>
                <w:sz w:val="22"/>
                <w:szCs w:val="22"/>
                <w:lang w:val="lv-LV"/>
              </w:rPr>
            </w:pPr>
            <w:r w:rsidRPr="00322FE2">
              <w:rPr>
                <w:rFonts w:eastAsia="Calibri"/>
                <w:color w:val="000000" w:themeColor="text1"/>
                <w:sz w:val="22"/>
                <w:szCs w:val="22"/>
                <w:lang w:val="lv-LV"/>
              </w:rPr>
              <w:t>Uzlīmju izmēri:</w:t>
            </w:r>
          </w:p>
          <w:p w14:paraId="565749E9" w14:textId="77777777" w:rsidR="00C71E36" w:rsidRPr="00322FE2" w:rsidRDefault="00C71E36" w:rsidP="00C71E36">
            <w:pPr>
              <w:pStyle w:val="NormalWeb"/>
              <w:numPr>
                <w:ilvl w:val="0"/>
                <w:numId w:val="12"/>
              </w:numPr>
              <w:spacing w:before="0" w:beforeAutospacing="0" w:after="0" w:afterAutospacing="0"/>
              <w:jc w:val="both"/>
              <w:rPr>
                <w:rFonts w:eastAsia="Calibri"/>
                <w:color w:val="000000" w:themeColor="text1"/>
                <w:sz w:val="22"/>
                <w:szCs w:val="22"/>
                <w:lang w:val="lv-LV"/>
              </w:rPr>
            </w:pPr>
            <w:r w:rsidRPr="00322FE2">
              <w:rPr>
                <w:rFonts w:eastAsia="Calibri"/>
                <w:color w:val="000000" w:themeColor="text1"/>
                <w:sz w:val="22"/>
                <w:szCs w:val="22"/>
                <w:lang w:val="lv-LV"/>
              </w:rPr>
              <w:t>50 x 90 mm ± 10 mm;</w:t>
            </w:r>
          </w:p>
          <w:p w14:paraId="24A8B86F" w14:textId="0D96340B" w:rsidR="00C71E36" w:rsidRPr="00322FE2" w:rsidRDefault="00C71E36" w:rsidP="00C71E36">
            <w:pPr>
              <w:pStyle w:val="NormalWeb"/>
              <w:numPr>
                <w:ilvl w:val="0"/>
                <w:numId w:val="12"/>
              </w:numPr>
              <w:spacing w:before="0" w:beforeAutospacing="0" w:after="0" w:afterAutospacing="0"/>
              <w:jc w:val="both"/>
              <w:rPr>
                <w:rFonts w:eastAsia="Calibri"/>
                <w:color w:val="000000" w:themeColor="text1"/>
                <w:sz w:val="22"/>
                <w:szCs w:val="22"/>
                <w:lang w:val="lv-LV"/>
              </w:rPr>
            </w:pPr>
            <w:r w:rsidRPr="00322FE2">
              <w:rPr>
                <w:rFonts w:eastAsia="Calibri"/>
                <w:color w:val="000000" w:themeColor="text1"/>
                <w:sz w:val="22"/>
                <w:szCs w:val="22"/>
                <w:lang w:val="lv-LV"/>
              </w:rPr>
              <w:t>60 x 160 mm ± 10 mm.</w:t>
            </w:r>
          </w:p>
        </w:tc>
        <w:tc>
          <w:tcPr>
            <w:tcW w:w="3801" w:type="dxa"/>
            <w:shd w:val="clear" w:color="auto" w:fill="auto"/>
          </w:tcPr>
          <w:p w14:paraId="77B847E9" w14:textId="77777777" w:rsidR="00C71E36" w:rsidRPr="00C71E36" w:rsidRDefault="00C71E36" w:rsidP="00C71E36">
            <w:pPr>
              <w:rPr>
                <w:rFonts w:ascii="Times New Roman" w:hAnsi="Times New Roman" w:cs="Times New Roman"/>
              </w:rPr>
            </w:pPr>
          </w:p>
        </w:tc>
      </w:tr>
      <w:tr w:rsidR="00C71E36" w:rsidRPr="00F21D07" w14:paraId="44FB07B8" w14:textId="77777777" w:rsidTr="00BB4736">
        <w:trPr>
          <w:trHeight w:val="98"/>
        </w:trPr>
        <w:tc>
          <w:tcPr>
            <w:tcW w:w="715" w:type="dxa"/>
            <w:shd w:val="clear" w:color="auto" w:fill="E2EFD9" w:themeFill="accent6" w:themeFillTint="33"/>
          </w:tcPr>
          <w:p w14:paraId="05697598" w14:textId="7BF44005"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7.3.</w:t>
            </w:r>
          </w:p>
        </w:tc>
        <w:tc>
          <w:tcPr>
            <w:tcW w:w="3780" w:type="dxa"/>
            <w:shd w:val="clear" w:color="auto" w:fill="E2EFD9" w:themeFill="accent6" w:themeFillTint="33"/>
            <w:vAlign w:val="center"/>
          </w:tcPr>
          <w:p w14:paraId="39D0EC8F" w14:textId="3A9A706F" w:rsidR="00C71E36" w:rsidRPr="00322FE2" w:rsidRDefault="00C71E36" w:rsidP="00C71E36">
            <w:pPr>
              <w:pStyle w:val="Default"/>
              <w:jc w:val="both"/>
              <w:rPr>
                <w:rFonts w:eastAsia="Times New Roman"/>
                <w:color w:val="auto"/>
                <w:sz w:val="22"/>
                <w:szCs w:val="22"/>
                <w:lang w:val="lv-LV"/>
              </w:rPr>
            </w:pPr>
            <w:proofErr w:type="spellStart"/>
            <w:r w:rsidRPr="00322FE2">
              <w:rPr>
                <w:color w:val="auto"/>
                <w:sz w:val="22"/>
                <w:szCs w:val="22"/>
              </w:rPr>
              <w:t>Uzlīmes</w:t>
            </w:r>
            <w:proofErr w:type="spellEnd"/>
            <w:r w:rsidRPr="00322FE2">
              <w:rPr>
                <w:color w:val="auto"/>
                <w:sz w:val="22"/>
                <w:szCs w:val="22"/>
              </w:rPr>
              <w:t xml:space="preserve"> </w:t>
            </w:r>
            <w:proofErr w:type="spellStart"/>
            <w:r w:rsidRPr="00322FE2">
              <w:rPr>
                <w:color w:val="auto"/>
                <w:sz w:val="22"/>
                <w:szCs w:val="22"/>
              </w:rPr>
              <w:t>izturīgas</w:t>
            </w:r>
            <w:proofErr w:type="spellEnd"/>
            <w:r w:rsidRPr="00322FE2">
              <w:rPr>
                <w:color w:val="auto"/>
                <w:sz w:val="22"/>
                <w:szCs w:val="22"/>
              </w:rPr>
              <w:t xml:space="preserve"> </w:t>
            </w:r>
            <w:proofErr w:type="spellStart"/>
            <w:r w:rsidRPr="00322FE2">
              <w:rPr>
                <w:color w:val="auto"/>
                <w:sz w:val="22"/>
                <w:szCs w:val="22"/>
              </w:rPr>
              <w:t>pret</w:t>
            </w:r>
            <w:proofErr w:type="spellEnd"/>
            <w:r w:rsidRPr="00322FE2">
              <w:rPr>
                <w:color w:val="auto"/>
                <w:sz w:val="22"/>
                <w:szCs w:val="22"/>
              </w:rPr>
              <w:t xml:space="preserve"> </w:t>
            </w:r>
            <w:proofErr w:type="spellStart"/>
            <w:r w:rsidRPr="00322FE2">
              <w:rPr>
                <w:color w:val="auto"/>
                <w:sz w:val="22"/>
                <w:szCs w:val="22"/>
              </w:rPr>
              <w:t>virsmas</w:t>
            </w:r>
            <w:proofErr w:type="spellEnd"/>
            <w:r w:rsidRPr="00322FE2">
              <w:rPr>
                <w:color w:val="auto"/>
                <w:sz w:val="22"/>
                <w:szCs w:val="22"/>
              </w:rPr>
              <w:t xml:space="preserve"> </w:t>
            </w:r>
            <w:proofErr w:type="spellStart"/>
            <w:r w:rsidRPr="00322FE2">
              <w:rPr>
                <w:color w:val="auto"/>
                <w:sz w:val="22"/>
                <w:szCs w:val="22"/>
              </w:rPr>
              <w:t>mehānisku</w:t>
            </w:r>
            <w:proofErr w:type="spellEnd"/>
            <w:r w:rsidRPr="00322FE2">
              <w:rPr>
                <w:color w:val="auto"/>
                <w:sz w:val="22"/>
                <w:szCs w:val="22"/>
              </w:rPr>
              <w:t xml:space="preserve"> </w:t>
            </w:r>
            <w:proofErr w:type="spellStart"/>
            <w:r w:rsidRPr="00322FE2">
              <w:rPr>
                <w:color w:val="auto"/>
                <w:sz w:val="22"/>
                <w:szCs w:val="22"/>
              </w:rPr>
              <w:t>bojāšanu</w:t>
            </w:r>
            <w:proofErr w:type="spellEnd"/>
            <w:r w:rsidRPr="00322FE2">
              <w:rPr>
                <w:color w:val="auto"/>
                <w:sz w:val="22"/>
                <w:szCs w:val="22"/>
              </w:rPr>
              <w:t xml:space="preserve">, </w:t>
            </w:r>
            <w:proofErr w:type="spellStart"/>
            <w:r w:rsidRPr="00322FE2">
              <w:rPr>
                <w:color w:val="auto"/>
                <w:sz w:val="22"/>
                <w:szCs w:val="22"/>
              </w:rPr>
              <w:t>saules</w:t>
            </w:r>
            <w:proofErr w:type="spellEnd"/>
            <w:r w:rsidRPr="00322FE2">
              <w:rPr>
                <w:color w:val="auto"/>
                <w:sz w:val="22"/>
                <w:szCs w:val="22"/>
              </w:rPr>
              <w:t xml:space="preserve"> </w:t>
            </w:r>
            <w:proofErr w:type="spellStart"/>
            <w:r w:rsidRPr="00322FE2">
              <w:rPr>
                <w:color w:val="auto"/>
                <w:sz w:val="22"/>
                <w:szCs w:val="22"/>
              </w:rPr>
              <w:t>gaismu</w:t>
            </w:r>
            <w:proofErr w:type="spellEnd"/>
            <w:r w:rsidRPr="00322FE2">
              <w:rPr>
                <w:color w:val="auto"/>
                <w:sz w:val="22"/>
                <w:szCs w:val="22"/>
              </w:rPr>
              <w:t xml:space="preserve">, </w:t>
            </w:r>
            <w:proofErr w:type="spellStart"/>
            <w:r w:rsidRPr="00322FE2">
              <w:rPr>
                <w:color w:val="auto"/>
                <w:sz w:val="22"/>
                <w:szCs w:val="22"/>
              </w:rPr>
              <w:t>mitrumizturīgas</w:t>
            </w:r>
            <w:proofErr w:type="spellEnd"/>
            <w:r w:rsidRPr="00322FE2">
              <w:rPr>
                <w:color w:val="auto"/>
                <w:sz w:val="22"/>
                <w:szCs w:val="22"/>
              </w:rPr>
              <w:t>.</w:t>
            </w:r>
          </w:p>
        </w:tc>
        <w:tc>
          <w:tcPr>
            <w:tcW w:w="3801" w:type="dxa"/>
            <w:shd w:val="clear" w:color="auto" w:fill="auto"/>
          </w:tcPr>
          <w:p w14:paraId="1F100776" w14:textId="77777777" w:rsidR="00C71E36" w:rsidRPr="00C71E36" w:rsidRDefault="00C71E36" w:rsidP="00C71E36">
            <w:pPr>
              <w:rPr>
                <w:rFonts w:ascii="Times New Roman" w:hAnsi="Times New Roman" w:cs="Times New Roman"/>
              </w:rPr>
            </w:pPr>
          </w:p>
        </w:tc>
      </w:tr>
      <w:tr w:rsidR="00C71E36" w:rsidRPr="00F21D07" w14:paraId="7BA995EA" w14:textId="77777777" w:rsidTr="00BB4736">
        <w:trPr>
          <w:trHeight w:val="98"/>
        </w:trPr>
        <w:tc>
          <w:tcPr>
            <w:tcW w:w="715" w:type="dxa"/>
            <w:shd w:val="clear" w:color="auto" w:fill="E2EFD9" w:themeFill="accent6" w:themeFillTint="33"/>
          </w:tcPr>
          <w:p w14:paraId="4D548DC4" w14:textId="3AB983AA" w:rsidR="00C71E36" w:rsidRPr="00322FE2" w:rsidRDefault="00C71E36" w:rsidP="00C71E36">
            <w:pPr>
              <w:pStyle w:val="ListParagraph"/>
              <w:tabs>
                <w:tab w:val="left" w:pos="330"/>
              </w:tabs>
              <w:ind w:left="0"/>
              <w:rPr>
                <w:rFonts w:ascii="Times New Roman" w:hAnsi="Times New Roman" w:cs="Times New Roman"/>
                <w:b/>
              </w:rPr>
            </w:pPr>
            <w:r w:rsidRPr="00322FE2">
              <w:rPr>
                <w:rFonts w:ascii="Times New Roman" w:hAnsi="Times New Roman" w:cs="Times New Roman"/>
                <w:b/>
              </w:rPr>
              <w:t>7.4.</w:t>
            </w:r>
          </w:p>
        </w:tc>
        <w:tc>
          <w:tcPr>
            <w:tcW w:w="3780" w:type="dxa"/>
            <w:shd w:val="clear" w:color="auto" w:fill="E2EFD9" w:themeFill="accent6" w:themeFillTint="33"/>
            <w:vAlign w:val="center"/>
          </w:tcPr>
          <w:p w14:paraId="3FCF7531" w14:textId="6B264FD1" w:rsidR="00C71E36" w:rsidRPr="00322FE2" w:rsidRDefault="00C71E36" w:rsidP="00C71E36">
            <w:pPr>
              <w:pStyle w:val="Default"/>
              <w:jc w:val="both"/>
              <w:rPr>
                <w:rFonts w:eastAsia="Times New Roman"/>
                <w:color w:val="auto"/>
                <w:sz w:val="22"/>
                <w:szCs w:val="22"/>
                <w:lang w:val="lv-LV"/>
              </w:rPr>
            </w:pPr>
            <w:r w:rsidRPr="00322FE2">
              <w:rPr>
                <w:rFonts w:eastAsia="Calibri"/>
                <w:color w:val="000000" w:themeColor="text1"/>
                <w:sz w:val="22"/>
                <w:szCs w:val="22"/>
                <w:lang w:val="lv-LV"/>
              </w:rPr>
              <w:t xml:space="preserve">Uzlīmes uzbūve: odere, </w:t>
            </w:r>
            <w:proofErr w:type="spellStart"/>
            <w:r w:rsidRPr="00322FE2">
              <w:rPr>
                <w:rFonts w:eastAsia="Calibri"/>
                <w:color w:val="000000" w:themeColor="text1"/>
                <w:sz w:val="22"/>
                <w:szCs w:val="22"/>
                <w:lang w:val="lv-LV"/>
              </w:rPr>
              <w:t>līmplēve</w:t>
            </w:r>
            <w:proofErr w:type="spellEnd"/>
            <w:r w:rsidRPr="00322FE2">
              <w:rPr>
                <w:rFonts w:eastAsia="Calibri"/>
                <w:color w:val="000000" w:themeColor="text1"/>
                <w:sz w:val="22"/>
                <w:szCs w:val="22"/>
                <w:lang w:val="lv-LV"/>
              </w:rPr>
              <w:t xml:space="preserve">, </w:t>
            </w:r>
            <w:proofErr w:type="spellStart"/>
            <w:r w:rsidRPr="00322FE2">
              <w:rPr>
                <w:rFonts w:eastAsia="Calibri"/>
                <w:color w:val="000000" w:themeColor="text1"/>
                <w:sz w:val="22"/>
                <w:szCs w:val="22"/>
                <w:lang w:val="lv-LV"/>
              </w:rPr>
              <w:t>aizsargplēve</w:t>
            </w:r>
            <w:proofErr w:type="spellEnd"/>
            <w:r w:rsidRPr="00322FE2">
              <w:rPr>
                <w:rFonts w:eastAsia="Calibri"/>
                <w:color w:val="000000" w:themeColor="text1"/>
                <w:sz w:val="22"/>
                <w:szCs w:val="22"/>
                <w:lang w:val="lv-LV"/>
              </w:rPr>
              <w:t xml:space="preserve"> jeb </w:t>
            </w:r>
            <w:proofErr w:type="spellStart"/>
            <w:r w:rsidRPr="00322FE2">
              <w:rPr>
                <w:rFonts w:eastAsia="Calibri"/>
                <w:color w:val="000000" w:themeColor="text1"/>
                <w:sz w:val="22"/>
                <w:szCs w:val="22"/>
                <w:lang w:val="lv-LV"/>
              </w:rPr>
              <w:t>laminācijas</w:t>
            </w:r>
            <w:proofErr w:type="spellEnd"/>
            <w:r w:rsidRPr="00322FE2">
              <w:rPr>
                <w:rFonts w:eastAsia="Calibri"/>
                <w:color w:val="000000" w:themeColor="text1"/>
                <w:sz w:val="22"/>
                <w:szCs w:val="22"/>
                <w:lang w:val="lv-LV"/>
              </w:rPr>
              <w:t xml:space="preserve"> plēve.</w:t>
            </w:r>
          </w:p>
        </w:tc>
        <w:tc>
          <w:tcPr>
            <w:tcW w:w="3801" w:type="dxa"/>
            <w:shd w:val="clear" w:color="auto" w:fill="auto"/>
          </w:tcPr>
          <w:p w14:paraId="14CF9C3D" w14:textId="77777777" w:rsidR="00C71E36" w:rsidRPr="00C71E36" w:rsidRDefault="00C71E36" w:rsidP="00C71E36">
            <w:pPr>
              <w:rPr>
                <w:rFonts w:ascii="Times New Roman" w:hAnsi="Times New Roman" w:cs="Times New Roman"/>
              </w:rPr>
            </w:pPr>
          </w:p>
        </w:tc>
      </w:tr>
      <w:tr w:rsidR="006A7EC7" w:rsidRPr="00F21D07" w14:paraId="5F5BE9CC" w14:textId="77777777" w:rsidTr="00785DF6">
        <w:trPr>
          <w:trHeight w:val="98"/>
        </w:trPr>
        <w:tc>
          <w:tcPr>
            <w:tcW w:w="715" w:type="dxa"/>
            <w:shd w:val="clear" w:color="auto" w:fill="E2EFD9" w:themeFill="accent6" w:themeFillTint="33"/>
          </w:tcPr>
          <w:p w14:paraId="5AC65DE6" w14:textId="0B85C986" w:rsidR="006A7EC7" w:rsidRPr="00322FE2" w:rsidRDefault="006A7EC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w:t>
            </w:r>
          </w:p>
        </w:tc>
        <w:tc>
          <w:tcPr>
            <w:tcW w:w="7581" w:type="dxa"/>
            <w:gridSpan w:val="2"/>
            <w:shd w:val="clear" w:color="auto" w:fill="E2EFD9" w:themeFill="accent6" w:themeFillTint="33"/>
            <w:vAlign w:val="center"/>
          </w:tcPr>
          <w:p w14:paraId="1C756978" w14:textId="6AB078F6" w:rsidR="006A7EC7" w:rsidRPr="00322FE2" w:rsidRDefault="006A7EC7" w:rsidP="006A7EC7">
            <w:pPr>
              <w:rPr>
                <w:rFonts w:ascii="Times New Roman" w:hAnsi="Times New Roman" w:cs="Times New Roman"/>
                <w:b/>
              </w:rPr>
            </w:pPr>
            <w:r w:rsidRPr="00322FE2">
              <w:rPr>
                <w:rFonts w:ascii="Times New Roman" w:eastAsia="Calibri" w:hAnsi="Times New Roman" w:cs="Times New Roman"/>
                <w:b/>
                <w:color w:val="000000" w:themeColor="text1"/>
              </w:rPr>
              <w:t xml:space="preserve">Polo krekls ar </w:t>
            </w:r>
            <w:proofErr w:type="spellStart"/>
            <w:r w:rsidRPr="00322FE2">
              <w:rPr>
                <w:rFonts w:ascii="Times New Roman" w:eastAsia="Calibri" w:hAnsi="Times New Roman" w:cs="Times New Roman"/>
                <w:b/>
                <w:color w:val="000000" w:themeColor="text1"/>
              </w:rPr>
              <w:t>apdruku</w:t>
            </w:r>
            <w:proofErr w:type="spellEnd"/>
          </w:p>
        </w:tc>
      </w:tr>
      <w:tr w:rsidR="006A7EC7" w:rsidRPr="00F21D07" w14:paraId="7C44A4FC" w14:textId="77777777" w:rsidTr="00BB4736">
        <w:trPr>
          <w:trHeight w:val="98"/>
        </w:trPr>
        <w:tc>
          <w:tcPr>
            <w:tcW w:w="715" w:type="dxa"/>
            <w:shd w:val="clear" w:color="auto" w:fill="E2EFD9" w:themeFill="accent6" w:themeFillTint="33"/>
          </w:tcPr>
          <w:p w14:paraId="2A13A88E" w14:textId="2A899D30" w:rsidR="006A7EC7" w:rsidRPr="00322FE2" w:rsidRDefault="006A7EC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8.1.</w:t>
            </w:r>
          </w:p>
        </w:tc>
        <w:tc>
          <w:tcPr>
            <w:tcW w:w="3780" w:type="dxa"/>
            <w:shd w:val="clear" w:color="auto" w:fill="E2EFD9" w:themeFill="accent6" w:themeFillTint="33"/>
            <w:vAlign w:val="center"/>
          </w:tcPr>
          <w:p w14:paraId="4F360C47" w14:textId="3ADE109F" w:rsidR="006A7EC7" w:rsidRPr="00322FE2" w:rsidRDefault="00E96DCC" w:rsidP="00D20677">
            <w:pPr>
              <w:contextualSpacing/>
              <w:jc w:val="both"/>
              <w:rPr>
                <w:rFonts w:ascii="Times New Roman" w:hAnsi="Times New Roman" w:cs="Times New Roman"/>
                <w:bCs/>
              </w:rPr>
            </w:pPr>
            <w:r w:rsidRPr="00322FE2">
              <w:rPr>
                <w:rFonts w:ascii="Times New Roman" w:hAnsi="Times New Roman" w:cs="Times New Roman"/>
                <w:bCs/>
              </w:rPr>
              <w:t>Vīriešu, sieviešu pieguloša polo tipa krekla modelis. Pretendents norāda ražotāju un modeli.</w:t>
            </w:r>
          </w:p>
        </w:tc>
        <w:tc>
          <w:tcPr>
            <w:tcW w:w="3801" w:type="dxa"/>
            <w:shd w:val="clear" w:color="auto" w:fill="auto"/>
          </w:tcPr>
          <w:p w14:paraId="6781DE93" w14:textId="77777777" w:rsidR="006A7EC7" w:rsidRPr="00C71E36" w:rsidRDefault="006A7EC7" w:rsidP="006A7EC7">
            <w:pPr>
              <w:rPr>
                <w:rFonts w:ascii="Times New Roman" w:hAnsi="Times New Roman" w:cs="Times New Roman"/>
              </w:rPr>
            </w:pPr>
          </w:p>
        </w:tc>
      </w:tr>
      <w:tr w:rsidR="006A7EC7" w:rsidRPr="00F21D07" w14:paraId="74A1AC3D" w14:textId="77777777" w:rsidTr="00BB4736">
        <w:trPr>
          <w:trHeight w:val="98"/>
        </w:trPr>
        <w:tc>
          <w:tcPr>
            <w:tcW w:w="715" w:type="dxa"/>
            <w:shd w:val="clear" w:color="auto" w:fill="E2EFD9" w:themeFill="accent6" w:themeFillTint="33"/>
          </w:tcPr>
          <w:p w14:paraId="3327F192" w14:textId="06146D87" w:rsidR="006A7EC7"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8.2.</w:t>
            </w:r>
          </w:p>
        </w:tc>
        <w:tc>
          <w:tcPr>
            <w:tcW w:w="3780" w:type="dxa"/>
            <w:shd w:val="clear" w:color="auto" w:fill="E2EFD9" w:themeFill="accent6" w:themeFillTint="33"/>
            <w:vAlign w:val="center"/>
          </w:tcPr>
          <w:p w14:paraId="1E6B2D5B" w14:textId="5C3265F5" w:rsidR="006A7EC7" w:rsidRPr="00322FE2" w:rsidRDefault="00E96DCC" w:rsidP="00D20677">
            <w:pPr>
              <w:pStyle w:val="Default"/>
              <w:jc w:val="both"/>
              <w:rPr>
                <w:rFonts w:eastAsia="Calibri"/>
                <w:color w:val="000000" w:themeColor="text1"/>
                <w:sz w:val="22"/>
                <w:szCs w:val="22"/>
                <w:lang w:val="lv-LV"/>
              </w:rPr>
            </w:pPr>
            <w:r w:rsidRPr="00322FE2">
              <w:rPr>
                <w:rFonts w:eastAsia="Calibri"/>
                <w:color w:val="000000" w:themeColor="text1"/>
                <w:sz w:val="22"/>
                <w:szCs w:val="22"/>
                <w:lang w:val="lv-LV"/>
              </w:rPr>
              <w:t xml:space="preserve">Materiāls: </w:t>
            </w:r>
            <w:r w:rsidRPr="00322FE2">
              <w:rPr>
                <w:bCs/>
                <w:sz w:val="22"/>
                <w:szCs w:val="22"/>
              </w:rPr>
              <w:t xml:space="preserve">100%  </w:t>
            </w:r>
            <w:proofErr w:type="spellStart"/>
            <w:r w:rsidRPr="00322FE2">
              <w:rPr>
                <w:bCs/>
                <w:sz w:val="22"/>
                <w:szCs w:val="22"/>
              </w:rPr>
              <w:t>kokvilna</w:t>
            </w:r>
            <w:proofErr w:type="spellEnd"/>
            <w:r w:rsidRPr="00322FE2">
              <w:rPr>
                <w:bCs/>
                <w:sz w:val="22"/>
                <w:szCs w:val="22"/>
              </w:rPr>
              <w:t xml:space="preserve"> </w:t>
            </w:r>
            <w:proofErr w:type="spellStart"/>
            <w:r w:rsidRPr="00322FE2">
              <w:rPr>
                <w:bCs/>
                <w:sz w:val="22"/>
                <w:szCs w:val="22"/>
              </w:rPr>
              <w:t>ar</w:t>
            </w:r>
            <w:proofErr w:type="spellEnd"/>
            <w:r w:rsidRPr="00322FE2">
              <w:rPr>
                <w:bCs/>
                <w:sz w:val="22"/>
                <w:szCs w:val="22"/>
              </w:rPr>
              <w:t xml:space="preserve"> </w:t>
            </w:r>
            <w:proofErr w:type="spellStart"/>
            <w:r w:rsidRPr="00322FE2">
              <w:rPr>
                <w:bCs/>
                <w:sz w:val="22"/>
                <w:szCs w:val="22"/>
              </w:rPr>
              <w:t>blīvumu</w:t>
            </w:r>
            <w:proofErr w:type="spellEnd"/>
            <w:r w:rsidRPr="00322FE2">
              <w:rPr>
                <w:bCs/>
                <w:sz w:val="22"/>
                <w:szCs w:val="22"/>
              </w:rPr>
              <w:t xml:space="preserve"> </w:t>
            </w:r>
            <w:proofErr w:type="spellStart"/>
            <w:r w:rsidRPr="00322FE2">
              <w:rPr>
                <w:bCs/>
                <w:sz w:val="22"/>
                <w:szCs w:val="22"/>
              </w:rPr>
              <w:t>vismaz</w:t>
            </w:r>
            <w:proofErr w:type="spellEnd"/>
            <w:r w:rsidRPr="00322FE2">
              <w:rPr>
                <w:bCs/>
                <w:sz w:val="22"/>
                <w:szCs w:val="22"/>
              </w:rPr>
              <w:t xml:space="preserve"> 200 g/m</w:t>
            </w:r>
            <w:r w:rsidRPr="00322FE2">
              <w:rPr>
                <w:bCs/>
                <w:sz w:val="22"/>
                <w:szCs w:val="22"/>
                <w:vertAlign w:val="superscript"/>
              </w:rPr>
              <w:t>2</w:t>
            </w:r>
            <w:r w:rsidRPr="00322FE2">
              <w:rPr>
                <w:bCs/>
                <w:sz w:val="22"/>
                <w:szCs w:val="22"/>
              </w:rPr>
              <w:t>.</w:t>
            </w:r>
          </w:p>
        </w:tc>
        <w:tc>
          <w:tcPr>
            <w:tcW w:w="3801" w:type="dxa"/>
            <w:shd w:val="clear" w:color="auto" w:fill="auto"/>
          </w:tcPr>
          <w:p w14:paraId="10B7C232" w14:textId="77777777" w:rsidR="006A7EC7" w:rsidRPr="00C71E36" w:rsidRDefault="006A7EC7" w:rsidP="006A7EC7">
            <w:pPr>
              <w:rPr>
                <w:rFonts w:ascii="Times New Roman" w:hAnsi="Times New Roman" w:cs="Times New Roman"/>
              </w:rPr>
            </w:pPr>
          </w:p>
        </w:tc>
      </w:tr>
      <w:tr w:rsidR="006A7EC7" w:rsidRPr="00F21D07" w14:paraId="5861F2A1" w14:textId="77777777" w:rsidTr="00BB4736">
        <w:trPr>
          <w:trHeight w:val="98"/>
        </w:trPr>
        <w:tc>
          <w:tcPr>
            <w:tcW w:w="715" w:type="dxa"/>
            <w:shd w:val="clear" w:color="auto" w:fill="E2EFD9" w:themeFill="accent6" w:themeFillTint="33"/>
          </w:tcPr>
          <w:p w14:paraId="1C76DA45" w14:textId="4114A244" w:rsidR="006A7EC7"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8.3.</w:t>
            </w:r>
          </w:p>
        </w:tc>
        <w:tc>
          <w:tcPr>
            <w:tcW w:w="3780" w:type="dxa"/>
            <w:shd w:val="clear" w:color="auto" w:fill="E2EFD9" w:themeFill="accent6" w:themeFillTint="33"/>
            <w:vAlign w:val="center"/>
          </w:tcPr>
          <w:p w14:paraId="16A04D41" w14:textId="00F65A6F" w:rsidR="006A7EC7" w:rsidRPr="00322FE2" w:rsidRDefault="00E96DCC" w:rsidP="00D20677">
            <w:pPr>
              <w:pStyle w:val="Default"/>
              <w:jc w:val="both"/>
              <w:rPr>
                <w:rFonts w:eastAsia="Calibri"/>
                <w:color w:val="000000" w:themeColor="text1"/>
                <w:sz w:val="22"/>
                <w:szCs w:val="22"/>
                <w:lang w:val="lv-LV"/>
              </w:rPr>
            </w:pPr>
            <w:r w:rsidRPr="00322FE2">
              <w:rPr>
                <w:rFonts w:eastAsia="Calibri"/>
                <w:color w:val="000000" w:themeColor="text1"/>
                <w:sz w:val="22"/>
                <w:szCs w:val="22"/>
                <w:lang w:val="lv-LV"/>
              </w:rPr>
              <w:t>Polo krekla krāsa tiek saskaņota pie pasūtījuma veikšanas. Pretendents norāda pieejamās krāsas.</w:t>
            </w:r>
          </w:p>
        </w:tc>
        <w:tc>
          <w:tcPr>
            <w:tcW w:w="3801" w:type="dxa"/>
            <w:shd w:val="clear" w:color="auto" w:fill="auto"/>
          </w:tcPr>
          <w:p w14:paraId="1EC07555" w14:textId="77777777" w:rsidR="006A7EC7" w:rsidRPr="00C71E36" w:rsidRDefault="006A7EC7" w:rsidP="006A7EC7">
            <w:pPr>
              <w:rPr>
                <w:rFonts w:ascii="Times New Roman" w:hAnsi="Times New Roman" w:cs="Times New Roman"/>
              </w:rPr>
            </w:pPr>
          </w:p>
        </w:tc>
      </w:tr>
      <w:tr w:rsidR="006A7EC7" w:rsidRPr="00F21D07" w14:paraId="0FFEA192" w14:textId="77777777" w:rsidTr="00BB4736">
        <w:trPr>
          <w:trHeight w:val="98"/>
        </w:trPr>
        <w:tc>
          <w:tcPr>
            <w:tcW w:w="715" w:type="dxa"/>
            <w:shd w:val="clear" w:color="auto" w:fill="E2EFD9" w:themeFill="accent6" w:themeFillTint="33"/>
          </w:tcPr>
          <w:p w14:paraId="01F44445" w14:textId="74CDA514" w:rsidR="006A7EC7"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8.4.</w:t>
            </w:r>
          </w:p>
        </w:tc>
        <w:tc>
          <w:tcPr>
            <w:tcW w:w="3780" w:type="dxa"/>
            <w:shd w:val="clear" w:color="auto" w:fill="E2EFD9" w:themeFill="accent6" w:themeFillTint="33"/>
            <w:vAlign w:val="center"/>
          </w:tcPr>
          <w:p w14:paraId="12EBABAA" w14:textId="71773170" w:rsidR="006A7EC7" w:rsidRPr="00322FE2" w:rsidRDefault="00E96DCC" w:rsidP="00D20677">
            <w:pPr>
              <w:pStyle w:val="Default"/>
              <w:jc w:val="both"/>
              <w:rPr>
                <w:rFonts w:eastAsia="Calibri"/>
                <w:color w:val="000000" w:themeColor="text1"/>
                <w:sz w:val="22"/>
                <w:szCs w:val="22"/>
                <w:lang w:val="lv-LV"/>
              </w:rPr>
            </w:pPr>
            <w:r w:rsidRPr="00322FE2">
              <w:rPr>
                <w:rFonts w:eastAsia="Calibri"/>
                <w:color w:val="000000" w:themeColor="text1"/>
                <w:sz w:val="22"/>
                <w:szCs w:val="22"/>
                <w:lang w:val="lv-LV"/>
              </w:rPr>
              <w:t>Izmēri: vismaz no S – XXL.</w:t>
            </w:r>
          </w:p>
        </w:tc>
        <w:tc>
          <w:tcPr>
            <w:tcW w:w="3801" w:type="dxa"/>
            <w:shd w:val="clear" w:color="auto" w:fill="auto"/>
          </w:tcPr>
          <w:p w14:paraId="76254CC2" w14:textId="77777777" w:rsidR="006A7EC7" w:rsidRPr="00C71E36" w:rsidRDefault="006A7EC7" w:rsidP="006A7EC7">
            <w:pPr>
              <w:rPr>
                <w:rFonts w:ascii="Times New Roman" w:hAnsi="Times New Roman" w:cs="Times New Roman"/>
              </w:rPr>
            </w:pPr>
          </w:p>
        </w:tc>
      </w:tr>
      <w:tr w:rsidR="006A7EC7" w:rsidRPr="00F21D07" w14:paraId="2704FE23" w14:textId="77777777" w:rsidTr="00BB4736">
        <w:trPr>
          <w:trHeight w:val="98"/>
        </w:trPr>
        <w:tc>
          <w:tcPr>
            <w:tcW w:w="715" w:type="dxa"/>
            <w:shd w:val="clear" w:color="auto" w:fill="E2EFD9" w:themeFill="accent6" w:themeFillTint="33"/>
          </w:tcPr>
          <w:p w14:paraId="1C55B32E" w14:textId="029A65B4" w:rsidR="006A7EC7"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lastRenderedPageBreak/>
              <w:t>8.5.</w:t>
            </w:r>
          </w:p>
        </w:tc>
        <w:tc>
          <w:tcPr>
            <w:tcW w:w="3780" w:type="dxa"/>
            <w:shd w:val="clear" w:color="auto" w:fill="E2EFD9" w:themeFill="accent6" w:themeFillTint="33"/>
            <w:vAlign w:val="center"/>
          </w:tcPr>
          <w:p w14:paraId="1EC7B777" w14:textId="75006AA2" w:rsidR="006A7EC7" w:rsidRPr="00322FE2" w:rsidRDefault="00E96DCC" w:rsidP="00D20677">
            <w:pPr>
              <w:pStyle w:val="Default"/>
              <w:jc w:val="both"/>
              <w:rPr>
                <w:rFonts w:eastAsia="Calibri"/>
                <w:color w:val="000000" w:themeColor="text1"/>
                <w:sz w:val="22"/>
                <w:szCs w:val="22"/>
                <w:lang w:val="lv-LV"/>
              </w:rPr>
            </w:pPr>
            <w:proofErr w:type="spellStart"/>
            <w:r w:rsidRPr="00322FE2">
              <w:rPr>
                <w:bCs/>
                <w:sz w:val="22"/>
                <w:szCs w:val="22"/>
                <w:lang w:val="lv-LV"/>
              </w:rPr>
              <w:t>Apdrukas</w:t>
            </w:r>
            <w:proofErr w:type="spellEnd"/>
            <w:r w:rsidRPr="00322FE2">
              <w:rPr>
                <w:bCs/>
                <w:sz w:val="22"/>
                <w:szCs w:val="22"/>
                <w:lang w:val="lv-LV"/>
              </w:rPr>
              <w:t xml:space="preserve"> veids: izmantojot termopārneses drukas tehnoloģiju (daudzkrāsu, augstas kvalitātes) vai ekvivalentu.</w:t>
            </w:r>
          </w:p>
        </w:tc>
        <w:tc>
          <w:tcPr>
            <w:tcW w:w="3801" w:type="dxa"/>
            <w:shd w:val="clear" w:color="auto" w:fill="auto"/>
          </w:tcPr>
          <w:p w14:paraId="6ED61C35" w14:textId="77777777" w:rsidR="006A7EC7" w:rsidRPr="00C71E36" w:rsidRDefault="006A7EC7" w:rsidP="006A7EC7">
            <w:pPr>
              <w:rPr>
                <w:rFonts w:ascii="Times New Roman" w:hAnsi="Times New Roman" w:cs="Times New Roman"/>
              </w:rPr>
            </w:pPr>
          </w:p>
        </w:tc>
      </w:tr>
      <w:tr w:rsidR="006A7EC7" w:rsidRPr="00F21D07" w14:paraId="07BB6982" w14:textId="77777777" w:rsidTr="00BB4736">
        <w:trPr>
          <w:trHeight w:val="98"/>
        </w:trPr>
        <w:tc>
          <w:tcPr>
            <w:tcW w:w="715" w:type="dxa"/>
            <w:shd w:val="clear" w:color="auto" w:fill="E2EFD9" w:themeFill="accent6" w:themeFillTint="33"/>
          </w:tcPr>
          <w:p w14:paraId="1C281642" w14:textId="238B8196" w:rsidR="006A7EC7"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8.6.</w:t>
            </w:r>
          </w:p>
        </w:tc>
        <w:tc>
          <w:tcPr>
            <w:tcW w:w="3780" w:type="dxa"/>
            <w:shd w:val="clear" w:color="auto" w:fill="E2EFD9" w:themeFill="accent6" w:themeFillTint="33"/>
            <w:vAlign w:val="center"/>
          </w:tcPr>
          <w:p w14:paraId="48EA9EAB" w14:textId="3059EEC7" w:rsidR="006A7EC7" w:rsidRPr="00322FE2" w:rsidRDefault="00E96DCC" w:rsidP="00D20677">
            <w:pPr>
              <w:pStyle w:val="Default"/>
              <w:jc w:val="both"/>
              <w:rPr>
                <w:rFonts w:eastAsia="Calibri"/>
                <w:color w:val="000000" w:themeColor="text1"/>
                <w:sz w:val="22"/>
                <w:szCs w:val="22"/>
                <w:lang w:val="lv-LV"/>
              </w:rPr>
            </w:pPr>
            <w:proofErr w:type="spellStart"/>
            <w:r w:rsidRPr="00322FE2">
              <w:rPr>
                <w:rFonts w:eastAsia="Calibri"/>
                <w:color w:val="000000" w:themeColor="text1"/>
                <w:sz w:val="22"/>
                <w:szCs w:val="22"/>
                <w:lang w:val="lv-LV"/>
              </w:rPr>
              <w:t>Apdruka</w:t>
            </w:r>
            <w:proofErr w:type="spellEnd"/>
            <w:r w:rsidRPr="00322FE2">
              <w:rPr>
                <w:rFonts w:eastAsia="Calibri"/>
                <w:color w:val="000000" w:themeColor="text1"/>
                <w:sz w:val="22"/>
                <w:szCs w:val="22"/>
                <w:lang w:val="lv-LV"/>
              </w:rPr>
              <w:t xml:space="preserve"> nep</w:t>
            </w:r>
            <w:r w:rsidR="00337B28" w:rsidRPr="00322FE2">
              <w:rPr>
                <w:rFonts w:eastAsia="Calibri"/>
                <w:color w:val="000000" w:themeColor="text1"/>
                <w:sz w:val="22"/>
                <w:szCs w:val="22"/>
                <w:lang w:val="lv-LV"/>
              </w:rPr>
              <w:t>ā</w:t>
            </w:r>
            <w:r w:rsidRPr="00322FE2">
              <w:rPr>
                <w:rFonts w:eastAsia="Calibri"/>
                <w:color w:val="000000" w:themeColor="text1"/>
                <w:sz w:val="22"/>
                <w:szCs w:val="22"/>
                <w:lang w:val="lv-LV"/>
              </w:rPr>
              <w:t>rsniedz 10 x 10 cm laukumu.</w:t>
            </w:r>
          </w:p>
        </w:tc>
        <w:tc>
          <w:tcPr>
            <w:tcW w:w="3801" w:type="dxa"/>
            <w:shd w:val="clear" w:color="auto" w:fill="auto"/>
          </w:tcPr>
          <w:p w14:paraId="6BD5E4E7" w14:textId="77777777" w:rsidR="006A7EC7" w:rsidRPr="00C71E36" w:rsidRDefault="006A7EC7" w:rsidP="006A7EC7">
            <w:pPr>
              <w:rPr>
                <w:rFonts w:ascii="Times New Roman" w:hAnsi="Times New Roman" w:cs="Times New Roman"/>
              </w:rPr>
            </w:pPr>
          </w:p>
        </w:tc>
      </w:tr>
      <w:tr w:rsidR="00E96DCC" w:rsidRPr="00F21D07" w14:paraId="79F3A25F" w14:textId="77777777" w:rsidTr="00BB4736">
        <w:trPr>
          <w:trHeight w:val="98"/>
        </w:trPr>
        <w:tc>
          <w:tcPr>
            <w:tcW w:w="715" w:type="dxa"/>
            <w:shd w:val="clear" w:color="auto" w:fill="E2EFD9" w:themeFill="accent6" w:themeFillTint="33"/>
          </w:tcPr>
          <w:p w14:paraId="25D65E87" w14:textId="6CC986B8" w:rsidR="00E96DCC" w:rsidRPr="00322FE2" w:rsidRDefault="00D20677" w:rsidP="006A7EC7">
            <w:pPr>
              <w:pStyle w:val="ListParagraph"/>
              <w:tabs>
                <w:tab w:val="left" w:pos="330"/>
              </w:tabs>
              <w:ind w:left="0"/>
              <w:rPr>
                <w:rFonts w:ascii="Times New Roman" w:hAnsi="Times New Roman" w:cs="Times New Roman"/>
                <w:b/>
              </w:rPr>
            </w:pPr>
            <w:r w:rsidRPr="00322FE2">
              <w:rPr>
                <w:rFonts w:ascii="Times New Roman" w:hAnsi="Times New Roman" w:cs="Times New Roman"/>
                <w:b/>
              </w:rPr>
              <w:t>8.7.</w:t>
            </w:r>
          </w:p>
        </w:tc>
        <w:tc>
          <w:tcPr>
            <w:tcW w:w="3780" w:type="dxa"/>
            <w:shd w:val="clear" w:color="auto" w:fill="E2EFD9" w:themeFill="accent6" w:themeFillTint="33"/>
            <w:vAlign w:val="center"/>
          </w:tcPr>
          <w:p w14:paraId="2BF52A66" w14:textId="3198E125" w:rsidR="00E96DCC" w:rsidRPr="00322FE2" w:rsidRDefault="00E96DCC" w:rsidP="00D20677">
            <w:pPr>
              <w:pStyle w:val="Default"/>
              <w:jc w:val="both"/>
              <w:rPr>
                <w:rFonts w:eastAsia="Calibri"/>
                <w:color w:val="000000" w:themeColor="text1"/>
                <w:sz w:val="22"/>
                <w:szCs w:val="22"/>
                <w:lang w:val="lv-LV"/>
              </w:rPr>
            </w:pPr>
            <w:r w:rsidRPr="00322FE2">
              <w:rPr>
                <w:rFonts w:eastAsia="Calibri"/>
                <w:color w:val="000000" w:themeColor="text1"/>
                <w:sz w:val="22"/>
                <w:szCs w:val="22"/>
                <w:lang w:val="lv-LV"/>
              </w:rPr>
              <w:t>Polo kreklam ir 3 pogu aizdare, apkakle un aproces ar maliņām, ar vīlēm nostiprinātas plecu, sānu līnijas un apkakle.</w:t>
            </w:r>
          </w:p>
        </w:tc>
        <w:tc>
          <w:tcPr>
            <w:tcW w:w="3801" w:type="dxa"/>
            <w:shd w:val="clear" w:color="auto" w:fill="auto"/>
          </w:tcPr>
          <w:p w14:paraId="77685E39" w14:textId="77777777" w:rsidR="00E96DCC" w:rsidRPr="00C71E36" w:rsidRDefault="00E96DCC" w:rsidP="006A7EC7">
            <w:pPr>
              <w:rPr>
                <w:rFonts w:ascii="Times New Roman" w:hAnsi="Times New Roman" w:cs="Times New Roman"/>
              </w:rPr>
            </w:pPr>
          </w:p>
        </w:tc>
      </w:tr>
      <w:tr w:rsidR="00D20677" w:rsidRPr="00F21D07" w14:paraId="0D719233" w14:textId="77777777" w:rsidTr="00BB4736">
        <w:trPr>
          <w:trHeight w:val="98"/>
        </w:trPr>
        <w:tc>
          <w:tcPr>
            <w:tcW w:w="715" w:type="dxa"/>
            <w:shd w:val="clear" w:color="auto" w:fill="E2EFD9" w:themeFill="accent6" w:themeFillTint="33"/>
          </w:tcPr>
          <w:p w14:paraId="651E3C0C" w14:textId="4BFC91F3" w:rsidR="00D20677" w:rsidRPr="00322FE2" w:rsidRDefault="00D20677"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8.8.</w:t>
            </w:r>
          </w:p>
        </w:tc>
        <w:tc>
          <w:tcPr>
            <w:tcW w:w="3780" w:type="dxa"/>
            <w:shd w:val="clear" w:color="auto" w:fill="E2EFD9" w:themeFill="accent6" w:themeFillTint="33"/>
            <w:vAlign w:val="center"/>
          </w:tcPr>
          <w:p w14:paraId="53F28C0C" w14:textId="27CCB06F" w:rsidR="00D20677" w:rsidRPr="00322FE2" w:rsidRDefault="00D20677" w:rsidP="00D20677">
            <w:pPr>
              <w:pStyle w:val="Default"/>
              <w:jc w:val="both"/>
              <w:rPr>
                <w:rFonts w:eastAsia="Calibri"/>
                <w:color w:val="000000" w:themeColor="text1"/>
                <w:sz w:val="22"/>
                <w:szCs w:val="22"/>
                <w:lang w:val="lv-LV"/>
              </w:rPr>
            </w:pPr>
            <w:r w:rsidRPr="00322FE2">
              <w:rPr>
                <w:sz w:val="22"/>
                <w:szCs w:val="22"/>
                <w:lang w:val="lv-LV"/>
              </w:rPr>
              <w:t>Katram polo kreklam jābūt aprīkotam ar pastāvīgi piestiprinātu birku, kurā skaidri norādīts izstrādājuma izmērs un kopšanas (mazgāšanas) nosacījumi (piemēram, mazgāšanas temperatūra, žāvēšanas un gludināšanas prasības).</w:t>
            </w:r>
          </w:p>
        </w:tc>
        <w:tc>
          <w:tcPr>
            <w:tcW w:w="3801" w:type="dxa"/>
            <w:shd w:val="clear" w:color="auto" w:fill="auto"/>
          </w:tcPr>
          <w:p w14:paraId="1AF39396" w14:textId="77777777" w:rsidR="00D20677" w:rsidRPr="00C71E36" w:rsidRDefault="00D20677" w:rsidP="00D20677">
            <w:pPr>
              <w:rPr>
                <w:rFonts w:ascii="Times New Roman" w:hAnsi="Times New Roman" w:cs="Times New Roman"/>
              </w:rPr>
            </w:pPr>
          </w:p>
        </w:tc>
      </w:tr>
      <w:tr w:rsidR="00D20677" w:rsidRPr="00F21D07" w14:paraId="5BF5EF98" w14:textId="77777777" w:rsidTr="00BB4736">
        <w:trPr>
          <w:trHeight w:val="98"/>
        </w:trPr>
        <w:tc>
          <w:tcPr>
            <w:tcW w:w="715" w:type="dxa"/>
            <w:shd w:val="clear" w:color="auto" w:fill="E2EFD9" w:themeFill="accent6" w:themeFillTint="33"/>
          </w:tcPr>
          <w:p w14:paraId="32BF9484" w14:textId="7AAE2546" w:rsidR="00D20677" w:rsidRPr="00322FE2" w:rsidRDefault="00D20677"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8.9.</w:t>
            </w:r>
          </w:p>
        </w:tc>
        <w:tc>
          <w:tcPr>
            <w:tcW w:w="3780" w:type="dxa"/>
            <w:shd w:val="clear" w:color="auto" w:fill="E2EFD9" w:themeFill="accent6" w:themeFillTint="33"/>
            <w:vAlign w:val="center"/>
          </w:tcPr>
          <w:p w14:paraId="7AB1530F" w14:textId="715E30F1" w:rsidR="00D20677" w:rsidRPr="00322FE2" w:rsidRDefault="00D20677" w:rsidP="00D20677">
            <w:pPr>
              <w:pStyle w:val="Default"/>
              <w:jc w:val="both"/>
              <w:rPr>
                <w:rFonts w:eastAsia="Calibri"/>
                <w:color w:val="000000" w:themeColor="text1"/>
                <w:sz w:val="22"/>
                <w:szCs w:val="22"/>
                <w:lang w:val="lv-LV"/>
              </w:rPr>
            </w:pPr>
            <w:r w:rsidRPr="00322FE2">
              <w:rPr>
                <w:bCs/>
                <w:sz w:val="22"/>
                <w:szCs w:val="22"/>
                <w:lang w:val="lv-LV"/>
              </w:rPr>
              <w:t>Katrs t-krekls ir iepakots atsevišķā iepakojumā.</w:t>
            </w:r>
          </w:p>
        </w:tc>
        <w:tc>
          <w:tcPr>
            <w:tcW w:w="3801" w:type="dxa"/>
            <w:shd w:val="clear" w:color="auto" w:fill="auto"/>
          </w:tcPr>
          <w:p w14:paraId="7FCC4EBF" w14:textId="77777777" w:rsidR="00D20677" w:rsidRPr="00C71E36" w:rsidRDefault="00D20677" w:rsidP="00D20677">
            <w:pPr>
              <w:rPr>
                <w:rFonts w:ascii="Times New Roman" w:hAnsi="Times New Roman" w:cs="Times New Roman"/>
              </w:rPr>
            </w:pPr>
          </w:p>
        </w:tc>
      </w:tr>
      <w:tr w:rsidR="00337B28" w:rsidRPr="00F21D07" w14:paraId="374F39B5" w14:textId="77777777" w:rsidTr="00E558EB">
        <w:trPr>
          <w:trHeight w:val="98"/>
        </w:trPr>
        <w:tc>
          <w:tcPr>
            <w:tcW w:w="715" w:type="dxa"/>
            <w:shd w:val="clear" w:color="auto" w:fill="E2EFD9" w:themeFill="accent6" w:themeFillTint="33"/>
          </w:tcPr>
          <w:p w14:paraId="423CA132" w14:textId="7D4E8107"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w:t>
            </w:r>
          </w:p>
        </w:tc>
        <w:tc>
          <w:tcPr>
            <w:tcW w:w="7581" w:type="dxa"/>
            <w:gridSpan w:val="2"/>
            <w:shd w:val="clear" w:color="auto" w:fill="E2EFD9" w:themeFill="accent6" w:themeFillTint="33"/>
            <w:vAlign w:val="center"/>
          </w:tcPr>
          <w:p w14:paraId="598DFDD2" w14:textId="616A6EB8" w:rsidR="00337B28" w:rsidRPr="00322FE2" w:rsidRDefault="00337B28" w:rsidP="00337B28">
            <w:pPr>
              <w:rPr>
                <w:rFonts w:ascii="Times New Roman" w:hAnsi="Times New Roman" w:cs="Times New Roman"/>
              </w:rPr>
            </w:pPr>
            <w:proofErr w:type="spellStart"/>
            <w:r w:rsidRPr="00322FE2">
              <w:rPr>
                <w:rFonts w:ascii="Times New Roman" w:hAnsi="Times New Roman" w:cs="Times New Roman"/>
                <w:b/>
              </w:rPr>
              <w:t>Laminators</w:t>
            </w:r>
            <w:proofErr w:type="spellEnd"/>
          </w:p>
        </w:tc>
      </w:tr>
      <w:tr w:rsidR="00337B28" w:rsidRPr="00F21D07" w14:paraId="2B470F50" w14:textId="77777777" w:rsidTr="00F16415">
        <w:trPr>
          <w:trHeight w:val="98"/>
        </w:trPr>
        <w:tc>
          <w:tcPr>
            <w:tcW w:w="715" w:type="dxa"/>
            <w:shd w:val="clear" w:color="auto" w:fill="E2EFD9" w:themeFill="accent6" w:themeFillTint="33"/>
          </w:tcPr>
          <w:p w14:paraId="37839F5F" w14:textId="1C05F4E6"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9.1.</w:t>
            </w:r>
          </w:p>
        </w:tc>
        <w:tc>
          <w:tcPr>
            <w:tcW w:w="3780" w:type="dxa"/>
            <w:shd w:val="clear" w:color="auto" w:fill="E2EFD9" w:themeFill="accent6" w:themeFillTint="33"/>
          </w:tcPr>
          <w:p w14:paraId="4F85CB1D" w14:textId="4C8C8DCC" w:rsidR="00337B28" w:rsidRPr="00322FE2" w:rsidRDefault="00337B28" w:rsidP="00337B28">
            <w:pPr>
              <w:pStyle w:val="Default"/>
              <w:jc w:val="both"/>
              <w:rPr>
                <w:bCs/>
                <w:sz w:val="22"/>
                <w:szCs w:val="22"/>
                <w:lang w:val="lv-LV"/>
              </w:rPr>
            </w:pPr>
            <w:proofErr w:type="spellStart"/>
            <w:r w:rsidRPr="00322FE2">
              <w:rPr>
                <w:rFonts w:eastAsia="Times New Roman"/>
                <w:sz w:val="22"/>
                <w:szCs w:val="22"/>
              </w:rPr>
              <w:t>Pretendents</w:t>
            </w:r>
            <w:proofErr w:type="spellEnd"/>
            <w:r w:rsidRPr="00322FE2">
              <w:rPr>
                <w:rFonts w:eastAsia="Times New Roman"/>
                <w:sz w:val="22"/>
                <w:szCs w:val="22"/>
              </w:rPr>
              <w:t xml:space="preserve"> </w:t>
            </w:r>
            <w:proofErr w:type="spellStart"/>
            <w:r w:rsidRPr="00322FE2">
              <w:rPr>
                <w:rFonts w:eastAsia="Times New Roman"/>
                <w:sz w:val="22"/>
                <w:szCs w:val="22"/>
              </w:rPr>
              <w:t>norāda</w:t>
            </w:r>
            <w:proofErr w:type="spellEnd"/>
            <w:r w:rsidRPr="00322FE2">
              <w:rPr>
                <w:rFonts w:eastAsia="Times New Roman"/>
                <w:sz w:val="22"/>
                <w:szCs w:val="22"/>
              </w:rPr>
              <w:t xml:space="preserve"> </w:t>
            </w:r>
            <w:proofErr w:type="spellStart"/>
            <w:r w:rsidRPr="00322FE2">
              <w:rPr>
                <w:rFonts w:eastAsia="Times New Roman"/>
                <w:sz w:val="22"/>
                <w:szCs w:val="22"/>
              </w:rPr>
              <w:t>laminatora</w:t>
            </w:r>
            <w:proofErr w:type="spellEnd"/>
            <w:r w:rsidRPr="00322FE2">
              <w:rPr>
                <w:rFonts w:eastAsia="Times New Roman"/>
                <w:sz w:val="22"/>
                <w:szCs w:val="22"/>
              </w:rPr>
              <w:t xml:space="preserve"> </w:t>
            </w:r>
            <w:proofErr w:type="spellStart"/>
            <w:r w:rsidRPr="00322FE2">
              <w:rPr>
                <w:rFonts w:eastAsia="Times New Roman"/>
                <w:sz w:val="22"/>
                <w:szCs w:val="22"/>
              </w:rPr>
              <w:t>ražotāju</w:t>
            </w:r>
            <w:proofErr w:type="spellEnd"/>
            <w:r w:rsidRPr="00322FE2">
              <w:rPr>
                <w:rFonts w:eastAsia="Times New Roman"/>
                <w:sz w:val="22"/>
                <w:szCs w:val="22"/>
              </w:rPr>
              <w:t xml:space="preserve"> un </w:t>
            </w:r>
            <w:proofErr w:type="spellStart"/>
            <w:r w:rsidRPr="00322FE2">
              <w:rPr>
                <w:rFonts w:eastAsia="Times New Roman"/>
                <w:sz w:val="22"/>
                <w:szCs w:val="22"/>
              </w:rPr>
              <w:t>modeli</w:t>
            </w:r>
            <w:proofErr w:type="spellEnd"/>
            <w:r w:rsidRPr="00322FE2">
              <w:rPr>
                <w:rFonts w:eastAsia="Times New Roman"/>
                <w:sz w:val="22"/>
                <w:szCs w:val="22"/>
              </w:rPr>
              <w:t>.</w:t>
            </w:r>
          </w:p>
        </w:tc>
        <w:tc>
          <w:tcPr>
            <w:tcW w:w="3801" w:type="dxa"/>
            <w:shd w:val="clear" w:color="auto" w:fill="auto"/>
          </w:tcPr>
          <w:p w14:paraId="5ACDFBF0" w14:textId="77777777" w:rsidR="00337B28" w:rsidRPr="00C71E36" w:rsidRDefault="00337B28" w:rsidP="00337B28">
            <w:pPr>
              <w:rPr>
                <w:rFonts w:ascii="Times New Roman" w:hAnsi="Times New Roman" w:cs="Times New Roman"/>
              </w:rPr>
            </w:pPr>
          </w:p>
        </w:tc>
      </w:tr>
      <w:tr w:rsidR="00337B28" w:rsidRPr="00F21D07" w14:paraId="42C8E309" w14:textId="77777777" w:rsidTr="00F16415">
        <w:trPr>
          <w:trHeight w:val="98"/>
        </w:trPr>
        <w:tc>
          <w:tcPr>
            <w:tcW w:w="715" w:type="dxa"/>
            <w:shd w:val="clear" w:color="auto" w:fill="E2EFD9" w:themeFill="accent6" w:themeFillTint="33"/>
          </w:tcPr>
          <w:p w14:paraId="7AD9C4AF" w14:textId="6D82D627"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9.2.</w:t>
            </w:r>
          </w:p>
        </w:tc>
        <w:tc>
          <w:tcPr>
            <w:tcW w:w="3780" w:type="dxa"/>
            <w:shd w:val="clear" w:color="auto" w:fill="E2EFD9" w:themeFill="accent6" w:themeFillTint="33"/>
          </w:tcPr>
          <w:p w14:paraId="0F5B7067" w14:textId="7E6C4303" w:rsidR="00337B28" w:rsidRPr="00322FE2" w:rsidRDefault="00337B28" w:rsidP="00337B28">
            <w:pPr>
              <w:pStyle w:val="Default"/>
              <w:jc w:val="both"/>
              <w:rPr>
                <w:bCs/>
                <w:sz w:val="22"/>
                <w:szCs w:val="22"/>
                <w:lang w:val="lv-LV"/>
              </w:rPr>
            </w:pPr>
            <w:r w:rsidRPr="00322FE2">
              <w:rPr>
                <w:rFonts w:eastAsia="Times New Roman"/>
                <w:sz w:val="22"/>
                <w:szCs w:val="22"/>
              </w:rPr>
              <w:t xml:space="preserve">Laminators </w:t>
            </w:r>
            <w:proofErr w:type="spellStart"/>
            <w:r w:rsidRPr="00322FE2">
              <w:rPr>
                <w:rFonts w:eastAsia="Times New Roman"/>
                <w:sz w:val="22"/>
                <w:szCs w:val="22"/>
              </w:rPr>
              <w:t>nodrošina</w:t>
            </w:r>
            <w:proofErr w:type="spellEnd"/>
            <w:r w:rsidRPr="00322FE2">
              <w:rPr>
                <w:rFonts w:eastAsia="Times New Roman"/>
                <w:sz w:val="22"/>
                <w:szCs w:val="22"/>
              </w:rPr>
              <w:t xml:space="preserve"> A3 </w:t>
            </w:r>
            <w:proofErr w:type="spellStart"/>
            <w:r w:rsidRPr="00322FE2">
              <w:rPr>
                <w:rFonts w:eastAsia="Times New Roman"/>
                <w:sz w:val="22"/>
                <w:szCs w:val="22"/>
              </w:rPr>
              <w:t>formāta</w:t>
            </w:r>
            <w:proofErr w:type="spellEnd"/>
            <w:r w:rsidRPr="00322FE2">
              <w:rPr>
                <w:rFonts w:eastAsia="Times New Roman"/>
                <w:sz w:val="22"/>
                <w:szCs w:val="22"/>
              </w:rPr>
              <w:t xml:space="preserve">, </w:t>
            </w:r>
            <w:proofErr w:type="spellStart"/>
            <w:r w:rsidRPr="00322FE2">
              <w:rPr>
                <w:rFonts w:eastAsia="Times New Roman"/>
                <w:sz w:val="22"/>
                <w:szCs w:val="22"/>
              </w:rPr>
              <w:t>kā</w:t>
            </w:r>
            <w:proofErr w:type="spellEnd"/>
            <w:r w:rsidRPr="00322FE2">
              <w:rPr>
                <w:rFonts w:eastAsia="Times New Roman"/>
                <w:sz w:val="22"/>
                <w:szCs w:val="22"/>
              </w:rPr>
              <w:t xml:space="preserve"> </w:t>
            </w:r>
            <w:proofErr w:type="spellStart"/>
            <w:r w:rsidRPr="00322FE2">
              <w:rPr>
                <w:rFonts w:eastAsia="Times New Roman"/>
                <w:sz w:val="22"/>
                <w:szCs w:val="22"/>
              </w:rPr>
              <w:t>arī</w:t>
            </w:r>
            <w:proofErr w:type="spellEnd"/>
            <w:r w:rsidRPr="00322FE2">
              <w:rPr>
                <w:rFonts w:eastAsia="Times New Roman"/>
                <w:sz w:val="22"/>
                <w:szCs w:val="22"/>
              </w:rPr>
              <w:t xml:space="preserve"> </w:t>
            </w:r>
            <w:proofErr w:type="spellStart"/>
            <w:r w:rsidRPr="00322FE2">
              <w:rPr>
                <w:rFonts w:eastAsia="Times New Roman"/>
                <w:sz w:val="22"/>
                <w:szCs w:val="22"/>
              </w:rPr>
              <w:t>mazāka</w:t>
            </w:r>
            <w:proofErr w:type="spellEnd"/>
            <w:r w:rsidRPr="00322FE2">
              <w:rPr>
                <w:rFonts w:eastAsia="Times New Roman"/>
                <w:sz w:val="22"/>
                <w:szCs w:val="22"/>
              </w:rPr>
              <w:t xml:space="preserve"> </w:t>
            </w:r>
            <w:proofErr w:type="spellStart"/>
            <w:r w:rsidRPr="00322FE2">
              <w:rPr>
                <w:rFonts w:eastAsia="Times New Roman"/>
                <w:sz w:val="22"/>
                <w:szCs w:val="22"/>
              </w:rPr>
              <w:t>formāta</w:t>
            </w:r>
            <w:proofErr w:type="spellEnd"/>
            <w:r w:rsidRPr="00322FE2">
              <w:rPr>
                <w:rFonts w:eastAsia="Times New Roman"/>
                <w:sz w:val="22"/>
                <w:szCs w:val="22"/>
              </w:rPr>
              <w:t xml:space="preserve"> (</w:t>
            </w:r>
            <w:proofErr w:type="spellStart"/>
            <w:r w:rsidRPr="00322FE2">
              <w:rPr>
                <w:rFonts w:eastAsia="Times New Roman"/>
                <w:sz w:val="22"/>
                <w:szCs w:val="22"/>
              </w:rPr>
              <w:t>vismaz</w:t>
            </w:r>
            <w:proofErr w:type="spellEnd"/>
            <w:r w:rsidRPr="00322FE2">
              <w:rPr>
                <w:rFonts w:eastAsia="Times New Roman"/>
                <w:sz w:val="22"/>
                <w:szCs w:val="22"/>
              </w:rPr>
              <w:t xml:space="preserve"> A4), </w:t>
            </w:r>
            <w:proofErr w:type="spellStart"/>
            <w:r w:rsidRPr="00322FE2">
              <w:rPr>
                <w:rFonts w:eastAsia="Times New Roman"/>
                <w:sz w:val="22"/>
                <w:szCs w:val="22"/>
              </w:rPr>
              <w:t>dokumentu</w:t>
            </w:r>
            <w:proofErr w:type="spellEnd"/>
            <w:r w:rsidRPr="00322FE2">
              <w:rPr>
                <w:rFonts w:eastAsia="Times New Roman"/>
                <w:sz w:val="22"/>
                <w:szCs w:val="22"/>
              </w:rPr>
              <w:t xml:space="preserve"> </w:t>
            </w:r>
            <w:proofErr w:type="spellStart"/>
            <w:r w:rsidRPr="00322FE2">
              <w:rPr>
                <w:rFonts w:eastAsia="Times New Roman"/>
                <w:sz w:val="22"/>
                <w:szCs w:val="22"/>
              </w:rPr>
              <w:t>laminēšanu</w:t>
            </w:r>
            <w:proofErr w:type="spellEnd"/>
            <w:r w:rsidRPr="00322FE2">
              <w:rPr>
                <w:rFonts w:eastAsia="Times New Roman"/>
                <w:sz w:val="22"/>
                <w:szCs w:val="22"/>
              </w:rPr>
              <w:t xml:space="preserve">. </w:t>
            </w:r>
          </w:p>
        </w:tc>
        <w:tc>
          <w:tcPr>
            <w:tcW w:w="3801" w:type="dxa"/>
            <w:shd w:val="clear" w:color="auto" w:fill="auto"/>
          </w:tcPr>
          <w:p w14:paraId="41F3D897" w14:textId="77777777" w:rsidR="00337B28" w:rsidRPr="00C71E36" w:rsidRDefault="00337B28" w:rsidP="00337B28">
            <w:pPr>
              <w:rPr>
                <w:rFonts w:ascii="Times New Roman" w:hAnsi="Times New Roman" w:cs="Times New Roman"/>
              </w:rPr>
            </w:pPr>
          </w:p>
        </w:tc>
      </w:tr>
      <w:tr w:rsidR="00337B28" w:rsidRPr="00F21D07" w14:paraId="6A87B6F2" w14:textId="77777777" w:rsidTr="00F16415">
        <w:trPr>
          <w:trHeight w:val="98"/>
        </w:trPr>
        <w:tc>
          <w:tcPr>
            <w:tcW w:w="715" w:type="dxa"/>
            <w:shd w:val="clear" w:color="auto" w:fill="E2EFD9" w:themeFill="accent6" w:themeFillTint="33"/>
          </w:tcPr>
          <w:p w14:paraId="75F83BE5" w14:textId="799EF8FC"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9.3.</w:t>
            </w:r>
          </w:p>
        </w:tc>
        <w:tc>
          <w:tcPr>
            <w:tcW w:w="3780" w:type="dxa"/>
            <w:shd w:val="clear" w:color="auto" w:fill="E2EFD9" w:themeFill="accent6" w:themeFillTint="33"/>
          </w:tcPr>
          <w:p w14:paraId="4F1EBC59" w14:textId="1CEEA0B3" w:rsidR="00337B28" w:rsidRPr="00322FE2" w:rsidRDefault="00337B28" w:rsidP="00337B28">
            <w:pPr>
              <w:pStyle w:val="Default"/>
              <w:jc w:val="both"/>
              <w:rPr>
                <w:bCs/>
                <w:sz w:val="22"/>
                <w:szCs w:val="22"/>
                <w:lang w:val="lv-LV"/>
              </w:rPr>
            </w:pPr>
            <w:r w:rsidRPr="00322FE2">
              <w:rPr>
                <w:rFonts w:eastAsia="Times New Roman"/>
                <w:sz w:val="22"/>
                <w:szCs w:val="22"/>
              </w:rPr>
              <w:t xml:space="preserve">Laminators </w:t>
            </w:r>
            <w:proofErr w:type="spellStart"/>
            <w:r w:rsidRPr="00322FE2">
              <w:rPr>
                <w:rFonts w:eastAsia="Times New Roman"/>
                <w:sz w:val="22"/>
                <w:szCs w:val="22"/>
              </w:rPr>
              <w:t>nodrošina</w:t>
            </w:r>
            <w:proofErr w:type="spellEnd"/>
            <w:r w:rsidRPr="00322FE2">
              <w:rPr>
                <w:rFonts w:eastAsia="Times New Roman"/>
                <w:sz w:val="22"/>
                <w:szCs w:val="22"/>
              </w:rPr>
              <w:t xml:space="preserve"> </w:t>
            </w:r>
            <w:proofErr w:type="spellStart"/>
            <w:r w:rsidRPr="00322FE2">
              <w:rPr>
                <w:rFonts w:eastAsia="Times New Roman"/>
                <w:sz w:val="22"/>
                <w:szCs w:val="22"/>
              </w:rPr>
              <w:t>karstās</w:t>
            </w:r>
            <w:proofErr w:type="spellEnd"/>
            <w:r w:rsidRPr="00322FE2">
              <w:rPr>
                <w:rFonts w:eastAsia="Times New Roman"/>
                <w:sz w:val="22"/>
                <w:szCs w:val="22"/>
              </w:rPr>
              <w:t xml:space="preserve"> un </w:t>
            </w:r>
            <w:proofErr w:type="spellStart"/>
            <w:r w:rsidRPr="00322FE2">
              <w:rPr>
                <w:rFonts w:eastAsia="Times New Roman"/>
                <w:sz w:val="22"/>
                <w:szCs w:val="22"/>
              </w:rPr>
              <w:t>aukstās</w:t>
            </w:r>
            <w:proofErr w:type="spellEnd"/>
            <w:r w:rsidRPr="00322FE2">
              <w:rPr>
                <w:rFonts w:eastAsia="Times New Roman"/>
                <w:sz w:val="22"/>
                <w:szCs w:val="22"/>
              </w:rPr>
              <w:t xml:space="preserve"> </w:t>
            </w:r>
            <w:proofErr w:type="spellStart"/>
            <w:r w:rsidRPr="00322FE2">
              <w:rPr>
                <w:rFonts w:eastAsia="Times New Roman"/>
                <w:sz w:val="22"/>
                <w:szCs w:val="22"/>
              </w:rPr>
              <w:t>laminēšanas</w:t>
            </w:r>
            <w:proofErr w:type="spellEnd"/>
            <w:r w:rsidRPr="00322FE2">
              <w:rPr>
                <w:rFonts w:eastAsia="Times New Roman"/>
                <w:sz w:val="22"/>
                <w:szCs w:val="22"/>
              </w:rPr>
              <w:t xml:space="preserve"> </w:t>
            </w:r>
            <w:proofErr w:type="spellStart"/>
            <w:r w:rsidRPr="00322FE2">
              <w:rPr>
                <w:rFonts w:eastAsia="Times New Roman"/>
                <w:sz w:val="22"/>
                <w:szCs w:val="22"/>
              </w:rPr>
              <w:t>funkciju</w:t>
            </w:r>
            <w:proofErr w:type="spellEnd"/>
            <w:r w:rsidRPr="00322FE2">
              <w:rPr>
                <w:rFonts w:eastAsia="Times New Roman"/>
                <w:sz w:val="22"/>
                <w:szCs w:val="22"/>
              </w:rPr>
              <w:t xml:space="preserve">. </w:t>
            </w:r>
            <w:proofErr w:type="spellStart"/>
            <w:r w:rsidRPr="00322FE2">
              <w:rPr>
                <w:rFonts w:eastAsia="Times New Roman"/>
                <w:sz w:val="22"/>
                <w:szCs w:val="22"/>
              </w:rPr>
              <w:t>Iesildīšanās</w:t>
            </w:r>
            <w:proofErr w:type="spellEnd"/>
            <w:r w:rsidRPr="00322FE2">
              <w:rPr>
                <w:rFonts w:eastAsia="Times New Roman"/>
                <w:sz w:val="22"/>
                <w:szCs w:val="22"/>
              </w:rPr>
              <w:t xml:space="preserve"> </w:t>
            </w:r>
            <w:proofErr w:type="spellStart"/>
            <w:r w:rsidRPr="00322FE2">
              <w:rPr>
                <w:rFonts w:eastAsia="Times New Roman"/>
                <w:sz w:val="22"/>
                <w:szCs w:val="22"/>
              </w:rPr>
              <w:t>laiks</w:t>
            </w:r>
            <w:proofErr w:type="spellEnd"/>
            <w:r w:rsidRPr="00322FE2">
              <w:rPr>
                <w:rFonts w:eastAsia="Times New Roman"/>
                <w:sz w:val="22"/>
                <w:szCs w:val="22"/>
              </w:rPr>
              <w:t xml:space="preserve"> ne </w:t>
            </w:r>
            <w:proofErr w:type="spellStart"/>
            <w:r w:rsidRPr="00322FE2">
              <w:rPr>
                <w:rFonts w:eastAsia="Times New Roman"/>
                <w:sz w:val="22"/>
                <w:szCs w:val="22"/>
              </w:rPr>
              <w:t>ilgāks</w:t>
            </w:r>
            <w:proofErr w:type="spellEnd"/>
            <w:r w:rsidRPr="00322FE2">
              <w:rPr>
                <w:rFonts w:eastAsia="Times New Roman"/>
                <w:sz w:val="22"/>
                <w:szCs w:val="22"/>
              </w:rPr>
              <w:t xml:space="preserve"> par 3 </w:t>
            </w:r>
            <w:proofErr w:type="spellStart"/>
            <w:r w:rsidRPr="00322FE2">
              <w:rPr>
                <w:rFonts w:eastAsia="Times New Roman"/>
                <w:sz w:val="22"/>
                <w:szCs w:val="22"/>
              </w:rPr>
              <w:t>minūtēm</w:t>
            </w:r>
            <w:proofErr w:type="spellEnd"/>
            <w:r w:rsidRPr="00322FE2">
              <w:rPr>
                <w:rFonts w:eastAsia="Times New Roman"/>
                <w:sz w:val="22"/>
                <w:szCs w:val="22"/>
              </w:rPr>
              <w:t>.</w:t>
            </w:r>
          </w:p>
        </w:tc>
        <w:tc>
          <w:tcPr>
            <w:tcW w:w="3801" w:type="dxa"/>
            <w:shd w:val="clear" w:color="auto" w:fill="auto"/>
          </w:tcPr>
          <w:p w14:paraId="692C7B6B" w14:textId="77777777" w:rsidR="00337B28" w:rsidRPr="00C71E36" w:rsidRDefault="00337B28" w:rsidP="00337B28">
            <w:pPr>
              <w:rPr>
                <w:rFonts w:ascii="Times New Roman" w:hAnsi="Times New Roman" w:cs="Times New Roman"/>
              </w:rPr>
            </w:pPr>
          </w:p>
        </w:tc>
      </w:tr>
      <w:tr w:rsidR="00337B28" w:rsidRPr="00F21D07" w14:paraId="3803010F" w14:textId="77777777" w:rsidTr="00F16415">
        <w:trPr>
          <w:trHeight w:val="98"/>
        </w:trPr>
        <w:tc>
          <w:tcPr>
            <w:tcW w:w="715" w:type="dxa"/>
            <w:shd w:val="clear" w:color="auto" w:fill="E2EFD9" w:themeFill="accent6" w:themeFillTint="33"/>
          </w:tcPr>
          <w:p w14:paraId="24AA5C7E" w14:textId="664A5F88"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9.4.</w:t>
            </w:r>
          </w:p>
        </w:tc>
        <w:tc>
          <w:tcPr>
            <w:tcW w:w="3780" w:type="dxa"/>
            <w:shd w:val="clear" w:color="auto" w:fill="E2EFD9" w:themeFill="accent6" w:themeFillTint="33"/>
          </w:tcPr>
          <w:p w14:paraId="36AB1AA7" w14:textId="1D81AA82" w:rsidR="00337B28" w:rsidRPr="00322FE2" w:rsidRDefault="00337B28" w:rsidP="00337B28">
            <w:pPr>
              <w:pStyle w:val="Default"/>
              <w:jc w:val="both"/>
              <w:rPr>
                <w:bCs/>
                <w:sz w:val="22"/>
                <w:szCs w:val="22"/>
                <w:lang w:val="lv-LV"/>
              </w:rPr>
            </w:pPr>
            <w:r w:rsidRPr="00322FE2">
              <w:rPr>
                <w:rFonts w:eastAsia="Times New Roman"/>
                <w:sz w:val="22"/>
                <w:szCs w:val="22"/>
                <w:lang w:val="lv-LV"/>
              </w:rPr>
              <w:t>Nodrošina pielāgošanos dažāda biezuma plēvēm un automātiski regulē temperatūru.</w:t>
            </w:r>
          </w:p>
        </w:tc>
        <w:tc>
          <w:tcPr>
            <w:tcW w:w="3801" w:type="dxa"/>
            <w:shd w:val="clear" w:color="auto" w:fill="auto"/>
          </w:tcPr>
          <w:p w14:paraId="5D2A3A14" w14:textId="77777777" w:rsidR="00337B28" w:rsidRPr="00C71E36" w:rsidRDefault="00337B28" w:rsidP="00337B28">
            <w:pPr>
              <w:rPr>
                <w:rFonts w:ascii="Times New Roman" w:hAnsi="Times New Roman" w:cs="Times New Roman"/>
              </w:rPr>
            </w:pPr>
          </w:p>
        </w:tc>
      </w:tr>
      <w:tr w:rsidR="00337B28" w:rsidRPr="00F21D07" w14:paraId="222BB618" w14:textId="77777777" w:rsidTr="00F16415">
        <w:trPr>
          <w:trHeight w:val="98"/>
        </w:trPr>
        <w:tc>
          <w:tcPr>
            <w:tcW w:w="715" w:type="dxa"/>
            <w:shd w:val="clear" w:color="auto" w:fill="E2EFD9" w:themeFill="accent6" w:themeFillTint="33"/>
          </w:tcPr>
          <w:p w14:paraId="16449BDC" w14:textId="7EEDE2FE"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9.5.</w:t>
            </w:r>
          </w:p>
        </w:tc>
        <w:tc>
          <w:tcPr>
            <w:tcW w:w="3780" w:type="dxa"/>
            <w:shd w:val="clear" w:color="auto" w:fill="E2EFD9" w:themeFill="accent6" w:themeFillTint="33"/>
          </w:tcPr>
          <w:p w14:paraId="611C0496" w14:textId="786D1604" w:rsidR="00337B28" w:rsidRPr="00322FE2" w:rsidRDefault="00337B28" w:rsidP="00337B28">
            <w:pPr>
              <w:pStyle w:val="Default"/>
              <w:jc w:val="both"/>
              <w:rPr>
                <w:bCs/>
                <w:sz w:val="22"/>
                <w:szCs w:val="22"/>
                <w:lang w:val="lv-LV"/>
              </w:rPr>
            </w:pPr>
            <w:proofErr w:type="spellStart"/>
            <w:r w:rsidRPr="00322FE2">
              <w:rPr>
                <w:rFonts w:eastAsia="Times New Roman"/>
                <w:sz w:val="22"/>
                <w:szCs w:val="22"/>
              </w:rPr>
              <w:t>Laminēšanas</w:t>
            </w:r>
            <w:proofErr w:type="spellEnd"/>
            <w:r w:rsidRPr="00322FE2">
              <w:rPr>
                <w:rFonts w:eastAsia="Times New Roman"/>
                <w:sz w:val="22"/>
                <w:szCs w:val="22"/>
              </w:rPr>
              <w:t xml:space="preserve"> </w:t>
            </w:r>
            <w:proofErr w:type="spellStart"/>
            <w:r w:rsidRPr="00322FE2">
              <w:rPr>
                <w:rFonts w:eastAsia="Times New Roman"/>
                <w:sz w:val="22"/>
                <w:szCs w:val="22"/>
              </w:rPr>
              <w:t>ātrums</w:t>
            </w:r>
            <w:proofErr w:type="spellEnd"/>
            <w:r w:rsidRPr="00322FE2">
              <w:rPr>
                <w:rFonts w:eastAsia="Times New Roman"/>
                <w:sz w:val="22"/>
                <w:szCs w:val="22"/>
              </w:rPr>
              <w:t xml:space="preserve"> ne </w:t>
            </w:r>
            <w:proofErr w:type="spellStart"/>
            <w:r w:rsidRPr="00322FE2">
              <w:rPr>
                <w:rFonts w:eastAsia="Times New Roman"/>
                <w:sz w:val="22"/>
                <w:szCs w:val="22"/>
              </w:rPr>
              <w:t>mazāks</w:t>
            </w:r>
            <w:proofErr w:type="spellEnd"/>
            <w:r w:rsidRPr="00322FE2">
              <w:rPr>
                <w:rFonts w:eastAsia="Times New Roman"/>
                <w:sz w:val="22"/>
                <w:szCs w:val="22"/>
              </w:rPr>
              <w:t xml:space="preserve"> </w:t>
            </w:r>
            <w:proofErr w:type="spellStart"/>
            <w:r w:rsidRPr="00322FE2">
              <w:rPr>
                <w:rFonts w:eastAsia="Times New Roman"/>
                <w:sz w:val="22"/>
                <w:szCs w:val="22"/>
              </w:rPr>
              <w:t>kā</w:t>
            </w:r>
            <w:proofErr w:type="spellEnd"/>
            <w:r w:rsidRPr="00322FE2">
              <w:rPr>
                <w:rFonts w:eastAsia="Times New Roman"/>
                <w:sz w:val="22"/>
                <w:szCs w:val="22"/>
              </w:rPr>
              <w:t xml:space="preserve"> 400 mm/min.</w:t>
            </w:r>
          </w:p>
        </w:tc>
        <w:tc>
          <w:tcPr>
            <w:tcW w:w="3801" w:type="dxa"/>
            <w:shd w:val="clear" w:color="auto" w:fill="auto"/>
          </w:tcPr>
          <w:p w14:paraId="0AE8DB24" w14:textId="77777777" w:rsidR="00337B28" w:rsidRPr="00C71E36" w:rsidRDefault="00337B28" w:rsidP="00337B28">
            <w:pPr>
              <w:rPr>
                <w:rFonts w:ascii="Times New Roman" w:hAnsi="Times New Roman" w:cs="Times New Roman"/>
              </w:rPr>
            </w:pPr>
          </w:p>
        </w:tc>
      </w:tr>
      <w:tr w:rsidR="00337B28" w:rsidRPr="00F21D07" w14:paraId="7B9EF762" w14:textId="77777777" w:rsidTr="00F16415">
        <w:trPr>
          <w:trHeight w:val="98"/>
        </w:trPr>
        <w:tc>
          <w:tcPr>
            <w:tcW w:w="715" w:type="dxa"/>
            <w:shd w:val="clear" w:color="auto" w:fill="E2EFD9" w:themeFill="accent6" w:themeFillTint="33"/>
          </w:tcPr>
          <w:p w14:paraId="25058838" w14:textId="79CBA38C"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9.6.</w:t>
            </w:r>
          </w:p>
        </w:tc>
        <w:tc>
          <w:tcPr>
            <w:tcW w:w="3780" w:type="dxa"/>
            <w:shd w:val="clear" w:color="auto" w:fill="E2EFD9" w:themeFill="accent6" w:themeFillTint="33"/>
          </w:tcPr>
          <w:p w14:paraId="6047879C" w14:textId="7388C705" w:rsidR="00337B28" w:rsidRPr="00322FE2" w:rsidRDefault="00337B28" w:rsidP="00337B28">
            <w:pPr>
              <w:pStyle w:val="Default"/>
              <w:jc w:val="both"/>
              <w:rPr>
                <w:bCs/>
                <w:sz w:val="22"/>
                <w:szCs w:val="22"/>
                <w:lang w:val="lv-LV"/>
              </w:rPr>
            </w:pPr>
            <w:proofErr w:type="spellStart"/>
            <w:r w:rsidRPr="00322FE2">
              <w:rPr>
                <w:rFonts w:eastAsia="Times New Roman"/>
                <w:sz w:val="22"/>
                <w:szCs w:val="22"/>
                <w:lang w:val="lv-LV"/>
              </w:rPr>
              <w:t>Laminators</w:t>
            </w:r>
            <w:proofErr w:type="spellEnd"/>
            <w:r w:rsidRPr="00322FE2">
              <w:rPr>
                <w:rFonts w:eastAsia="Times New Roman"/>
                <w:sz w:val="22"/>
                <w:szCs w:val="22"/>
                <w:lang w:val="lv-LV"/>
              </w:rPr>
              <w:t xml:space="preserve"> ir aprīkots ar aizsardzības funkciju pret pārkaršanu  un iestrēguša dokumenta atbrīvošanas funkciju.</w:t>
            </w:r>
          </w:p>
        </w:tc>
        <w:tc>
          <w:tcPr>
            <w:tcW w:w="3801" w:type="dxa"/>
            <w:shd w:val="clear" w:color="auto" w:fill="auto"/>
          </w:tcPr>
          <w:p w14:paraId="332A5F83" w14:textId="77777777" w:rsidR="00337B28" w:rsidRPr="00C71E36" w:rsidRDefault="00337B28" w:rsidP="00337B28">
            <w:pPr>
              <w:rPr>
                <w:rFonts w:ascii="Times New Roman" w:hAnsi="Times New Roman" w:cs="Times New Roman"/>
              </w:rPr>
            </w:pPr>
          </w:p>
        </w:tc>
      </w:tr>
      <w:tr w:rsidR="00337B28" w:rsidRPr="00F21D07" w14:paraId="53BD7FA8" w14:textId="77777777" w:rsidTr="00F16415">
        <w:trPr>
          <w:trHeight w:val="98"/>
        </w:trPr>
        <w:tc>
          <w:tcPr>
            <w:tcW w:w="715" w:type="dxa"/>
            <w:shd w:val="clear" w:color="auto" w:fill="E2EFD9" w:themeFill="accent6" w:themeFillTint="33"/>
          </w:tcPr>
          <w:p w14:paraId="6B3133D1" w14:textId="15149675"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9.7.</w:t>
            </w:r>
          </w:p>
        </w:tc>
        <w:tc>
          <w:tcPr>
            <w:tcW w:w="3780" w:type="dxa"/>
            <w:shd w:val="clear" w:color="auto" w:fill="E2EFD9" w:themeFill="accent6" w:themeFillTint="33"/>
          </w:tcPr>
          <w:p w14:paraId="599DB7A2" w14:textId="24292D26" w:rsidR="00337B28" w:rsidRPr="00322FE2" w:rsidRDefault="00337B28" w:rsidP="00337B28">
            <w:pPr>
              <w:pStyle w:val="Default"/>
              <w:jc w:val="both"/>
              <w:rPr>
                <w:bCs/>
                <w:sz w:val="22"/>
                <w:szCs w:val="22"/>
                <w:lang w:val="lv-LV"/>
              </w:rPr>
            </w:pPr>
            <w:r w:rsidRPr="00322FE2">
              <w:rPr>
                <w:rFonts w:eastAsia="Times New Roman"/>
                <w:sz w:val="22"/>
                <w:szCs w:val="22"/>
                <w:lang w:val="lv-LV"/>
              </w:rPr>
              <w:t>Komplektā iekļauj A3 laminēšanas plēves ne mazāk kā 500 dokumentu laminēšanai.</w:t>
            </w:r>
          </w:p>
        </w:tc>
        <w:tc>
          <w:tcPr>
            <w:tcW w:w="3801" w:type="dxa"/>
            <w:shd w:val="clear" w:color="auto" w:fill="auto"/>
          </w:tcPr>
          <w:p w14:paraId="129AB279" w14:textId="77777777" w:rsidR="00337B28" w:rsidRPr="00C71E36" w:rsidRDefault="00337B28" w:rsidP="00337B28">
            <w:pPr>
              <w:rPr>
                <w:rFonts w:ascii="Times New Roman" w:hAnsi="Times New Roman" w:cs="Times New Roman"/>
              </w:rPr>
            </w:pPr>
          </w:p>
        </w:tc>
      </w:tr>
      <w:tr w:rsidR="00337B28" w:rsidRPr="00F21D07" w14:paraId="127DE949" w14:textId="77777777" w:rsidTr="00F16415">
        <w:trPr>
          <w:trHeight w:val="98"/>
        </w:trPr>
        <w:tc>
          <w:tcPr>
            <w:tcW w:w="715" w:type="dxa"/>
            <w:shd w:val="clear" w:color="auto" w:fill="E2EFD9" w:themeFill="accent6" w:themeFillTint="33"/>
          </w:tcPr>
          <w:p w14:paraId="5D91876D" w14:textId="1F8F190D"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9.8.</w:t>
            </w:r>
          </w:p>
        </w:tc>
        <w:tc>
          <w:tcPr>
            <w:tcW w:w="3780" w:type="dxa"/>
            <w:shd w:val="clear" w:color="auto" w:fill="E2EFD9" w:themeFill="accent6" w:themeFillTint="33"/>
          </w:tcPr>
          <w:p w14:paraId="33053B7D" w14:textId="0BE9A3F5" w:rsidR="00337B28" w:rsidRPr="00322FE2" w:rsidRDefault="00337B28" w:rsidP="00337B28">
            <w:pPr>
              <w:pStyle w:val="Default"/>
              <w:jc w:val="both"/>
              <w:rPr>
                <w:bCs/>
                <w:sz w:val="22"/>
                <w:szCs w:val="22"/>
                <w:lang w:val="lv-LV"/>
              </w:rPr>
            </w:pPr>
            <w:proofErr w:type="spellStart"/>
            <w:r w:rsidRPr="00322FE2">
              <w:rPr>
                <w:rFonts w:eastAsia="Times New Roman"/>
                <w:sz w:val="22"/>
                <w:szCs w:val="22"/>
              </w:rPr>
              <w:t>Komplektā</w:t>
            </w:r>
            <w:proofErr w:type="spellEnd"/>
            <w:r w:rsidRPr="00322FE2">
              <w:rPr>
                <w:rFonts w:eastAsia="Times New Roman"/>
                <w:sz w:val="22"/>
                <w:szCs w:val="22"/>
              </w:rPr>
              <w:t xml:space="preserve"> </w:t>
            </w:r>
            <w:proofErr w:type="spellStart"/>
            <w:r w:rsidRPr="00322FE2">
              <w:rPr>
                <w:rFonts w:eastAsia="Times New Roman"/>
                <w:sz w:val="22"/>
                <w:szCs w:val="22"/>
              </w:rPr>
              <w:t>ir</w:t>
            </w:r>
            <w:proofErr w:type="spellEnd"/>
            <w:r w:rsidRPr="00322FE2">
              <w:rPr>
                <w:rFonts w:eastAsia="Times New Roman"/>
                <w:sz w:val="22"/>
                <w:szCs w:val="22"/>
              </w:rPr>
              <w:t xml:space="preserve"> </w:t>
            </w:r>
            <w:proofErr w:type="spellStart"/>
            <w:r w:rsidRPr="00322FE2">
              <w:rPr>
                <w:rFonts w:eastAsia="Times New Roman"/>
                <w:sz w:val="22"/>
                <w:szCs w:val="22"/>
              </w:rPr>
              <w:t>lietošanas</w:t>
            </w:r>
            <w:proofErr w:type="spellEnd"/>
            <w:r w:rsidRPr="00322FE2">
              <w:rPr>
                <w:rFonts w:eastAsia="Times New Roman"/>
                <w:sz w:val="22"/>
                <w:szCs w:val="22"/>
              </w:rPr>
              <w:t xml:space="preserve"> </w:t>
            </w:r>
            <w:proofErr w:type="spellStart"/>
            <w:r w:rsidRPr="00322FE2">
              <w:rPr>
                <w:rFonts w:eastAsia="Times New Roman"/>
                <w:sz w:val="22"/>
                <w:szCs w:val="22"/>
              </w:rPr>
              <w:t>instrukcija</w:t>
            </w:r>
            <w:proofErr w:type="spellEnd"/>
            <w:r w:rsidRPr="00322FE2">
              <w:rPr>
                <w:rFonts w:eastAsia="Times New Roman"/>
                <w:sz w:val="22"/>
                <w:szCs w:val="22"/>
              </w:rPr>
              <w:t xml:space="preserve"> </w:t>
            </w:r>
            <w:proofErr w:type="spellStart"/>
            <w:r w:rsidRPr="00322FE2">
              <w:rPr>
                <w:rFonts w:eastAsia="Times New Roman"/>
                <w:sz w:val="22"/>
                <w:szCs w:val="22"/>
              </w:rPr>
              <w:t>latviešu</w:t>
            </w:r>
            <w:proofErr w:type="spellEnd"/>
            <w:r w:rsidRPr="00322FE2">
              <w:rPr>
                <w:rFonts w:eastAsia="Times New Roman"/>
                <w:sz w:val="22"/>
                <w:szCs w:val="22"/>
              </w:rPr>
              <w:t xml:space="preserve"> </w:t>
            </w:r>
            <w:proofErr w:type="spellStart"/>
            <w:r w:rsidRPr="00322FE2">
              <w:rPr>
                <w:rFonts w:eastAsia="Times New Roman"/>
                <w:sz w:val="22"/>
                <w:szCs w:val="22"/>
              </w:rPr>
              <w:t>valodā</w:t>
            </w:r>
            <w:proofErr w:type="spellEnd"/>
            <w:r w:rsidRPr="00322FE2">
              <w:rPr>
                <w:rFonts w:eastAsia="Times New Roman"/>
                <w:sz w:val="22"/>
                <w:szCs w:val="22"/>
              </w:rPr>
              <w:t>.</w:t>
            </w:r>
          </w:p>
        </w:tc>
        <w:tc>
          <w:tcPr>
            <w:tcW w:w="3801" w:type="dxa"/>
            <w:shd w:val="clear" w:color="auto" w:fill="auto"/>
          </w:tcPr>
          <w:p w14:paraId="6AC7EA8C" w14:textId="77777777" w:rsidR="00337B28" w:rsidRPr="00C71E36" w:rsidRDefault="00337B28" w:rsidP="00337B28">
            <w:pPr>
              <w:rPr>
                <w:rFonts w:ascii="Times New Roman" w:hAnsi="Times New Roman" w:cs="Times New Roman"/>
              </w:rPr>
            </w:pPr>
          </w:p>
        </w:tc>
      </w:tr>
      <w:tr w:rsidR="00337B28" w:rsidRPr="00F21D07" w14:paraId="31CE8F43" w14:textId="77777777" w:rsidTr="000F525D">
        <w:trPr>
          <w:trHeight w:val="98"/>
        </w:trPr>
        <w:tc>
          <w:tcPr>
            <w:tcW w:w="715" w:type="dxa"/>
            <w:shd w:val="clear" w:color="auto" w:fill="E2EFD9" w:themeFill="accent6" w:themeFillTint="33"/>
          </w:tcPr>
          <w:p w14:paraId="24F3B589" w14:textId="4018F1AC"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w:t>
            </w:r>
          </w:p>
        </w:tc>
        <w:tc>
          <w:tcPr>
            <w:tcW w:w="7581" w:type="dxa"/>
            <w:gridSpan w:val="2"/>
            <w:shd w:val="clear" w:color="auto" w:fill="E2EFD9" w:themeFill="accent6" w:themeFillTint="33"/>
          </w:tcPr>
          <w:p w14:paraId="65095353" w14:textId="743372FA" w:rsidR="00337B28" w:rsidRPr="00322FE2" w:rsidRDefault="00337B28" w:rsidP="00337B28">
            <w:pPr>
              <w:rPr>
                <w:rFonts w:ascii="Times New Roman" w:hAnsi="Times New Roman" w:cs="Times New Roman"/>
              </w:rPr>
            </w:pPr>
            <w:r w:rsidRPr="00322FE2">
              <w:rPr>
                <w:rFonts w:ascii="Times New Roman" w:hAnsi="Times New Roman" w:cs="Times New Roman"/>
                <w:b/>
              </w:rPr>
              <w:t>Norobežojošā lente ar stabiņiem</w:t>
            </w:r>
          </w:p>
        </w:tc>
      </w:tr>
      <w:tr w:rsidR="00337B28" w:rsidRPr="00F21D07" w14:paraId="467AB92D" w14:textId="77777777" w:rsidTr="00F16415">
        <w:trPr>
          <w:trHeight w:val="98"/>
        </w:trPr>
        <w:tc>
          <w:tcPr>
            <w:tcW w:w="715" w:type="dxa"/>
            <w:shd w:val="clear" w:color="auto" w:fill="E2EFD9" w:themeFill="accent6" w:themeFillTint="33"/>
          </w:tcPr>
          <w:p w14:paraId="3DE8A124" w14:textId="46124BC4"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10.1.</w:t>
            </w:r>
          </w:p>
        </w:tc>
        <w:tc>
          <w:tcPr>
            <w:tcW w:w="3780" w:type="dxa"/>
            <w:shd w:val="clear" w:color="auto" w:fill="E2EFD9" w:themeFill="accent6" w:themeFillTint="33"/>
          </w:tcPr>
          <w:p w14:paraId="207AAE5B" w14:textId="63DC1864" w:rsidR="00337B28" w:rsidRPr="00322FE2" w:rsidRDefault="00337B28" w:rsidP="00337B28">
            <w:pPr>
              <w:pStyle w:val="Default"/>
              <w:jc w:val="both"/>
              <w:rPr>
                <w:rFonts w:eastAsia="Times New Roman"/>
                <w:sz w:val="22"/>
                <w:szCs w:val="22"/>
              </w:rPr>
            </w:pPr>
            <w:proofErr w:type="spellStart"/>
            <w:r w:rsidRPr="00322FE2">
              <w:rPr>
                <w:rFonts w:eastAsia="Times New Roman"/>
                <w:sz w:val="22"/>
                <w:szCs w:val="22"/>
              </w:rPr>
              <w:t>Norobežojošās</w:t>
            </w:r>
            <w:proofErr w:type="spellEnd"/>
            <w:r w:rsidRPr="00322FE2">
              <w:rPr>
                <w:rFonts w:eastAsia="Times New Roman"/>
                <w:sz w:val="22"/>
                <w:szCs w:val="22"/>
              </w:rPr>
              <w:t xml:space="preserve"> </w:t>
            </w:r>
            <w:proofErr w:type="spellStart"/>
            <w:r w:rsidRPr="00322FE2">
              <w:rPr>
                <w:rFonts w:eastAsia="Times New Roman"/>
                <w:sz w:val="22"/>
                <w:szCs w:val="22"/>
              </w:rPr>
              <w:t>lentes</w:t>
            </w:r>
            <w:proofErr w:type="spellEnd"/>
            <w:r w:rsidRPr="00322FE2">
              <w:rPr>
                <w:rFonts w:eastAsia="Times New Roman"/>
                <w:sz w:val="22"/>
                <w:szCs w:val="22"/>
              </w:rPr>
              <w:t xml:space="preserve"> un </w:t>
            </w:r>
            <w:proofErr w:type="spellStart"/>
            <w:r w:rsidRPr="00322FE2">
              <w:rPr>
                <w:rFonts w:eastAsia="Times New Roman"/>
                <w:sz w:val="22"/>
                <w:szCs w:val="22"/>
              </w:rPr>
              <w:t>stabiņu</w:t>
            </w:r>
            <w:proofErr w:type="spellEnd"/>
            <w:r w:rsidRPr="00322FE2">
              <w:rPr>
                <w:rFonts w:eastAsia="Times New Roman"/>
                <w:sz w:val="22"/>
                <w:szCs w:val="22"/>
              </w:rPr>
              <w:t xml:space="preserve"> </w:t>
            </w:r>
            <w:proofErr w:type="spellStart"/>
            <w:r w:rsidRPr="00322FE2">
              <w:rPr>
                <w:rFonts w:eastAsia="Times New Roman"/>
                <w:sz w:val="22"/>
                <w:szCs w:val="22"/>
              </w:rPr>
              <w:t>komplekts</w:t>
            </w:r>
            <w:proofErr w:type="spellEnd"/>
            <w:r w:rsidRPr="00322FE2">
              <w:rPr>
                <w:rFonts w:eastAsia="Times New Roman"/>
                <w:sz w:val="22"/>
                <w:szCs w:val="22"/>
              </w:rPr>
              <w:t xml:space="preserve"> </w:t>
            </w:r>
            <w:proofErr w:type="spellStart"/>
            <w:r w:rsidRPr="00322FE2">
              <w:rPr>
                <w:rFonts w:eastAsia="Times New Roman"/>
                <w:sz w:val="22"/>
                <w:szCs w:val="22"/>
              </w:rPr>
              <w:t>paredzēts</w:t>
            </w:r>
            <w:proofErr w:type="spellEnd"/>
            <w:r w:rsidRPr="00322FE2">
              <w:rPr>
                <w:rFonts w:eastAsia="Times New Roman"/>
                <w:sz w:val="22"/>
                <w:szCs w:val="22"/>
              </w:rPr>
              <w:t xml:space="preserve"> </w:t>
            </w:r>
            <w:proofErr w:type="spellStart"/>
            <w:r w:rsidRPr="00322FE2">
              <w:rPr>
                <w:rFonts w:eastAsia="Times New Roman"/>
                <w:sz w:val="22"/>
                <w:szCs w:val="22"/>
              </w:rPr>
              <w:t>cilvēku</w:t>
            </w:r>
            <w:proofErr w:type="spellEnd"/>
            <w:r w:rsidRPr="00322FE2">
              <w:rPr>
                <w:rFonts w:eastAsia="Times New Roman"/>
                <w:sz w:val="22"/>
                <w:szCs w:val="22"/>
              </w:rPr>
              <w:t xml:space="preserve"> </w:t>
            </w:r>
            <w:proofErr w:type="spellStart"/>
            <w:r w:rsidRPr="00322FE2">
              <w:rPr>
                <w:rFonts w:eastAsia="Times New Roman"/>
                <w:sz w:val="22"/>
                <w:szCs w:val="22"/>
              </w:rPr>
              <w:t>plūsmas</w:t>
            </w:r>
            <w:proofErr w:type="spellEnd"/>
            <w:r w:rsidRPr="00322FE2">
              <w:rPr>
                <w:rFonts w:eastAsia="Times New Roman"/>
                <w:sz w:val="22"/>
                <w:szCs w:val="22"/>
              </w:rPr>
              <w:t xml:space="preserve"> </w:t>
            </w:r>
            <w:proofErr w:type="spellStart"/>
            <w:r w:rsidRPr="00322FE2">
              <w:rPr>
                <w:rFonts w:eastAsia="Times New Roman"/>
                <w:sz w:val="22"/>
                <w:szCs w:val="22"/>
              </w:rPr>
              <w:t>organizēšanai</w:t>
            </w:r>
            <w:proofErr w:type="spellEnd"/>
            <w:r w:rsidRPr="00322FE2">
              <w:rPr>
                <w:rFonts w:eastAsia="Times New Roman"/>
                <w:sz w:val="22"/>
                <w:szCs w:val="22"/>
              </w:rPr>
              <w:t>.</w:t>
            </w:r>
          </w:p>
        </w:tc>
        <w:tc>
          <w:tcPr>
            <w:tcW w:w="3801" w:type="dxa"/>
            <w:shd w:val="clear" w:color="auto" w:fill="auto"/>
          </w:tcPr>
          <w:p w14:paraId="1D7FAF74" w14:textId="77777777" w:rsidR="00337B28" w:rsidRPr="00C71E36" w:rsidRDefault="00337B28" w:rsidP="00337B28">
            <w:pPr>
              <w:rPr>
                <w:rFonts w:ascii="Times New Roman" w:hAnsi="Times New Roman" w:cs="Times New Roman"/>
              </w:rPr>
            </w:pPr>
          </w:p>
        </w:tc>
      </w:tr>
      <w:tr w:rsidR="00337B28" w:rsidRPr="00F21D07" w14:paraId="72D59AFA" w14:textId="77777777" w:rsidTr="00F16415">
        <w:trPr>
          <w:trHeight w:val="98"/>
        </w:trPr>
        <w:tc>
          <w:tcPr>
            <w:tcW w:w="715" w:type="dxa"/>
            <w:shd w:val="clear" w:color="auto" w:fill="E2EFD9" w:themeFill="accent6" w:themeFillTint="33"/>
          </w:tcPr>
          <w:p w14:paraId="6FEF35FA" w14:textId="3A11700D"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10.2.</w:t>
            </w:r>
          </w:p>
        </w:tc>
        <w:tc>
          <w:tcPr>
            <w:tcW w:w="3780" w:type="dxa"/>
            <w:shd w:val="clear" w:color="auto" w:fill="E2EFD9" w:themeFill="accent6" w:themeFillTint="33"/>
          </w:tcPr>
          <w:p w14:paraId="46F6AD62" w14:textId="64FEE7D5" w:rsidR="00337B28" w:rsidRPr="00322FE2" w:rsidRDefault="00337B28" w:rsidP="00337B28">
            <w:pPr>
              <w:pStyle w:val="Default"/>
              <w:jc w:val="both"/>
              <w:rPr>
                <w:rFonts w:eastAsia="Times New Roman"/>
                <w:sz w:val="22"/>
                <w:szCs w:val="22"/>
              </w:rPr>
            </w:pPr>
            <w:proofErr w:type="spellStart"/>
            <w:r w:rsidRPr="00322FE2">
              <w:rPr>
                <w:rFonts w:eastAsia="Times New Roman"/>
                <w:sz w:val="22"/>
                <w:szCs w:val="22"/>
              </w:rPr>
              <w:t>Norobežojošās</w:t>
            </w:r>
            <w:proofErr w:type="spellEnd"/>
            <w:r w:rsidRPr="00322FE2">
              <w:rPr>
                <w:rFonts w:eastAsia="Times New Roman"/>
                <w:sz w:val="22"/>
                <w:szCs w:val="22"/>
              </w:rPr>
              <w:t xml:space="preserve"> </w:t>
            </w:r>
            <w:proofErr w:type="spellStart"/>
            <w:r w:rsidRPr="00322FE2">
              <w:rPr>
                <w:rFonts w:eastAsia="Times New Roman"/>
                <w:sz w:val="22"/>
                <w:szCs w:val="22"/>
              </w:rPr>
              <w:t>lentes</w:t>
            </w:r>
            <w:proofErr w:type="spellEnd"/>
            <w:r w:rsidRPr="00322FE2">
              <w:rPr>
                <w:rFonts w:eastAsia="Times New Roman"/>
                <w:sz w:val="22"/>
                <w:szCs w:val="22"/>
              </w:rPr>
              <w:t xml:space="preserve"> </w:t>
            </w:r>
            <w:proofErr w:type="spellStart"/>
            <w:r w:rsidRPr="00322FE2">
              <w:rPr>
                <w:rFonts w:eastAsia="Times New Roman"/>
                <w:sz w:val="22"/>
                <w:szCs w:val="22"/>
              </w:rPr>
              <w:t>stabiņi</w:t>
            </w:r>
            <w:proofErr w:type="spellEnd"/>
            <w:r w:rsidRPr="00322FE2">
              <w:rPr>
                <w:rFonts w:eastAsia="Times New Roman"/>
                <w:sz w:val="22"/>
                <w:szCs w:val="22"/>
              </w:rPr>
              <w:t xml:space="preserve"> </w:t>
            </w:r>
            <w:proofErr w:type="spellStart"/>
            <w:r w:rsidRPr="00322FE2">
              <w:rPr>
                <w:rFonts w:eastAsia="Times New Roman"/>
                <w:sz w:val="22"/>
                <w:szCs w:val="22"/>
              </w:rPr>
              <w:t>ir</w:t>
            </w:r>
            <w:proofErr w:type="spellEnd"/>
            <w:r w:rsidRPr="00322FE2">
              <w:rPr>
                <w:rFonts w:eastAsia="Times New Roman"/>
                <w:sz w:val="22"/>
                <w:szCs w:val="22"/>
              </w:rPr>
              <w:t xml:space="preserve"> </w:t>
            </w:r>
            <w:proofErr w:type="spellStart"/>
            <w:r w:rsidRPr="00322FE2">
              <w:rPr>
                <w:rFonts w:eastAsia="Times New Roman"/>
                <w:sz w:val="22"/>
                <w:szCs w:val="22"/>
              </w:rPr>
              <w:t>iespraužami</w:t>
            </w:r>
            <w:proofErr w:type="spellEnd"/>
            <w:r w:rsidRPr="00322FE2">
              <w:rPr>
                <w:rFonts w:eastAsia="Times New Roman"/>
                <w:sz w:val="22"/>
                <w:szCs w:val="22"/>
              </w:rPr>
              <w:t xml:space="preserve"> </w:t>
            </w:r>
            <w:proofErr w:type="spellStart"/>
            <w:r w:rsidRPr="00322FE2">
              <w:rPr>
                <w:rFonts w:eastAsia="Times New Roman"/>
                <w:sz w:val="22"/>
                <w:szCs w:val="22"/>
              </w:rPr>
              <w:t>zemē</w:t>
            </w:r>
            <w:proofErr w:type="spellEnd"/>
            <w:r w:rsidRPr="00322FE2">
              <w:rPr>
                <w:rFonts w:eastAsia="Times New Roman"/>
                <w:sz w:val="22"/>
                <w:szCs w:val="22"/>
              </w:rPr>
              <w:t xml:space="preserve"> un to garums </w:t>
            </w:r>
            <w:proofErr w:type="spellStart"/>
            <w:r w:rsidRPr="00322FE2">
              <w:rPr>
                <w:rFonts w:eastAsia="Times New Roman"/>
                <w:sz w:val="22"/>
                <w:szCs w:val="22"/>
              </w:rPr>
              <w:t>virs</w:t>
            </w:r>
            <w:proofErr w:type="spellEnd"/>
            <w:r w:rsidRPr="00322FE2">
              <w:rPr>
                <w:rFonts w:eastAsia="Times New Roman"/>
                <w:sz w:val="22"/>
                <w:szCs w:val="22"/>
              </w:rPr>
              <w:t xml:space="preserve"> </w:t>
            </w:r>
            <w:proofErr w:type="spellStart"/>
            <w:r w:rsidRPr="00322FE2">
              <w:rPr>
                <w:rFonts w:eastAsia="Times New Roman"/>
                <w:sz w:val="22"/>
                <w:szCs w:val="22"/>
              </w:rPr>
              <w:t>zemes</w:t>
            </w:r>
            <w:proofErr w:type="spellEnd"/>
            <w:r w:rsidRPr="00322FE2">
              <w:rPr>
                <w:rFonts w:eastAsia="Times New Roman"/>
                <w:sz w:val="22"/>
                <w:szCs w:val="22"/>
              </w:rPr>
              <w:t xml:space="preserve"> </w:t>
            </w:r>
            <w:proofErr w:type="spellStart"/>
            <w:r w:rsidRPr="00322FE2">
              <w:rPr>
                <w:rFonts w:eastAsia="Times New Roman"/>
                <w:sz w:val="22"/>
                <w:szCs w:val="22"/>
              </w:rPr>
              <w:t>ir</w:t>
            </w:r>
            <w:proofErr w:type="spellEnd"/>
            <w:r w:rsidRPr="00322FE2">
              <w:rPr>
                <w:rFonts w:eastAsia="Times New Roman"/>
                <w:sz w:val="22"/>
                <w:szCs w:val="22"/>
              </w:rPr>
              <w:t xml:space="preserve"> </w:t>
            </w:r>
            <w:proofErr w:type="spellStart"/>
            <w:r w:rsidRPr="00322FE2">
              <w:rPr>
                <w:rFonts w:eastAsia="Times New Roman"/>
                <w:sz w:val="22"/>
                <w:szCs w:val="22"/>
              </w:rPr>
              <w:t>vismaz</w:t>
            </w:r>
            <w:proofErr w:type="spellEnd"/>
            <w:r w:rsidRPr="00322FE2">
              <w:rPr>
                <w:rFonts w:eastAsia="Times New Roman"/>
                <w:sz w:val="22"/>
                <w:szCs w:val="22"/>
              </w:rPr>
              <w:t xml:space="preserve"> 90 cm.</w:t>
            </w:r>
          </w:p>
        </w:tc>
        <w:tc>
          <w:tcPr>
            <w:tcW w:w="3801" w:type="dxa"/>
            <w:shd w:val="clear" w:color="auto" w:fill="auto"/>
          </w:tcPr>
          <w:p w14:paraId="0066624C" w14:textId="77777777" w:rsidR="00337B28" w:rsidRPr="00C71E36" w:rsidRDefault="00337B28" w:rsidP="00337B28">
            <w:pPr>
              <w:rPr>
                <w:rFonts w:ascii="Times New Roman" w:hAnsi="Times New Roman" w:cs="Times New Roman"/>
              </w:rPr>
            </w:pPr>
          </w:p>
        </w:tc>
      </w:tr>
      <w:tr w:rsidR="00337B28" w:rsidRPr="00F21D07" w14:paraId="5E25AAD6" w14:textId="77777777" w:rsidTr="00F16415">
        <w:trPr>
          <w:trHeight w:val="98"/>
        </w:trPr>
        <w:tc>
          <w:tcPr>
            <w:tcW w:w="715" w:type="dxa"/>
            <w:shd w:val="clear" w:color="auto" w:fill="E2EFD9" w:themeFill="accent6" w:themeFillTint="33"/>
          </w:tcPr>
          <w:p w14:paraId="188762B5" w14:textId="0AD8AE9F"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10.3.</w:t>
            </w:r>
          </w:p>
        </w:tc>
        <w:tc>
          <w:tcPr>
            <w:tcW w:w="3780" w:type="dxa"/>
            <w:shd w:val="clear" w:color="auto" w:fill="E2EFD9" w:themeFill="accent6" w:themeFillTint="33"/>
          </w:tcPr>
          <w:p w14:paraId="1CE26C1C" w14:textId="7810E5CF" w:rsidR="00337B28" w:rsidRPr="00322FE2" w:rsidRDefault="00337B28" w:rsidP="00337B28">
            <w:pPr>
              <w:pStyle w:val="Default"/>
              <w:jc w:val="both"/>
              <w:rPr>
                <w:rFonts w:eastAsia="Times New Roman"/>
                <w:sz w:val="22"/>
                <w:szCs w:val="22"/>
                <w:lang w:val="lv-LV"/>
              </w:rPr>
            </w:pPr>
            <w:r w:rsidRPr="00322FE2">
              <w:rPr>
                <w:rFonts w:eastAsia="Times New Roman"/>
                <w:sz w:val="22"/>
                <w:szCs w:val="22"/>
                <w:lang w:val="lv-LV"/>
              </w:rPr>
              <w:t>Stabiņi ir izgatavoti no izturīga, laikapstākļiem noturīga materiāla (piemēram, plastmasa vai ekvivalents).</w:t>
            </w:r>
          </w:p>
        </w:tc>
        <w:tc>
          <w:tcPr>
            <w:tcW w:w="3801" w:type="dxa"/>
            <w:shd w:val="clear" w:color="auto" w:fill="auto"/>
          </w:tcPr>
          <w:p w14:paraId="355A240C" w14:textId="77777777" w:rsidR="00337B28" w:rsidRPr="00C71E36" w:rsidRDefault="00337B28" w:rsidP="00337B28">
            <w:pPr>
              <w:rPr>
                <w:rFonts w:ascii="Times New Roman" w:hAnsi="Times New Roman" w:cs="Times New Roman"/>
              </w:rPr>
            </w:pPr>
          </w:p>
        </w:tc>
      </w:tr>
      <w:tr w:rsidR="00337B28" w:rsidRPr="00F21D07" w14:paraId="6070B75A" w14:textId="77777777" w:rsidTr="00F16415">
        <w:trPr>
          <w:trHeight w:val="98"/>
        </w:trPr>
        <w:tc>
          <w:tcPr>
            <w:tcW w:w="715" w:type="dxa"/>
            <w:shd w:val="clear" w:color="auto" w:fill="E2EFD9" w:themeFill="accent6" w:themeFillTint="33"/>
          </w:tcPr>
          <w:p w14:paraId="041F60B2" w14:textId="1A86B52C"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10.4.</w:t>
            </w:r>
          </w:p>
        </w:tc>
        <w:tc>
          <w:tcPr>
            <w:tcW w:w="3780" w:type="dxa"/>
            <w:shd w:val="clear" w:color="auto" w:fill="E2EFD9" w:themeFill="accent6" w:themeFillTint="33"/>
          </w:tcPr>
          <w:p w14:paraId="42CD3666" w14:textId="1D8E6F56" w:rsidR="00337B28" w:rsidRPr="00322FE2" w:rsidRDefault="00337B28" w:rsidP="00337B28">
            <w:pPr>
              <w:pStyle w:val="Default"/>
              <w:jc w:val="both"/>
              <w:rPr>
                <w:rFonts w:eastAsia="Times New Roman"/>
                <w:sz w:val="22"/>
                <w:szCs w:val="22"/>
              </w:rPr>
            </w:pPr>
            <w:proofErr w:type="spellStart"/>
            <w:r w:rsidRPr="00322FE2">
              <w:rPr>
                <w:rFonts w:eastAsia="Times New Roman"/>
                <w:sz w:val="22"/>
                <w:szCs w:val="22"/>
              </w:rPr>
              <w:t>Stabiņi</w:t>
            </w:r>
            <w:proofErr w:type="spellEnd"/>
            <w:r w:rsidRPr="00322FE2">
              <w:rPr>
                <w:rFonts w:eastAsia="Times New Roman"/>
                <w:sz w:val="22"/>
                <w:szCs w:val="22"/>
              </w:rPr>
              <w:t xml:space="preserve"> </w:t>
            </w:r>
            <w:proofErr w:type="spellStart"/>
            <w:r w:rsidRPr="00322FE2">
              <w:rPr>
                <w:rFonts w:eastAsia="Times New Roman"/>
                <w:sz w:val="22"/>
                <w:szCs w:val="22"/>
              </w:rPr>
              <w:t>nodrošina</w:t>
            </w:r>
            <w:proofErr w:type="spellEnd"/>
            <w:r w:rsidRPr="00322FE2">
              <w:rPr>
                <w:rFonts w:eastAsia="Times New Roman"/>
                <w:sz w:val="22"/>
                <w:szCs w:val="22"/>
              </w:rPr>
              <w:t xml:space="preserve"> </w:t>
            </w:r>
            <w:proofErr w:type="spellStart"/>
            <w:r w:rsidRPr="00322FE2">
              <w:rPr>
                <w:rFonts w:eastAsia="Times New Roman"/>
                <w:sz w:val="22"/>
                <w:szCs w:val="22"/>
              </w:rPr>
              <w:t>iespēju</w:t>
            </w:r>
            <w:proofErr w:type="spellEnd"/>
            <w:r w:rsidRPr="00322FE2">
              <w:rPr>
                <w:rFonts w:eastAsia="Times New Roman"/>
                <w:sz w:val="22"/>
                <w:szCs w:val="22"/>
              </w:rPr>
              <w:t xml:space="preserve"> </w:t>
            </w:r>
            <w:proofErr w:type="spellStart"/>
            <w:r w:rsidRPr="00322FE2">
              <w:rPr>
                <w:rFonts w:eastAsia="Times New Roman"/>
                <w:sz w:val="22"/>
                <w:szCs w:val="22"/>
              </w:rPr>
              <w:t>nostiprināt</w:t>
            </w:r>
            <w:proofErr w:type="spellEnd"/>
            <w:r w:rsidRPr="00322FE2">
              <w:rPr>
                <w:rFonts w:eastAsia="Times New Roman"/>
                <w:sz w:val="22"/>
                <w:szCs w:val="22"/>
              </w:rPr>
              <w:t xml:space="preserve"> </w:t>
            </w:r>
            <w:proofErr w:type="spellStart"/>
            <w:r w:rsidRPr="00322FE2">
              <w:rPr>
                <w:rFonts w:eastAsia="Times New Roman"/>
                <w:sz w:val="22"/>
                <w:szCs w:val="22"/>
              </w:rPr>
              <w:t>lenti</w:t>
            </w:r>
            <w:proofErr w:type="spellEnd"/>
            <w:r w:rsidRPr="00322FE2">
              <w:rPr>
                <w:rFonts w:eastAsia="Times New Roman"/>
                <w:sz w:val="22"/>
                <w:szCs w:val="22"/>
              </w:rPr>
              <w:t>.</w:t>
            </w:r>
          </w:p>
        </w:tc>
        <w:tc>
          <w:tcPr>
            <w:tcW w:w="3801" w:type="dxa"/>
            <w:shd w:val="clear" w:color="auto" w:fill="auto"/>
          </w:tcPr>
          <w:p w14:paraId="55ACC790" w14:textId="77777777" w:rsidR="00337B28" w:rsidRPr="00C71E36" w:rsidRDefault="00337B28" w:rsidP="00337B28">
            <w:pPr>
              <w:rPr>
                <w:rFonts w:ascii="Times New Roman" w:hAnsi="Times New Roman" w:cs="Times New Roman"/>
              </w:rPr>
            </w:pPr>
          </w:p>
        </w:tc>
      </w:tr>
      <w:tr w:rsidR="00337B28" w:rsidRPr="00F21D07" w14:paraId="555FF031" w14:textId="77777777" w:rsidTr="00F16415">
        <w:trPr>
          <w:trHeight w:val="98"/>
        </w:trPr>
        <w:tc>
          <w:tcPr>
            <w:tcW w:w="715" w:type="dxa"/>
            <w:shd w:val="clear" w:color="auto" w:fill="E2EFD9" w:themeFill="accent6" w:themeFillTint="33"/>
          </w:tcPr>
          <w:p w14:paraId="7825F7AE" w14:textId="77EE7A70"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10.5.</w:t>
            </w:r>
          </w:p>
        </w:tc>
        <w:tc>
          <w:tcPr>
            <w:tcW w:w="3780" w:type="dxa"/>
            <w:shd w:val="clear" w:color="auto" w:fill="E2EFD9" w:themeFill="accent6" w:themeFillTint="33"/>
          </w:tcPr>
          <w:p w14:paraId="639BBC5B" w14:textId="6E4C2055" w:rsidR="00337B28" w:rsidRPr="00322FE2" w:rsidRDefault="00337B28" w:rsidP="00337B28">
            <w:pPr>
              <w:pStyle w:val="Default"/>
              <w:jc w:val="both"/>
              <w:rPr>
                <w:rFonts w:eastAsia="Times New Roman"/>
                <w:sz w:val="22"/>
                <w:szCs w:val="22"/>
                <w:lang w:val="lv-LV"/>
              </w:rPr>
            </w:pPr>
            <w:r w:rsidRPr="00322FE2">
              <w:rPr>
                <w:rFonts w:eastAsia="Times New Roman"/>
                <w:sz w:val="22"/>
                <w:szCs w:val="22"/>
                <w:lang w:val="lv-LV"/>
              </w:rPr>
              <w:t>Lentei jābūt labi redzamai spilgtā vai kontrastējošā krāsā.</w:t>
            </w:r>
          </w:p>
        </w:tc>
        <w:tc>
          <w:tcPr>
            <w:tcW w:w="3801" w:type="dxa"/>
            <w:shd w:val="clear" w:color="auto" w:fill="auto"/>
          </w:tcPr>
          <w:p w14:paraId="6895C97F" w14:textId="77777777" w:rsidR="00337B28" w:rsidRPr="00C71E36" w:rsidRDefault="00337B28" w:rsidP="00337B28">
            <w:pPr>
              <w:rPr>
                <w:rFonts w:ascii="Times New Roman" w:hAnsi="Times New Roman" w:cs="Times New Roman"/>
              </w:rPr>
            </w:pPr>
          </w:p>
        </w:tc>
      </w:tr>
      <w:tr w:rsidR="00337B28" w:rsidRPr="00F21D07" w14:paraId="0A9D5B75" w14:textId="77777777" w:rsidTr="00F16415">
        <w:trPr>
          <w:trHeight w:val="98"/>
        </w:trPr>
        <w:tc>
          <w:tcPr>
            <w:tcW w:w="715" w:type="dxa"/>
            <w:shd w:val="clear" w:color="auto" w:fill="E2EFD9" w:themeFill="accent6" w:themeFillTint="33"/>
          </w:tcPr>
          <w:p w14:paraId="6515F12F" w14:textId="27566B1A"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lastRenderedPageBreak/>
              <w:t>10.6.</w:t>
            </w:r>
          </w:p>
        </w:tc>
        <w:tc>
          <w:tcPr>
            <w:tcW w:w="3780" w:type="dxa"/>
            <w:shd w:val="clear" w:color="auto" w:fill="E2EFD9" w:themeFill="accent6" w:themeFillTint="33"/>
          </w:tcPr>
          <w:p w14:paraId="15D287F2" w14:textId="74CED242" w:rsidR="00337B28" w:rsidRPr="00322FE2" w:rsidRDefault="00337B28" w:rsidP="00337B28">
            <w:pPr>
              <w:pStyle w:val="Default"/>
              <w:jc w:val="both"/>
              <w:rPr>
                <w:rFonts w:eastAsia="Times New Roman"/>
                <w:sz w:val="22"/>
                <w:szCs w:val="22"/>
                <w:lang w:val="lv-LV"/>
              </w:rPr>
            </w:pPr>
            <w:r w:rsidRPr="00322FE2">
              <w:rPr>
                <w:rFonts w:eastAsia="Times New Roman"/>
                <w:sz w:val="22"/>
                <w:szCs w:val="22"/>
                <w:lang w:val="lv-LV"/>
              </w:rPr>
              <w:t>Komplekts nodrošina ātru uzstādīšanu un demontāžu, iespēju elastīgi veidot norobežojuma konfigurāciju bez papildus instrumentu izmantošanas.</w:t>
            </w:r>
          </w:p>
        </w:tc>
        <w:tc>
          <w:tcPr>
            <w:tcW w:w="3801" w:type="dxa"/>
            <w:shd w:val="clear" w:color="auto" w:fill="auto"/>
          </w:tcPr>
          <w:p w14:paraId="48B609A8" w14:textId="77777777" w:rsidR="00337B28" w:rsidRPr="00C71E36" w:rsidRDefault="00337B28" w:rsidP="00337B28">
            <w:pPr>
              <w:rPr>
                <w:rFonts w:ascii="Times New Roman" w:hAnsi="Times New Roman" w:cs="Times New Roman"/>
              </w:rPr>
            </w:pPr>
          </w:p>
        </w:tc>
      </w:tr>
      <w:tr w:rsidR="00337B28" w:rsidRPr="00F21D07" w14:paraId="667DB7B4" w14:textId="77777777" w:rsidTr="00F16415">
        <w:trPr>
          <w:trHeight w:val="98"/>
        </w:trPr>
        <w:tc>
          <w:tcPr>
            <w:tcW w:w="715" w:type="dxa"/>
            <w:shd w:val="clear" w:color="auto" w:fill="E2EFD9" w:themeFill="accent6" w:themeFillTint="33"/>
          </w:tcPr>
          <w:p w14:paraId="4A54F582" w14:textId="16E59F99" w:rsidR="00337B28" w:rsidRPr="00322FE2" w:rsidRDefault="00337B28" w:rsidP="00337B28">
            <w:pPr>
              <w:pStyle w:val="ListParagraph"/>
              <w:tabs>
                <w:tab w:val="left" w:pos="330"/>
              </w:tabs>
              <w:ind w:left="0"/>
              <w:rPr>
                <w:rFonts w:ascii="Times New Roman" w:hAnsi="Times New Roman" w:cs="Times New Roman"/>
                <w:b/>
              </w:rPr>
            </w:pPr>
            <w:r w:rsidRPr="00322FE2">
              <w:rPr>
                <w:rFonts w:ascii="Times New Roman" w:hAnsi="Times New Roman" w:cs="Times New Roman"/>
                <w:b/>
              </w:rPr>
              <w:t>10.7.</w:t>
            </w:r>
          </w:p>
        </w:tc>
        <w:tc>
          <w:tcPr>
            <w:tcW w:w="3780" w:type="dxa"/>
            <w:shd w:val="clear" w:color="auto" w:fill="E2EFD9" w:themeFill="accent6" w:themeFillTint="33"/>
          </w:tcPr>
          <w:p w14:paraId="385B52FF" w14:textId="35D69CBF" w:rsidR="00337B28" w:rsidRPr="00322FE2" w:rsidRDefault="00337B28" w:rsidP="00337B28">
            <w:pPr>
              <w:pStyle w:val="Default"/>
              <w:jc w:val="both"/>
              <w:rPr>
                <w:rFonts w:eastAsia="Times New Roman"/>
                <w:sz w:val="22"/>
                <w:szCs w:val="22"/>
              </w:rPr>
            </w:pPr>
            <w:proofErr w:type="spellStart"/>
            <w:r w:rsidRPr="00322FE2">
              <w:rPr>
                <w:rFonts w:eastAsia="Times New Roman"/>
                <w:sz w:val="22"/>
                <w:szCs w:val="22"/>
              </w:rPr>
              <w:t>Komplektā</w:t>
            </w:r>
            <w:proofErr w:type="spellEnd"/>
            <w:r w:rsidRPr="00322FE2">
              <w:rPr>
                <w:rFonts w:eastAsia="Times New Roman"/>
                <w:sz w:val="22"/>
                <w:szCs w:val="22"/>
              </w:rPr>
              <w:t xml:space="preserve"> </w:t>
            </w:r>
            <w:proofErr w:type="spellStart"/>
            <w:r w:rsidRPr="00322FE2">
              <w:rPr>
                <w:rFonts w:eastAsia="Times New Roman"/>
                <w:sz w:val="22"/>
                <w:szCs w:val="22"/>
              </w:rPr>
              <w:t>iekļauti</w:t>
            </w:r>
            <w:proofErr w:type="spellEnd"/>
            <w:r w:rsidRPr="00322FE2">
              <w:rPr>
                <w:rFonts w:eastAsia="Times New Roman"/>
                <w:sz w:val="22"/>
                <w:szCs w:val="22"/>
              </w:rPr>
              <w:t xml:space="preserve"> </w:t>
            </w:r>
            <w:proofErr w:type="spellStart"/>
            <w:r w:rsidRPr="00322FE2">
              <w:rPr>
                <w:rFonts w:eastAsia="Times New Roman"/>
                <w:sz w:val="22"/>
                <w:szCs w:val="22"/>
              </w:rPr>
              <w:t>vismaz</w:t>
            </w:r>
            <w:proofErr w:type="spellEnd"/>
            <w:r w:rsidRPr="00322FE2">
              <w:rPr>
                <w:rFonts w:eastAsia="Times New Roman"/>
                <w:sz w:val="22"/>
                <w:szCs w:val="22"/>
              </w:rPr>
              <w:t xml:space="preserve"> 20 </w:t>
            </w:r>
            <w:proofErr w:type="spellStart"/>
            <w:r w:rsidRPr="00322FE2">
              <w:rPr>
                <w:rFonts w:eastAsia="Times New Roman"/>
                <w:sz w:val="22"/>
                <w:szCs w:val="22"/>
              </w:rPr>
              <w:t>stabiņi</w:t>
            </w:r>
            <w:proofErr w:type="spellEnd"/>
            <w:r w:rsidRPr="00322FE2">
              <w:rPr>
                <w:rFonts w:eastAsia="Times New Roman"/>
                <w:sz w:val="22"/>
                <w:szCs w:val="22"/>
              </w:rPr>
              <w:t xml:space="preserve">, </w:t>
            </w:r>
            <w:proofErr w:type="spellStart"/>
            <w:r w:rsidRPr="00322FE2">
              <w:rPr>
                <w:rFonts w:eastAsia="Times New Roman"/>
                <w:sz w:val="22"/>
                <w:szCs w:val="22"/>
              </w:rPr>
              <w:t>lente</w:t>
            </w:r>
            <w:proofErr w:type="spellEnd"/>
            <w:r w:rsidRPr="00322FE2">
              <w:rPr>
                <w:rFonts w:eastAsia="Times New Roman"/>
                <w:sz w:val="22"/>
                <w:szCs w:val="22"/>
              </w:rPr>
              <w:t xml:space="preserve"> </w:t>
            </w:r>
            <w:proofErr w:type="spellStart"/>
            <w:r w:rsidRPr="00322FE2">
              <w:rPr>
                <w:rFonts w:eastAsia="Times New Roman"/>
                <w:sz w:val="22"/>
                <w:szCs w:val="22"/>
              </w:rPr>
              <w:t>vismaz</w:t>
            </w:r>
            <w:proofErr w:type="spellEnd"/>
            <w:r w:rsidRPr="00322FE2">
              <w:rPr>
                <w:rFonts w:eastAsia="Times New Roman"/>
                <w:sz w:val="22"/>
                <w:szCs w:val="22"/>
              </w:rPr>
              <w:t xml:space="preserve"> 1000 m </w:t>
            </w:r>
            <w:proofErr w:type="spellStart"/>
            <w:r w:rsidRPr="00322FE2">
              <w:rPr>
                <w:rFonts w:eastAsia="Times New Roman"/>
                <w:sz w:val="22"/>
                <w:szCs w:val="22"/>
              </w:rPr>
              <w:t>garuma</w:t>
            </w:r>
            <w:proofErr w:type="spellEnd"/>
            <w:r w:rsidRPr="00322FE2">
              <w:rPr>
                <w:rFonts w:eastAsia="Times New Roman"/>
                <w:sz w:val="22"/>
                <w:szCs w:val="22"/>
              </w:rPr>
              <w:t>.</w:t>
            </w:r>
          </w:p>
        </w:tc>
        <w:tc>
          <w:tcPr>
            <w:tcW w:w="3801" w:type="dxa"/>
            <w:shd w:val="clear" w:color="auto" w:fill="auto"/>
          </w:tcPr>
          <w:p w14:paraId="228BC127" w14:textId="77777777" w:rsidR="00337B28" w:rsidRPr="00C71E36" w:rsidRDefault="00337B28" w:rsidP="00337B28">
            <w:pPr>
              <w:rPr>
                <w:rFonts w:ascii="Times New Roman" w:hAnsi="Times New Roman" w:cs="Times New Roman"/>
              </w:rPr>
            </w:pPr>
          </w:p>
        </w:tc>
      </w:tr>
      <w:tr w:rsidR="00D20677" w:rsidRPr="00F21D07" w14:paraId="6BC6D428" w14:textId="77777777" w:rsidTr="00BB4736">
        <w:trPr>
          <w:trHeight w:val="98"/>
        </w:trPr>
        <w:tc>
          <w:tcPr>
            <w:tcW w:w="715" w:type="dxa"/>
            <w:shd w:val="clear" w:color="auto" w:fill="E2EFD9" w:themeFill="accent6" w:themeFillTint="33"/>
          </w:tcPr>
          <w:p w14:paraId="65678170" w14:textId="1FD1C48A" w:rsidR="00D20677" w:rsidRPr="00322FE2" w:rsidRDefault="00337B28"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11</w:t>
            </w:r>
            <w:r w:rsidR="00D20677" w:rsidRPr="00322FE2">
              <w:rPr>
                <w:rFonts w:ascii="Times New Roman" w:hAnsi="Times New Roman" w:cs="Times New Roman"/>
                <w:b/>
              </w:rPr>
              <w:t>.</w:t>
            </w:r>
          </w:p>
        </w:tc>
        <w:tc>
          <w:tcPr>
            <w:tcW w:w="3780" w:type="dxa"/>
            <w:shd w:val="clear" w:color="auto" w:fill="E2EFD9" w:themeFill="accent6" w:themeFillTint="33"/>
            <w:vAlign w:val="center"/>
          </w:tcPr>
          <w:p w14:paraId="4EDD9076" w14:textId="05D8FA06" w:rsidR="00D20677" w:rsidRPr="00322FE2" w:rsidRDefault="00D20677" w:rsidP="00D20677">
            <w:pPr>
              <w:pStyle w:val="Default"/>
              <w:jc w:val="both"/>
              <w:rPr>
                <w:rFonts w:eastAsia="SimSun"/>
                <w:color w:val="auto"/>
                <w:kern w:val="1"/>
                <w:sz w:val="22"/>
                <w:szCs w:val="22"/>
                <w:lang w:eastAsia="zh-CN" w:bidi="hi-IN"/>
              </w:rPr>
            </w:pPr>
            <w:proofErr w:type="spellStart"/>
            <w:r w:rsidRPr="00322FE2">
              <w:rPr>
                <w:rFonts w:eastAsia="Times New Roman"/>
                <w:color w:val="auto"/>
                <w:sz w:val="22"/>
                <w:szCs w:val="22"/>
              </w:rPr>
              <w:t>Precēm</w:t>
            </w:r>
            <w:proofErr w:type="spellEnd"/>
            <w:r w:rsidRPr="00322FE2">
              <w:rPr>
                <w:rFonts w:eastAsia="Times New Roman"/>
                <w:color w:val="auto"/>
                <w:sz w:val="22"/>
                <w:szCs w:val="22"/>
              </w:rPr>
              <w:t xml:space="preserve"> </w:t>
            </w:r>
            <w:proofErr w:type="spellStart"/>
            <w:r w:rsidRPr="00322FE2">
              <w:rPr>
                <w:rFonts w:eastAsia="Times New Roman"/>
                <w:color w:val="auto"/>
                <w:sz w:val="22"/>
                <w:szCs w:val="22"/>
              </w:rPr>
              <w:t>jābūt</w:t>
            </w:r>
            <w:proofErr w:type="spellEnd"/>
            <w:r w:rsidRPr="00322FE2">
              <w:rPr>
                <w:rFonts w:eastAsia="Times New Roman"/>
                <w:color w:val="auto"/>
                <w:sz w:val="22"/>
                <w:szCs w:val="22"/>
              </w:rPr>
              <w:t xml:space="preserve"> </w:t>
            </w:r>
            <w:proofErr w:type="spellStart"/>
            <w:r w:rsidRPr="00322FE2">
              <w:rPr>
                <w:rFonts w:eastAsia="Times New Roman"/>
                <w:color w:val="auto"/>
                <w:sz w:val="22"/>
                <w:szCs w:val="22"/>
              </w:rPr>
              <w:t>jaunām</w:t>
            </w:r>
            <w:proofErr w:type="spellEnd"/>
            <w:r w:rsidRPr="00322FE2">
              <w:rPr>
                <w:rFonts w:eastAsia="Times New Roman"/>
                <w:color w:val="auto"/>
                <w:sz w:val="22"/>
                <w:szCs w:val="22"/>
              </w:rPr>
              <w:t xml:space="preserve"> un </w:t>
            </w:r>
            <w:proofErr w:type="spellStart"/>
            <w:r w:rsidRPr="00322FE2">
              <w:rPr>
                <w:rFonts w:eastAsia="Times New Roman"/>
                <w:color w:val="auto"/>
                <w:sz w:val="22"/>
                <w:szCs w:val="22"/>
              </w:rPr>
              <w:t>nelietotām</w:t>
            </w:r>
            <w:proofErr w:type="spellEnd"/>
            <w:r w:rsidRPr="00322FE2">
              <w:rPr>
                <w:rFonts w:eastAsia="Times New Roman"/>
                <w:color w:val="auto"/>
                <w:sz w:val="22"/>
                <w:szCs w:val="22"/>
              </w:rPr>
              <w:t>.</w:t>
            </w:r>
          </w:p>
        </w:tc>
        <w:tc>
          <w:tcPr>
            <w:tcW w:w="3801" w:type="dxa"/>
            <w:shd w:val="clear" w:color="auto" w:fill="auto"/>
          </w:tcPr>
          <w:p w14:paraId="24FBD27D" w14:textId="77777777" w:rsidR="00D20677" w:rsidRPr="00BB4736" w:rsidRDefault="00D20677" w:rsidP="00D20677">
            <w:pPr>
              <w:rPr>
                <w:rFonts w:ascii="Times New Roman" w:hAnsi="Times New Roman" w:cs="Times New Roman"/>
              </w:rPr>
            </w:pPr>
          </w:p>
        </w:tc>
      </w:tr>
      <w:tr w:rsidR="00337B28" w:rsidRPr="00F21D07" w14:paraId="51D7AE22" w14:textId="77777777" w:rsidTr="00BB4736">
        <w:trPr>
          <w:trHeight w:val="98"/>
        </w:trPr>
        <w:tc>
          <w:tcPr>
            <w:tcW w:w="715" w:type="dxa"/>
            <w:shd w:val="clear" w:color="auto" w:fill="E2EFD9" w:themeFill="accent6" w:themeFillTint="33"/>
          </w:tcPr>
          <w:p w14:paraId="6F161B2D" w14:textId="38EF681F" w:rsidR="00337B28" w:rsidRPr="00322FE2" w:rsidRDefault="00337B28"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12.</w:t>
            </w:r>
          </w:p>
        </w:tc>
        <w:tc>
          <w:tcPr>
            <w:tcW w:w="3780" w:type="dxa"/>
            <w:shd w:val="clear" w:color="auto" w:fill="E2EFD9" w:themeFill="accent6" w:themeFillTint="33"/>
            <w:vAlign w:val="center"/>
          </w:tcPr>
          <w:p w14:paraId="3E1D84DC" w14:textId="02F7D123" w:rsidR="00337B28" w:rsidRPr="00322FE2" w:rsidRDefault="00337B28" w:rsidP="00D20677">
            <w:pPr>
              <w:pStyle w:val="Default"/>
              <w:jc w:val="both"/>
              <w:rPr>
                <w:rFonts w:eastAsia="Times New Roman"/>
                <w:color w:val="auto"/>
                <w:sz w:val="22"/>
                <w:szCs w:val="22"/>
                <w:lang w:val="lv-LV"/>
              </w:rPr>
            </w:pPr>
            <w:r w:rsidRPr="00322FE2">
              <w:rPr>
                <w:sz w:val="22"/>
                <w:szCs w:val="22"/>
                <w:lang w:val="lv-LV"/>
              </w:rPr>
              <w:t>1., 2., 3., 4., 5. un 9.punktos minētām precēm ir pievienota lietošanas un uzstādīšanas instrukcija latviešu valodā.</w:t>
            </w:r>
          </w:p>
        </w:tc>
        <w:tc>
          <w:tcPr>
            <w:tcW w:w="3801" w:type="dxa"/>
            <w:shd w:val="clear" w:color="auto" w:fill="auto"/>
          </w:tcPr>
          <w:p w14:paraId="0D7EBAFA" w14:textId="77777777" w:rsidR="00337B28" w:rsidRPr="00BB4736" w:rsidRDefault="00337B28" w:rsidP="00D20677">
            <w:pPr>
              <w:rPr>
                <w:rFonts w:ascii="Times New Roman" w:hAnsi="Times New Roman" w:cs="Times New Roman"/>
              </w:rPr>
            </w:pPr>
          </w:p>
        </w:tc>
      </w:tr>
      <w:tr w:rsidR="00D20677" w:rsidRPr="00F21D07" w14:paraId="7CE1EB4A" w14:textId="77777777" w:rsidTr="00BB4736">
        <w:trPr>
          <w:trHeight w:val="260"/>
        </w:trPr>
        <w:tc>
          <w:tcPr>
            <w:tcW w:w="715" w:type="dxa"/>
            <w:shd w:val="clear" w:color="auto" w:fill="E2EFD9" w:themeFill="accent6" w:themeFillTint="33"/>
          </w:tcPr>
          <w:p w14:paraId="5D361FE8" w14:textId="5608AE15" w:rsidR="00D20677" w:rsidRPr="00322FE2" w:rsidRDefault="00D20677"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1</w:t>
            </w:r>
            <w:r w:rsidR="00337B28" w:rsidRPr="00322FE2">
              <w:rPr>
                <w:rFonts w:ascii="Times New Roman" w:hAnsi="Times New Roman" w:cs="Times New Roman"/>
                <w:b/>
              </w:rPr>
              <w:t>3</w:t>
            </w:r>
            <w:r w:rsidRPr="00322FE2">
              <w:rPr>
                <w:rFonts w:ascii="Times New Roman" w:hAnsi="Times New Roman" w:cs="Times New Roman"/>
                <w:b/>
              </w:rPr>
              <w:t>.</w:t>
            </w:r>
          </w:p>
        </w:tc>
        <w:tc>
          <w:tcPr>
            <w:tcW w:w="3780" w:type="dxa"/>
            <w:shd w:val="clear" w:color="auto" w:fill="E2EFD9" w:themeFill="accent6" w:themeFillTint="33"/>
            <w:vAlign w:val="center"/>
          </w:tcPr>
          <w:p w14:paraId="00730098" w14:textId="782AC1EE" w:rsidR="00D20677" w:rsidRPr="00322FE2" w:rsidRDefault="00D20677" w:rsidP="00D20677">
            <w:pPr>
              <w:spacing w:line="100" w:lineRule="atLeast"/>
              <w:jc w:val="both"/>
              <w:rPr>
                <w:rFonts w:ascii="Times New Roman" w:hAnsi="Times New Roman" w:cs="Times New Roman"/>
              </w:rPr>
            </w:pPr>
            <w:r w:rsidRPr="00322FE2">
              <w:rPr>
                <w:rFonts w:ascii="Times New Roman" w:eastAsia="Times New Roman" w:hAnsi="Times New Roman" w:cs="Times New Roman"/>
                <w:b/>
              </w:rPr>
              <w:t xml:space="preserve">Preču garantija: </w:t>
            </w:r>
            <w:r w:rsidRPr="00322FE2">
              <w:rPr>
                <w:rFonts w:ascii="Times New Roman" w:eastAsia="Times New Roman" w:hAnsi="Times New Roman" w:cs="Times New Roman"/>
              </w:rPr>
              <w:t>ne mazāk kā 24 mēneši no piegādes brīža.</w:t>
            </w:r>
            <w:r w:rsidRPr="00322FE2">
              <w:rPr>
                <w:rFonts w:ascii="Times New Roman" w:hAnsi="Times New Roman" w:cs="Times New Roman"/>
              </w:rPr>
              <w:t>.</w:t>
            </w:r>
          </w:p>
        </w:tc>
        <w:tc>
          <w:tcPr>
            <w:tcW w:w="3801" w:type="dxa"/>
            <w:shd w:val="clear" w:color="auto" w:fill="auto"/>
          </w:tcPr>
          <w:p w14:paraId="56EA7D9E" w14:textId="77777777" w:rsidR="00D20677" w:rsidRPr="00BB4736" w:rsidRDefault="00D20677" w:rsidP="00D20677">
            <w:pPr>
              <w:rPr>
                <w:rFonts w:ascii="Times New Roman" w:hAnsi="Times New Roman" w:cs="Times New Roman"/>
              </w:rPr>
            </w:pPr>
          </w:p>
        </w:tc>
      </w:tr>
      <w:tr w:rsidR="00D20677" w:rsidRPr="00F21D07" w14:paraId="510D55CD" w14:textId="77777777" w:rsidTr="00BB4736">
        <w:trPr>
          <w:trHeight w:val="323"/>
        </w:trPr>
        <w:tc>
          <w:tcPr>
            <w:tcW w:w="715" w:type="dxa"/>
            <w:shd w:val="clear" w:color="auto" w:fill="E2EFD9" w:themeFill="accent6" w:themeFillTint="33"/>
          </w:tcPr>
          <w:p w14:paraId="25E9908D" w14:textId="1908F782" w:rsidR="00D20677" w:rsidRPr="00322FE2" w:rsidRDefault="00D20677"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1</w:t>
            </w:r>
            <w:r w:rsidR="00337B28" w:rsidRPr="00322FE2">
              <w:rPr>
                <w:rFonts w:ascii="Times New Roman" w:hAnsi="Times New Roman" w:cs="Times New Roman"/>
                <w:b/>
              </w:rPr>
              <w:t>4</w:t>
            </w:r>
            <w:r w:rsidRPr="00322FE2">
              <w:rPr>
                <w:rFonts w:ascii="Times New Roman" w:hAnsi="Times New Roman" w:cs="Times New Roman"/>
                <w:b/>
              </w:rPr>
              <w:t>.</w:t>
            </w:r>
          </w:p>
        </w:tc>
        <w:tc>
          <w:tcPr>
            <w:tcW w:w="3780" w:type="dxa"/>
            <w:shd w:val="clear" w:color="auto" w:fill="E2EFD9" w:themeFill="accent6" w:themeFillTint="33"/>
          </w:tcPr>
          <w:p w14:paraId="0C5B39AF" w14:textId="0AA44F72" w:rsidR="00D20677" w:rsidRPr="00322FE2" w:rsidRDefault="00D20677" w:rsidP="00D20677">
            <w:pPr>
              <w:spacing w:line="100" w:lineRule="atLeast"/>
              <w:jc w:val="both"/>
              <w:rPr>
                <w:rFonts w:ascii="Times New Roman" w:hAnsi="Times New Roman" w:cs="Times New Roman"/>
              </w:rPr>
            </w:pPr>
            <w:r w:rsidRPr="00322FE2">
              <w:rPr>
                <w:rFonts w:ascii="Times New Roman" w:eastAsia="Times New Roman" w:hAnsi="Times New Roman" w:cs="Times New Roman"/>
                <w:b/>
              </w:rPr>
              <w:t xml:space="preserve">Piegādes laiks: </w:t>
            </w:r>
            <w:r w:rsidRPr="00322FE2">
              <w:rPr>
                <w:rFonts w:ascii="Times New Roman" w:eastAsia="Times New Roman" w:hAnsi="Times New Roman" w:cs="Times New Roman"/>
              </w:rPr>
              <w:t>ne vēlāk kā 30 dienu laikā no pasūtīšanas dienas.</w:t>
            </w:r>
          </w:p>
        </w:tc>
        <w:tc>
          <w:tcPr>
            <w:tcW w:w="3801" w:type="dxa"/>
            <w:shd w:val="clear" w:color="auto" w:fill="auto"/>
          </w:tcPr>
          <w:p w14:paraId="22C0947D" w14:textId="77777777" w:rsidR="00D20677" w:rsidRPr="00BB4736" w:rsidRDefault="00D20677" w:rsidP="00D20677">
            <w:pPr>
              <w:rPr>
                <w:rFonts w:ascii="Times New Roman" w:hAnsi="Times New Roman" w:cs="Times New Roman"/>
              </w:rPr>
            </w:pPr>
          </w:p>
        </w:tc>
      </w:tr>
      <w:tr w:rsidR="00D20677" w:rsidRPr="00F21D07" w14:paraId="42F53FE6" w14:textId="77777777" w:rsidTr="00BB4736">
        <w:trPr>
          <w:trHeight w:val="98"/>
        </w:trPr>
        <w:tc>
          <w:tcPr>
            <w:tcW w:w="715" w:type="dxa"/>
            <w:shd w:val="clear" w:color="auto" w:fill="E2EFD9" w:themeFill="accent6" w:themeFillTint="33"/>
          </w:tcPr>
          <w:p w14:paraId="36547E47" w14:textId="4C8A2AA1" w:rsidR="00D20677" w:rsidRPr="00322FE2" w:rsidRDefault="00D20677" w:rsidP="00D20677">
            <w:pPr>
              <w:pStyle w:val="ListParagraph"/>
              <w:tabs>
                <w:tab w:val="left" w:pos="330"/>
              </w:tabs>
              <w:ind w:left="0"/>
              <w:rPr>
                <w:rFonts w:ascii="Times New Roman" w:hAnsi="Times New Roman" w:cs="Times New Roman"/>
                <w:b/>
              </w:rPr>
            </w:pPr>
            <w:r w:rsidRPr="00322FE2">
              <w:rPr>
                <w:rFonts w:ascii="Times New Roman" w:hAnsi="Times New Roman" w:cs="Times New Roman"/>
                <w:b/>
              </w:rPr>
              <w:t>1</w:t>
            </w:r>
            <w:r w:rsidR="00337B28" w:rsidRPr="00322FE2">
              <w:rPr>
                <w:rFonts w:ascii="Times New Roman" w:hAnsi="Times New Roman" w:cs="Times New Roman"/>
                <w:b/>
              </w:rPr>
              <w:t>5</w:t>
            </w:r>
            <w:r w:rsidRPr="00322FE2">
              <w:rPr>
                <w:rFonts w:ascii="Times New Roman" w:hAnsi="Times New Roman" w:cs="Times New Roman"/>
                <w:b/>
              </w:rPr>
              <w:t>.</w:t>
            </w:r>
          </w:p>
        </w:tc>
        <w:tc>
          <w:tcPr>
            <w:tcW w:w="3780" w:type="dxa"/>
            <w:shd w:val="clear" w:color="auto" w:fill="E2EFD9" w:themeFill="accent6" w:themeFillTint="33"/>
            <w:vAlign w:val="center"/>
          </w:tcPr>
          <w:p w14:paraId="627D45CE" w14:textId="327D425C" w:rsidR="00D20677" w:rsidRPr="00322FE2" w:rsidRDefault="00D20677" w:rsidP="00D20677">
            <w:pPr>
              <w:autoSpaceDE w:val="0"/>
              <w:autoSpaceDN w:val="0"/>
              <w:adjustRightInd w:val="0"/>
              <w:jc w:val="both"/>
              <w:rPr>
                <w:rFonts w:ascii="Times New Roman" w:hAnsi="Times New Roman" w:cs="Times New Roman"/>
                <w:bCs/>
              </w:rPr>
            </w:pPr>
            <w:r w:rsidRPr="00322FE2">
              <w:rPr>
                <w:rFonts w:ascii="Times New Roman" w:hAnsi="Times New Roman" w:cs="Times New Roman"/>
                <w:b/>
              </w:rPr>
              <w:t>Preču piegādes adrese:</w:t>
            </w:r>
            <w:r w:rsidRPr="00322FE2">
              <w:rPr>
                <w:rFonts w:ascii="Times New Roman" w:hAnsi="Times New Roman" w:cs="Times New Roman"/>
              </w:rPr>
              <w:t xml:space="preserve"> </w:t>
            </w:r>
            <w:proofErr w:type="spellStart"/>
            <w:r w:rsidRPr="00322FE2">
              <w:rPr>
                <w:rFonts w:ascii="Times New Roman" w:hAnsi="Times New Roman" w:cs="Times New Roman"/>
              </w:rPr>
              <w:t>Lignuma</w:t>
            </w:r>
            <w:proofErr w:type="spellEnd"/>
            <w:r w:rsidRPr="00322FE2">
              <w:rPr>
                <w:rFonts w:ascii="Times New Roman" w:hAnsi="Times New Roman" w:cs="Times New Roman"/>
              </w:rPr>
              <w:t xml:space="preserve"> iela 4A, Rīgā.</w:t>
            </w:r>
          </w:p>
        </w:tc>
        <w:tc>
          <w:tcPr>
            <w:tcW w:w="3801" w:type="dxa"/>
            <w:shd w:val="clear" w:color="auto" w:fill="auto"/>
          </w:tcPr>
          <w:p w14:paraId="7AEBCBC5" w14:textId="77777777" w:rsidR="00D20677" w:rsidRPr="00BB4736" w:rsidRDefault="00D20677" w:rsidP="00D20677">
            <w:pPr>
              <w:rPr>
                <w:rFonts w:ascii="Times New Roman" w:hAnsi="Times New Roman" w:cs="Times New Roman"/>
              </w:rPr>
            </w:pPr>
          </w:p>
        </w:tc>
      </w:tr>
    </w:tbl>
    <w:p w14:paraId="19493D54" w14:textId="77777777" w:rsidR="00337B28" w:rsidRDefault="00337B28" w:rsidP="006D5DD0">
      <w:pPr>
        <w:rPr>
          <w:rFonts w:ascii="Times New Roman" w:hAnsi="Times New Roman" w:cs="Times New Roman"/>
          <w:color w:val="000000" w:themeColor="text1"/>
          <w:sz w:val="28"/>
          <w:szCs w:val="28"/>
        </w:rPr>
        <w:sectPr w:rsidR="00337B28">
          <w:pgSz w:w="11906" w:h="16838"/>
          <w:pgMar w:top="1440" w:right="1800" w:bottom="1440" w:left="1800" w:header="708" w:footer="708" w:gutter="0"/>
          <w:cols w:space="708"/>
          <w:docGrid w:linePitch="360"/>
        </w:sectPr>
      </w:pPr>
    </w:p>
    <w:p w14:paraId="0221EFF3" w14:textId="6945CEAB" w:rsidR="00FB3B98" w:rsidRPr="00BC60DF" w:rsidRDefault="00A45CF4" w:rsidP="00562010">
      <w:pPr>
        <w:jc w:val="center"/>
        <w:rPr>
          <w:rFonts w:ascii="Times New Roman" w:hAnsi="Times New Roman" w:cs="Times New Roman"/>
          <w:color w:val="000000" w:themeColor="text1"/>
          <w:sz w:val="28"/>
          <w:szCs w:val="28"/>
        </w:rPr>
      </w:pPr>
      <w:r w:rsidRPr="00BC60DF">
        <w:rPr>
          <w:rFonts w:ascii="Times New Roman" w:hAnsi="Times New Roman" w:cs="Times New Roman"/>
          <w:color w:val="000000" w:themeColor="text1"/>
          <w:sz w:val="28"/>
          <w:szCs w:val="28"/>
        </w:rPr>
        <w:lastRenderedPageBreak/>
        <w:t>FINANŠU PIEDĀVĀJUMS</w:t>
      </w:r>
    </w:p>
    <w:p w14:paraId="20C9EDA5" w14:textId="7D5D1568" w:rsidR="00CA361C" w:rsidRDefault="00CD779E" w:rsidP="00FB3B98">
      <w:pPr>
        <w:spacing w:after="0"/>
        <w:ind w:firstLine="720"/>
        <w:jc w:val="both"/>
        <w:rPr>
          <w:rFonts w:ascii="Times New Roman" w:hAnsi="Times New Roman"/>
          <w:color w:val="000000" w:themeColor="text1"/>
          <w:sz w:val="24"/>
          <w:szCs w:val="24"/>
        </w:rPr>
      </w:pPr>
      <w:r w:rsidRPr="00BC60DF">
        <w:rPr>
          <w:rFonts w:ascii="Times New Roman" w:hAnsi="Times New Roman"/>
          <w:color w:val="000000" w:themeColor="text1"/>
          <w:sz w:val="24"/>
          <w:szCs w:val="24"/>
        </w:rPr>
        <w:t>Finanšu piedāvājuma cenā ietilpt visas ar tehniskajā specifikācijā noteikto prasību izpildi saistītās izmaksas, kā arī visas a</w:t>
      </w:r>
      <w:r w:rsidR="00B97D29">
        <w:rPr>
          <w:rFonts w:ascii="Times New Roman" w:hAnsi="Times New Roman"/>
          <w:color w:val="000000" w:themeColor="text1"/>
          <w:sz w:val="24"/>
          <w:szCs w:val="24"/>
        </w:rPr>
        <w:t>r to netieši saistītās izmaksas</w:t>
      </w:r>
      <w:r w:rsidR="00CB58AE">
        <w:rPr>
          <w:rFonts w:ascii="Times New Roman" w:hAnsi="Times New Roman"/>
          <w:color w:val="000000" w:themeColor="text1"/>
          <w:sz w:val="24"/>
          <w:szCs w:val="24"/>
        </w:rPr>
        <w:t>.</w:t>
      </w:r>
    </w:p>
    <w:p w14:paraId="32B09858" w14:textId="3BD1476E" w:rsidR="00C71E36" w:rsidRDefault="00C71E36" w:rsidP="00C71E36">
      <w:pPr>
        <w:spacing w:after="0"/>
        <w:jc w:val="both"/>
        <w:rPr>
          <w:rFonts w:ascii="Times New Roman" w:hAnsi="Times New Roman"/>
          <w:color w:val="000000" w:themeColor="text1"/>
          <w:sz w:val="24"/>
          <w:szCs w:val="24"/>
        </w:rPr>
      </w:pPr>
    </w:p>
    <w:p w14:paraId="55F2AF6C" w14:textId="38938292" w:rsidR="00AD46BF" w:rsidRPr="00BC60DF" w:rsidRDefault="00C71E36" w:rsidP="00C71E36">
      <w:pPr>
        <w:spacing w:after="0"/>
        <w:jc w:val="both"/>
        <w:rPr>
          <w:rFonts w:ascii="Times New Roman" w:hAnsi="Times New Roman"/>
          <w:color w:val="000000" w:themeColor="text1"/>
          <w:sz w:val="24"/>
          <w:szCs w:val="24"/>
        </w:rPr>
      </w:pPr>
      <w:r w:rsidRPr="00B75483">
        <w:rPr>
          <w:rFonts w:ascii="Times New Roman" w:hAnsi="Times New Roman" w:cs="Times New Roman"/>
          <w:b/>
          <w:sz w:val="24"/>
          <w:szCs w:val="24"/>
        </w:rPr>
        <w:t>1. Iepirkuma daļa:</w:t>
      </w:r>
      <w:r>
        <w:rPr>
          <w:rFonts w:ascii="Times New Roman" w:hAnsi="Times New Roman" w:cs="Times New Roman"/>
          <w:b/>
          <w:sz w:val="24"/>
          <w:szCs w:val="24"/>
        </w:rPr>
        <w:t xml:space="preserve"> “Publicitātes materiāli”</w:t>
      </w:r>
    </w:p>
    <w:tbl>
      <w:tblPr>
        <w:tblStyle w:val="TableGrid"/>
        <w:tblW w:w="5000" w:type="pct"/>
        <w:tblLook w:val="04A0" w:firstRow="1" w:lastRow="0" w:firstColumn="1" w:lastColumn="0" w:noHBand="0" w:noVBand="1"/>
      </w:tblPr>
      <w:tblGrid>
        <w:gridCol w:w="942"/>
        <w:gridCol w:w="4120"/>
        <w:gridCol w:w="1147"/>
        <w:gridCol w:w="843"/>
        <w:gridCol w:w="1244"/>
      </w:tblGrid>
      <w:tr w:rsidR="00BC60DF" w:rsidRPr="00BC60DF" w14:paraId="6D82F64E" w14:textId="77777777" w:rsidTr="00552BC3">
        <w:tc>
          <w:tcPr>
            <w:tcW w:w="568" w:type="pct"/>
            <w:tcBorders>
              <w:bottom w:val="single" w:sz="4" w:space="0" w:color="auto"/>
            </w:tcBorders>
            <w:shd w:val="clear" w:color="auto" w:fill="C5E0B3" w:themeFill="accent6" w:themeFillTint="66"/>
            <w:vAlign w:val="center"/>
          </w:tcPr>
          <w:p w14:paraId="7DAEA9C8" w14:textId="77777777" w:rsidR="00A45CF4" w:rsidRPr="00C71E36" w:rsidRDefault="00A45CF4" w:rsidP="00050448">
            <w:pPr>
              <w:jc w:val="center"/>
              <w:rPr>
                <w:rFonts w:ascii="Times New Roman" w:hAnsi="Times New Roman" w:cs="Times New Roman"/>
                <w:b/>
                <w:color w:val="000000" w:themeColor="text1"/>
              </w:rPr>
            </w:pPr>
            <w:proofErr w:type="spellStart"/>
            <w:r w:rsidRPr="00C71E36">
              <w:rPr>
                <w:rFonts w:ascii="Times New Roman" w:hAnsi="Times New Roman" w:cs="Times New Roman"/>
                <w:b/>
                <w:color w:val="000000" w:themeColor="text1"/>
              </w:rPr>
              <w:t>N</w:t>
            </w:r>
            <w:r w:rsidR="0009105B" w:rsidRPr="00C71E36">
              <w:rPr>
                <w:rFonts w:ascii="Times New Roman" w:hAnsi="Times New Roman" w:cs="Times New Roman"/>
                <w:b/>
                <w:color w:val="000000" w:themeColor="text1"/>
              </w:rPr>
              <w:t>r</w:t>
            </w:r>
            <w:r w:rsidRPr="00C71E36">
              <w:rPr>
                <w:rFonts w:ascii="Times New Roman" w:hAnsi="Times New Roman" w:cs="Times New Roman"/>
                <w:b/>
                <w:color w:val="000000" w:themeColor="text1"/>
              </w:rPr>
              <w:t>.p.k</w:t>
            </w:r>
            <w:proofErr w:type="spellEnd"/>
            <w:r w:rsidRPr="00C71E36">
              <w:rPr>
                <w:rFonts w:ascii="Times New Roman" w:hAnsi="Times New Roman" w:cs="Times New Roman"/>
                <w:b/>
                <w:color w:val="000000" w:themeColor="text1"/>
              </w:rPr>
              <w:t>.</w:t>
            </w:r>
          </w:p>
        </w:tc>
        <w:tc>
          <w:tcPr>
            <w:tcW w:w="2483" w:type="pct"/>
            <w:tcBorders>
              <w:bottom w:val="single" w:sz="4" w:space="0" w:color="auto"/>
            </w:tcBorders>
            <w:shd w:val="clear" w:color="auto" w:fill="C5E0B3" w:themeFill="accent6" w:themeFillTint="66"/>
            <w:vAlign w:val="center"/>
          </w:tcPr>
          <w:p w14:paraId="30B44B81" w14:textId="77777777" w:rsidR="00A45CF4" w:rsidRPr="00C71E36" w:rsidRDefault="00A45CF4" w:rsidP="00050448">
            <w:pPr>
              <w:jc w:val="center"/>
              <w:rPr>
                <w:rFonts w:ascii="Times New Roman" w:hAnsi="Times New Roman" w:cs="Times New Roman"/>
                <w:b/>
                <w:color w:val="000000" w:themeColor="text1"/>
              </w:rPr>
            </w:pPr>
            <w:r w:rsidRPr="00C71E36">
              <w:rPr>
                <w:rFonts w:ascii="Times New Roman" w:hAnsi="Times New Roman" w:cs="Times New Roman"/>
                <w:b/>
                <w:color w:val="000000" w:themeColor="text1"/>
              </w:rPr>
              <w:t>Preces nosaukums</w:t>
            </w:r>
          </w:p>
        </w:tc>
        <w:tc>
          <w:tcPr>
            <w:tcW w:w="691" w:type="pct"/>
            <w:tcBorders>
              <w:bottom w:val="single" w:sz="4" w:space="0" w:color="auto"/>
            </w:tcBorders>
            <w:shd w:val="clear" w:color="auto" w:fill="C5E0B3" w:themeFill="accent6" w:themeFillTint="66"/>
            <w:vAlign w:val="center"/>
          </w:tcPr>
          <w:p w14:paraId="0FC1526F" w14:textId="0A327786" w:rsidR="00A45CF4" w:rsidRPr="00C71E36" w:rsidRDefault="00A45CF4" w:rsidP="00050448">
            <w:pPr>
              <w:jc w:val="center"/>
              <w:rPr>
                <w:rFonts w:ascii="Times New Roman" w:hAnsi="Times New Roman" w:cs="Times New Roman"/>
                <w:b/>
                <w:color w:val="000000" w:themeColor="text1"/>
              </w:rPr>
            </w:pPr>
            <w:r w:rsidRPr="00C71E36">
              <w:rPr>
                <w:rFonts w:ascii="Times New Roman" w:hAnsi="Times New Roman" w:cs="Times New Roman"/>
                <w:b/>
                <w:color w:val="000000" w:themeColor="text1"/>
              </w:rPr>
              <w:t xml:space="preserve">Cena EUR </w:t>
            </w:r>
            <w:r w:rsidR="004824AB" w:rsidRPr="00C71E36">
              <w:rPr>
                <w:rFonts w:ascii="Times New Roman" w:hAnsi="Times New Roman" w:cs="Times New Roman"/>
                <w:b/>
                <w:color w:val="000000" w:themeColor="text1"/>
              </w:rPr>
              <w:t>(</w:t>
            </w:r>
            <w:r w:rsidRPr="00C71E36">
              <w:rPr>
                <w:rFonts w:ascii="Times New Roman" w:hAnsi="Times New Roman" w:cs="Times New Roman"/>
                <w:b/>
                <w:color w:val="000000" w:themeColor="text1"/>
              </w:rPr>
              <w:t>bez PVN</w:t>
            </w:r>
            <w:r w:rsidR="004824AB" w:rsidRPr="00C71E36">
              <w:rPr>
                <w:rFonts w:ascii="Times New Roman" w:hAnsi="Times New Roman" w:cs="Times New Roman"/>
                <w:b/>
                <w:color w:val="000000" w:themeColor="text1"/>
              </w:rPr>
              <w:t>)</w:t>
            </w:r>
          </w:p>
        </w:tc>
        <w:tc>
          <w:tcPr>
            <w:tcW w:w="508" w:type="pct"/>
            <w:tcBorders>
              <w:bottom w:val="single" w:sz="4" w:space="0" w:color="auto"/>
            </w:tcBorders>
            <w:shd w:val="clear" w:color="auto" w:fill="C5E0B3" w:themeFill="accent6" w:themeFillTint="66"/>
            <w:vAlign w:val="center"/>
          </w:tcPr>
          <w:p w14:paraId="06841324" w14:textId="77777777" w:rsidR="00A45CF4" w:rsidRPr="00C71E36" w:rsidRDefault="00EC3542" w:rsidP="00050448">
            <w:pPr>
              <w:jc w:val="center"/>
              <w:rPr>
                <w:rFonts w:ascii="Times New Roman" w:hAnsi="Times New Roman" w:cs="Times New Roman"/>
                <w:b/>
                <w:color w:val="000000" w:themeColor="text1"/>
              </w:rPr>
            </w:pPr>
            <w:r w:rsidRPr="00C71E36">
              <w:rPr>
                <w:rFonts w:ascii="Times New Roman" w:hAnsi="Times New Roman" w:cs="Times New Roman"/>
                <w:b/>
                <w:color w:val="000000" w:themeColor="text1"/>
              </w:rPr>
              <w:t>Skaits</w:t>
            </w:r>
          </w:p>
        </w:tc>
        <w:tc>
          <w:tcPr>
            <w:tcW w:w="750" w:type="pct"/>
            <w:tcBorders>
              <w:bottom w:val="single" w:sz="4" w:space="0" w:color="auto"/>
            </w:tcBorders>
            <w:shd w:val="clear" w:color="auto" w:fill="C5E0B3" w:themeFill="accent6" w:themeFillTint="66"/>
            <w:vAlign w:val="center"/>
          </w:tcPr>
          <w:p w14:paraId="13DF0301" w14:textId="11AE3989" w:rsidR="00A45CF4" w:rsidRPr="00C71E36" w:rsidRDefault="00A45CF4" w:rsidP="00050448">
            <w:pPr>
              <w:jc w:val="center"/>
              <w:rPr>
                <w:rFonts w:ascii="Times New Roman" w:hAnsi="Times New Roman" w:cs="Times New Roman"/>
                <w:b/>
                <w:color w:val="000000" w:themeColor="text1"/>
              </w:rPr>
            </w:pPr>
            <w:r w:rsidRPr="00C71E36">
              <w:rPr>
                <w:rFonts w:ascii="Times New Roman" w:hAnsi="Times New Roman" w:cs="Times New Roman"/>
                <w:b/>
                <w:color w:val="000000" w:themeColor="text1"/>
              </w:rPr>
              <w:t xml:space="preserve">Summa kopā EUR </w:t>
            </w:r>
            <w:r w:rsidR="004824AB" w:rsidRPr="00C71E36">
              <w:rPr>
                <w:rFonts w:ascii="Times New Roman" w:hAnsi="Times New Roman" w:cs="Times New Roman"/>
                <w:b/>
                <w:color w:val="000000" w:themeColor="text1"/>
              </w:rPr>
              <w:t>(</w:t>
            </w:r>
            <w:r w:rsidRPr="00C71E36">
              <w:rPr>
                <w:rFonts w:ascii="Times New Roman" w:hAnsi="Times New Roman" w:cs="Times New Roman"/>
                <w:b/>
                <w:color w:val="000000" w:themeColor="text1"/>
              </w:rPr>
              <w:t>bez PVN</w:t>
            </w:r>
            <w:r w:rsidR="004824AB" w:rsidRPr="00C71E36">
              <w:rPr>
                <w:rFonts w:ascii="Times New Roman" w:hAnsi="Times New Roman" w:cs="Times New Roman"/>
                <w:b/>
                <w:color w:val="000000" w:themeColor="text1"/>
              </w:rPr>
              <w:t>)</w:t>
            </w:r>
          </w:p>
        </w:tc>
      </w:tr>
      <w:tr w:rsidR="00BC60DF" w:rsidRPr="00BC60DF" w14:paraId="5489DFE3" w14:textId="77777777" w:rsidTr="00552BC3">
        <w:tc>
          <w:tcPr>
            <w:tcW w:w="568" w:type="pct"/>
          </w:tcPr>
          <w:p w14:paraId="54301056" w14:textId="77777777" w:rsidR="00A45CF4" w:rsidRPr="00C71E36" w:rsidRDefault="00A45CF4" w:rsidP="00A45CF4">
            <w:pPr>
              <w:pStyle w:val="ListParagraph"/>
              <w:numPr>
                <w:ilvl w:val="0"/>
                <w:numId w:val="2"/>
              </w:numPr>
              <w:rPr>
                <w:rFonts w:ascii="Times New Roman" w:hAnsi="Times New Roman" w:cs="Times New Roman"/>
                <w:color w:val="000000" w:themeColor="text1"/>
              </w:rPr>
            </w:pPr>
          </w:p>
        </w:tc>
        <w:tc>
          <w:tcPr>
            <w:tcW w:w="2483" w:type="pct"/>
          </w:tcPr>
          <w:p w14:paraId="52EF92C6" w14:textId="6E6AD343" w:rsidR="00A45CF4" w:rsidRPr="00C71E36" w:rsidRDefault="00C71E36" w:rsidP="00050B7A">
            <w:pPr>
              <w:pStyle w:val="Default"/>
              <w:jc w:val="both"/>
              <w:rPr>
                <w:sz w:val="22"/>
                <w:szCs w:val="22"/>
              </w:rPr>
            </w:pPr>
            <w:proofErr w:type="spellStart"/>
            <w:r w:rsidRPr="00C71E36">
              <w:rPr>
                <w:sz w:val="22"/>
                <w:szCs w:val="22"/>
              </w:rPr>
              <w:t>Pludmales</w:t>
            </w:r>
            <w:proofErr w:type="spellEnd"/>
            <w:r w:rsidRPr="00C71E36">
              <w:rPr>
                <w:sz w:val="22"/>
                <w:szCs w:val="22"/>
              </w:rPr>
              <w:t xml:space="preserve"> </w:t>
            </w:r>
            <w:proofErr w:type="spellStart"/>
            <w:r w:rsidRPr="00C71E36">
              <w:rPr>
                <w:sz w:val="22"/>
                <w:szCs w:val="22"/>
              </w:rPr>
              <w:t>karogs</w:t>
            </w:r>
            <w:proofErr w:type="spellEnd"/>
          </w:p>
        </w:tc>
        <w:tc>
          <w:tcPr>
            <w:tcW w:w="691" w:type="pct"/>
          </w:tcPr>
          <w:p w14:paraId="4BDEA679" w14:textId="742A17F9" w:rsidR="00A45CF4" w:rsidRPr="00C71E36" w:rsidRDefault="00A45CF4"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37A5430E" w14:textId="7ACF698C" w:rsidR="00A45CF4" w:rsidRPr="00C71E36" w:rsidRDefault="00C71E36" w:rsidP="00336795">
            <w:pPr>
              <w:jc w:val="center"/>
              <w:rPr>
                <w:rFonts w:ascii="Times New Roman" w:hAnsi="Times New Roman" w:cs="Times New Roman"/>
                <w:color w:val="000000" w:themeColor="text1"/>
              </w:rPr>
            </w:pPr>
            <w:r w:rsidRPr="00C71E36">
              <w:rPr>
                <w:rFonts w:ascii="Times New Roman" w:hAnsi="Times New Roman" w:cs="Times New Roman"/>
                <w:color w:val="000000" w:themeColor="text1"/>
              </w:rPr>
              <w:t>20</w:t>
            </w:r>
          </w:p>
        </w:tc>
        <w:tc>
          <w:tcPr>
            <w:tcW w:w="750" w:type="pct"/>
          </w:tcPr>
          <w:p w14:paraId="5A0A346B" w14:textId="7B7014C4" w:rsidR="00A45CF4" w:rsidRPr="00C71E36" w:rsidRDefault="00A45CF4" w:rsidP="00DF1E2F">
            <w:pPr>
              <w:jc w:val="center"/>
              <w:rPr>
                <w:rFonts w:ascii="Times New Roman" w:hAnsi="Times New Roman" w:cs="Times New Roman"/>
                <w:color w:val="000000" w:themeColor="text1"/>
              </w:rPr>
            </w:pPr>
          </w:p>
        </w:tc>
      </w:tr>
      <w:tr w:rsidR="006C04FB" w:rsidRPr="00BC60DF" w14:paraId="0C80B585" w14:textId="77777777" w:rsidTr="00552BC3">
        <w:tc>
          <w:tcPr>
            <w:tcW w:w="568" w:type="pct"/>
          </w:tcPr>
          <w:p w14:paraId="6BE3F03C" w14:textId="77777777" w:rsidR="006C04FB" w:rsidRPr="00C71E36" w:rsidRDefault="006C04FB" w:rsidP="00A45CF4">
            <w:pPr>
              <w:pStyle w:val="ListParagraph"/>
              <w:numPr>
                <w:ilvl w:val="0"/>
                <w:numId w:val="2"/>
              </w:numPr>
              <w:rPr>
                <w:rFonts w:ascii="Times New Roman" w:hAnsi="Times New Roman" w:cs="Times New Roman"/>
                <w:color w:val="000000" w:themeColor="text1"/>
              </w:rPr>
            </w:pPr>
          </w:p>
        </w:tc>
        <w:tc>
          <w:tcPr>
            <w:tcW w:w="2483" w:type="pct"/>
          </w:tcPr>
          <w:p w14:paraId="2284107B" w14:textId="0CAE8C73" w:rsidR="006C04FB" w:rsidRPr="00C71E36" w:rsidRDefault="00C71E36" w:rsidP="00050B7A">
            <w:pPr>
              <w:pStyle w:val="Default"/>
              <w:tabs>
                <w:tab w:val="left" w:pos="2910"/>
              </w:tabs>
              <w:jc w:val="both"/>
              <w:rPr>
                <w:sz w:val="22"/>
                <w:szCs w:val="22"/>
              </w:rPr>
            </w:pPr>
            <w:proofErr w:type="spellStart"/>
            <w:r w:rsidRPr="00C71E36">
              <w:rPr>
                <w:sz w:val="22"/>
                <w:szCs w:val="22"/>
              </w:rPr>
              <w:t>Saliekamais</w:t>
            </w:r>
            <w:proofErr w:type="spellEnd"/>
            <w:r w:rsidRPr="00C71E36">
              <w:rPr>
                <w:sz w:val="22"/>
                <w:szCs w:val="22"/>
              </w:rPr>
              <w:t xml:space="preserve"> reklāmas </w:t>
            </w:r>
            <w:proofErr w:type="spellStart"/>
            <w:r w:rsidRPr="00C71E36">
              <w:rPr>
                <w:sz w:val="22"/>
                <w:szCs w:val="22"/>
              </w:rPr>
              <w:t>galds</w:t>
            </w:r>
            <w:proofErr w:type="spellEnd"/>
          </w:p>
        </w:tc>
        <w:tc>
          <w:tcPr>
            <w:tcW w:w="691" w:type="pct"/>
          </w:tcPr>
          <w:p w14:paraId="3F78FAB4" w14:textId="77777777" w:rsidR="006C04FB" w:rsidRPr="00C71E36" w:rsidRDefault="006C04FB"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1F3691D3" w14:textId="657AFDF8" w:rsidR="006C04FB" w:rsidRPr="00C71E36" w:rsidRDefault="00C71E36" w:rsidP="00336795">
            <w:pPr>
              <w:jc w:val="center"/>
              <w:rPr>
                <w:rFonts w:ascii="Times New Roman" w:hAnsi="Times New Roman" w:cs="Times New Roman"/>
                <w:color w:val="000000" w:themeColor="text1"/>
              </w:rPr>
            </w:pPr>
            <w:r w:rsidRPr="00C71E36">
              <w:rPr>
                <w:rFonts w:ascii="Times New Roman" w:hAnsi="Times New Roman" w:cs="Times New Roman"/>
                <w:color w:val="000000" w:themeColor="text1"/>
              </w:rPr>
              <w:t>5</w:t>
            </w:r>
          </w:p>
        </w:tc>
        <w:tc>
          <w:tcPr>
            <w:tcW w:w="750" w:type="pct"/>
          </w:tcPr>
          <w:p w14:paraId="0B851B9B" w14:textId="77777777" w:rsidR="006C04FB" w:rsidRPr="00C71E36" w:rsidRDefault="006C04FB" w:rsidP="00DF1E2F">
            <w:pPr>
              <w:jc w:val="center"/>
              <w:rPr>
                <w:rFonts w:ascii="Times New Roman" w:hAnsi="Times New Roman" w:cs="Times New Roman"/>
                <w:color w:val="000000" w:themeColor="text1"/>
              </w:rPr>
            </w:pPr>
          </w:p>
        </w:tc>
      </w:tr>
      <w:tr w:rsidR="006C04FB" w:rsidRPr="00BC60DF" w14:paraId="38AA2AD8" w14:textId="77777777" w:rsidTr="00552BC3">
        <w:tc>
          <w:tcPr>
            <w:tcW w:w="568" w:type="pct"/>
          </w:tcPr>
          <w:p w14:paraId="1B5EB8B6" w14:textId="77777777" w:rsidR="006C04FB" w:rsidRPr="00C71E36" w:rsidRDefault="006C04FB" w:rsidP="00A45CF4">
            <w:pPr>
              <w:pStyle w:val="ListParagraph"/>
              <w:numPr>
                <w:ilvl w:val="0"/>
                <w:numId w:val="2"/>
              </w:numPr>
              <w:rPr>
                <w:rFonts w:ascii="Times New Roman" w:hAnsi="Times New Roman" w:cs="Times New Roman"/>
                <w:color w:val="000000" w:themeColor="text1"/>
              </w:rPr>
            </w:pPr>
          </w:p>
        </w:tc>
        <w:tc>
          <w:tcPr>
            <w:tcW w:w="2483" w:type="pct"/>
          </w:tcPr>
          <w:p w14:paraId="1BE0DF02" w14:textId="43715EAE" w:rsidR="006C04FB" w:rsidRPr="00C71E36" w:rsidRDefault="00C71E36" w:rsidP="00050B7A">
            <w:pPr>
              <w:pStyle w:val="Default"/>
              <w:jc w:val="both"/>
              <w:rPr>
                <w:sz w:val="22"/>
                <w:szCs w:val="22"/>
                <w:lang w:val="lv-LV"/>
              </w:rPr>
            </w:pPr>
            <w:proofErr w:type="spellStart"/>
            <w:r w:rsidRPr="00C71E36">
              <w:rPr>
                <w:sz w:val="22"/>
                <w:szCs w:val="22"/>
              </w:rPr>
              <w:t>Tekstika</w:t>
            </w:r>
            <w:proofErr w:type="spellEnd"/>
            <w:r w:rsidRPr="00C71E36">
              <w:rPr>
                <w:sz w:val="22"/>
                <w:szCs w:val="22"/>
              </w:rPr>
              <w:t xml:space="preserve"> </w:t>
            </w:r>
            <w:proofErr w:type="spellStart"/>
            <w:r w:rsidRPr="00C71E36">
              <w:rPr>
                <w:sz w:val="22"/>
                <w:szCs w:val="22"/>
              </w:rPr>
              <w:t>siena</w:t>
            </w:r>
            <w:proofErr w:type="spellEnd"/>
            <w:r w:rsidRPr="00C71E36">
              <w:rPr>
                <w:sz w:val="22"/>
                <w:szCs w:val="22"/>
              </w:rPr>
              <w:t>/</w:t>
            </w:r>
            <w:proofErr w:type="spellStart"/>
            <w:r w:rsidRPr="00C71E36">
              <w:rPr>
                <w:sz w:val="22"/>
                <w:szCs w:val="22"/>
              </w:rPr>
              <w:t>baneris</w:t>
            </w:r>
            <w:proofErr w:type="spellEnd"/>
          </w:p>
        </w:tc>
        <w:tc>
          <w:tcPr>
            <w:tcW w:w="691" w:type="pct"/>
          </w:tcPr>
          <w:p w14:paraId="1CD80EBE" w14:textId="77777777" w:rsidR="006C04FB" w:rsidRPr="00C71E36" w:rsidRDefault="006C04FB"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27BA5FA6" w14:textId="29B0ECC3" w:rsidR="006C04FB" w:rsidRPr="00C71E36" w:rsidRDefault="00C71E36" w:rsidP="00336795">
            <w:pPr>
              <w:jc w:val="center"/>
              <w:rPr>
                <w:rFonts w:ascii="Times New Roman" w:hAnsi="Times New Roman" w:cs="Times New Roman"/>
                <w:color w:val="000000" w:themeColor="text1"/>
              </w:rPr>
            </w:pPr>
            <w:r w:rsidRPr="00C71E36">
              <w:rPr>
                <w:rFonts w:ascii="Times New Roman" w:hAnsi="Times New Roman" w:cs="Times New Roman"/>
                <w:color w:val="000000" w:themeColor="text1"/>
              </w:rPr>
              <w:t>5</w:t>
            </w:r>
          </w:p>
        </w:tc>
        <w:tc>
          <w:tcPr>
            <w:tcW w:w="750" w:type="pct"/>
          </w:tcPr>
          <w:p w14:paraId="33F427DD" w14:textId="77777777" w:rsidR="006C04FB" w:rsidRPr="00C71E36" w:rsidRDefault="006C04FB" w:rsidP="00DF1E2F">
            <w:pPr>
              <w:jc w:val="center"/>
              <w:rPr>
                <w:rFonts w:ascii="Times New Roman" w:hAnsi="Times New Roman" w:cs="Times New Roman"/>
                <w:color w:val="000000" w:themeColor="text1"/>
              </w:rPr>
            </w:pPr>
          </w:p>
        </w:tc>
      </w:tr>
      <w:tr w:rsidR="006C04FB" w:rsidRPr="00BC60DF" w14:paraId="004CC14E" w14:textId="77777777" w:rsidTr="00552BC3">
        <w:tc>
          <w:tcPr>
            <w:tcW w:w="568" w:type="pct"/>
          </w:tcPr>
          <w:p w14:paraId="35F3C65B" w14:textId="77777777" w:rsidR="006C04FB" w:rsidRPr="00C71E36" w:rsidRDefault="006C04FB" w:rsidP="00A45CF4">
            <w:pPr>
              <w:pStyle w:val="ListParagraph"/>
              <w:numPr>
                <w:ilvl w:val="0"/>
                <w:numId w:val="2"/>
              </w:numPr>
              <w:rPr>
                <w:rFonts w:ascii="Times New Roman" w:hAnsi="Times New Roman" w:cs="Times New Roman"/>
                <w:color w:val="000000" w:themeColor="text1"/>
              </w:rPr>
            </w:pPr>
          </w:p>
        </w:tc>
        <w:tc>
          <w:tcPr>
            <w:tcW w:w="2483" w:type="pct"/>
          </w:tcPr>
          <w:p w14:paraId="640D61FB" w14:textId="1CDD6067" w:rsidR="006C04FB" w:rsidRPr="00C71E36" w:rsidRDefault="00C71E36" w:rsidP="00050B7A">
            <w:pPr>
              <w:pStyle w:val="Default"/>
              <w:jc w:val="both"/>
              <w:rPr>
                <w:sz w:val="22"/>
                <w:szCs w:val="22"/>
              </w:rPr>
            </w:pPr>
            <w:proofErr w:type="spellStart"/>
            <w:r w:rsidRPr="00C71E36">
              <w:rPr>
                <w:sz w:val="22"/>
                <w:szCs w:val="22"/>
              </w:rPr>
              <w:t>Stends</w:t>
            </w:r>
            <w:proofErr w:type="spellEnd"/>
            <w:r w:rsidRPr="00C71E36">
              <w:rPr>
                <w:sz w:val="22"/>
                <w:szCs w:val="22"/>
              </w:rPr>
              <w:t xml:space="preserve"> </w:t>
            </w:r>
            <w:proofErr w:type="spellStart"/>
            <w:r w:rsidRPr="00C71E36">
              <w:rPr>
                <w:sz w:val="22"/>
                <w:szCs w:val="22"/>
              </w:rPr>
              <w:t>informatīviem</w:t>
            </w:r>
            <w:proofErr w:type="spellEnd"/>
            <w:r w:rsidRPr="00C71E36">
              <w:rPr>
                <w:sz w:val="22"/>
                <w:szCs w:val="22"/>
              </w:rPr>
              <w:t xml:space="preserve"> </w:t>
            </w:r>
            <w:proofErr w:type="spellStart"/>
            <w:r w:rsidRPr="00C71E36">
              <w:rPr>
                <w:sz w:val="22"/>
                <w:szCs w:val="22"/>
              </w:rPr>
              <w:t>materiāliem</w:t>
            </w:r>
            <w:proofErr w:type="spellEnd"/>
            <w:r w:rsidRPr="00C71E36">
              <w:rPr>
                <w:sz w:val="22"/>
                <w:szCs w:val="22"/>
              </w:rPr>
              <w:t xml:space="preserve"> (</w:t>
            </w:r>
            <w:proofErr w:type="spellStart"/>
            <w:r w:rsidRPr="00C71E36">
              <w:rPr>
                <w:sz w:val="22"/>
                <w:szCs w:val="22"/>
              </w:rPr>
              <w:t>bulketu</w:t>
            </w:r>
            <w:proofErr w:type="spellEnd"/>
            <w:r w:rsidRPr="00C71E36">
              <w:rPr>
                <w:sz w:val="22"/>
                <w:szCs w:val="22"/>
              </w:rPr>
              <w:t xml:space="preserve"> </w:t>
            </w:r>
            <w:proofErr w:type="spellStart"/>
            <w:r w:rsidRPr="00C71E36">
              <w:rPr>
                <w:sz w:val="22"/>
                <w:szCs w:val="22"/>
              </w:rPr>
              <w:t>turētājs</w:t>
            </w:r>
            <w:proofErr w:type="spellEnd"/>
            <w:r w:rsidRPr="00C71E36">
              <w:rPr>
                <w:sz w:val="22"/>
                <w:szCs w:val="22"/>
              </w:rPr>
              <w:t>)</w:t>
            </w:r>
          </w:p>
        </w:tc>
        <w:tc>
          <w:tcPr>
            <w:tcW w:w="691" w:type="pct"/>
          </w:tcPr>
          <w:p w14:paraId="7074BA9D" w14:textId="77777777" w:rsidR="006C04FB" w:rsidRPr="00C71E36" w:rsidRDefault="006C04FB"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49281078" w14:textId="2834164E" w:rsidR="006C04FB" w:rsidRPr="00C71E36" w:rsidRDefault="00C71E36" w:rsidP="00336795">
            <w:pPr>
              <w:jc w:val="center"/>
              <w:rPr>
                <w:rFonts w:ascii="Times New Roman" w:hAnsi="Times New Roman" w:cs="Times New Roman"/>
                <w:color w:val="000000" w:themeColor="text1"/>
              </w:rPr>
            </w:pPr>
            <w:r w:rsidRPr="00C71E36">
              <w:rPr>
                <w:rFonts w:ascii="Times New Roman" w:hAnsi="Times New Roman" w:cs="Times New Roman"/>
                <w:color w:val="000000" w:themeColor="text1"/>
              </w:rPr>
              <w:t>15</w:t>
            </w:r>
          </w:p>
        </w:tc>
        <w:tc>
          <w:tcPr>
            <w:tcW w:w="750" w:type="pct"/>
          </w:tcPr>
          <w:p w14:paraId="210CBA1D" w14:textId="77777777" w:rsidR="006C04FB" w:rsidRPr="00C71E36" w:rsidRDefault="006C04FB" w:rsidP="00DF1E2F">
            <w:pPr>
              <w:jc w:val="center"/>
              <w:rPr>
                <w:rFonts w:ascii="Times New Roman" w:hAnsi="Times New Roman" w:cs="Times New Roman"/>
                <w:color w:val="000000" w:themeColor="text1"/>
              </w:rPr>
            </w:pPr>
          </w:p>
        </w:tc>
      </w:tr>
      <w:tr w:rsidR="006C04FB" w:rsidRPr="00BC60DF" w14:paraId="044D7282" w14:textId="77777777" w:rsidTr="00552BC3">
        <w:tc>
          <w:tcPr>
            <w:tcW w:w="568" w:type="pct"/>
          </w:tcPr>
          <w:p w14:paraId="49F00042" w14:textId="77777777" w:rsidR="006C04FB" w:rsidRPr="00C71E36" w:rsidRDefault="006C04FB" w:rsidP="00A45CF4">
            <w:pPr>
              <w:pStyle w:val="ListParagraph"/>
              <w:numPr>
                <w:ilvl w:val="0"/>
                <w:numId w:val="2"/>
              </w:numPr>
              <w:rPr>
                <w:rFonts w:ascii="Times New Roman" w:hAnsi="Times New Roman" w:cs="Times New Roman"/>
                <w:color w:val="000000" w:themeColor="text1"/>
              </w:rPr>
            </w:pPr>
          </w:p>
        </w:tc>
        <w:tc>
          <w:tcPr>
            <w:tcW w:w="2483" w:type="pct"/>
          </w:tcPr>
          <w:p w14:paraId="1746CE4D" w14:textId="600BB284" w:rsidR="006C04FB" w:rsidRPr="00C71E36" w:rsidRDefault="00C71E36" w:rsidP="00050B7A">
            <w:pPr>
              <w:pStyle w:val="Default"/>
              <w:tabs>
                <w:tab w:val="left" w:pos="1095"/>
              </w:tabs>
              <w:jc w:val="both"/>
              <w:rPr>
                <w:sz w:val="22"/>
                <w:szCs w:val="22"/>
              </w:rPr>
            </w:pPr>
            <w:r w:rsidRPr="00C71E36">
              <w:rPr>
                <w:sz w:val="22"/>
                <w:szCs w:val="22"/>
              </w:rPr>
              <w:t>Roll-</w:t>
            </w:r>
            <w:proofErr w:type="spellStart"/>
            <w:r w:rsidRPr="00C71E36">
              <w:rPr>
                <w:sz w:val="22"/>
                <w:szCs w:val="22"/>
              </w:rPr>
              <w:t>upstends</w:t>
            </w:r>
            <w:proofErr w:type="spellEnd"/>
            <w:r w:rsidRPr="00C71E36">
              <w:rPr>
                <w:sz w:val="22"/>
                <w:szCs w:val="22"/>
              </w:rPr>
              <w:t>/</w:t>
            </w:r>
            <w:proofErr w:type="spellStart"/>
            <w:r w:rsidRPr="00C71E36">
              <w:rPr>
                <w:sz w:val="22"/>
                <w:szCs w:val="22"/>
              </w:rPr>
              <w:t>baneris</w:t>
            </w:r>
            <w:proofErr w:type="spellEnd"/>
          </w:p>
        </w:tc>
        <w:tc>
          <w:tcPr>
            <w:tcW w:w="691" w:type="pct"/>
          </w:tcPr>
          <w:p w14:paraId="12653026" w14:textId="77777777" w:rsidR="006C04FB" w:rsidRPr="00C71E36" w:rsidRDefault="006C04FB"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4EF4E2EB" w14:textId="36BC4CD6" w:rsidR="006C04FB" w:rsidRPr="00C71E36" w:rsidRDefault="00050B7A" w:rsidP="00336795">
            <w:pPr>
              <w:jc w:val="center"/>
              <w:rPr>
                <w:rFonts w:ascii="Times New Roman" w:hAnsi="Times New Roman" w:cs="Times New Roman"/>
                <w:color w:val="000000" w:themeColor="text1"/>
              </w:rPr>
            </w:pPr>
            <w:r w:rsidRPr="00C71E36">
              <w:rPr>
                <w:rFonts w:ascii="Times New Roman" w:hAnsi="Times New Roman" w:cs="Times New Roman"/>
                <w:color w:val="000000" w:themeColor="text1"/>
              </w:rPr>
              <w:t>1</w:t>
            </w:r>
          </w:p>
        </w:tc>
        <w:tc>
          <w:tcPr>
            <w:tcW w:w="750" w:type="pct"/>
          </w:tcPr>
          <w:p w14:paraId="23B2254B" w14:textId="77777777" w:rsidR="006C04FB" w:rsidRPr="00C71E36" w:rsidRDefault="006C04FB" w:rsidP="00DF1E2F">
            <w:pPr>
              <w:jc w:val="center"/>
              <w:rPr>
                <w:rFonts w:ascii="Times New Roman" w:hAnsi="Times New Roman" w:cs="Times New Roman"/>
                <w:color w:val="000000" w:themeColor="text1"/>
              </w:rPr>
            </w:pPr>
          </w:p>
        </w:tc>
      </w:tr>
      <w:tr w:rsidR="00C71E36" w:rsidRPr="00BC60DF" w14:paraId="48F6C204" w14:textId="77777777" w:rsidTr="00552BC3">
        <w:tc>
          <w:tcPr>
            <w:tcW w:w="568" w:type="pct"/>
          </w:tcPr>
          <w:p w14:paraId="724C41F9" w14:textId="77777777" w:rsidR="00C71E36" w:rsidRPr="00C71E36" w:rsidRDefault="00C71E36" w:rsidP="00A45CF4">
            <w:pPr>
              <w:pStyle w:val="ListParagraph"/>
              <w:numPr>
                <w:ilvl w:val="0"/>
                <w:numId w:val="2"/>
              </w:numPr>
              <w:rPr>
                <w:rFonts w:ascii="Times New Roman" w:hAnsi="Times New Roman" w:cs="Times New Roman"/>
                <w:color w:val="000000" w:themeColor="text1"/>
              </w:rPr>
            </w:pPr>
          </w:p>
        </w:tc>
        <w:tc>
          <w:tcPr>
            <w:tcW w:w="2483" w:type="pct"/>
          </w:tcPr>
          <w:p w14:paraId="728BEF28" w14:textId="2B6CF79D" w:rsidR="00C71E36" w:rsidRPr="00C71E36" w:rsidRDefault="00C71E36" w:rsidP="00050B7A">
            <w:pPr>
              <w:pStyle w:val="Default"/>
              <w:tabs>
                <w:tab w:val="left" w:pos="1095"/>
              </w:tabs>
              <w:jc w:val="both"/>
              <w:rPr>
                <w:sz w:val="22"/>
                <w:szCs w:val="22"/>
              </w:rPr>
            </w:pPr>
            <w:proofErr w:type="spellStart"/>
            <w:r>
              <w:rPr>
                <w:sz w:val="22"/>
                <w:szCs w:val="22"/>
              </w:rPr>
              <w:t>Informatīvā</w:t>
            </w:r>
            <w:proofErr w:type="spellEnd"/>
            <w:r>
              <w:rPr>
                <w:sz w:val="22"/>
                <w:szCs w:val="22"/>
              </w:rPr>
              <w:t xml:space="preserve"> </w:t>
            </w:r>
            <w:proofErr w:type="spellStart"/>
            <w:r>
              <w:rPr>
                <w:sz w:val="22"/>
                <w:szCs w:val="22"/>
              </w:rPr>
              <w:t>plāksne</w:t>
            </w:r>
            <w:proofErr w:type="spellEnd"/>
          </w:p>
        </w:tc>
        <w:tc>
          <w:tcPr>
            <w:tcW w:w="691" w:type="pct"/>
          </w:tcPr>
          <w:p w14:paraId="7D62BB8D" w14:textId="77777777" w:rsidR="00C71E36" w:rsidRPr="00C71E36" w:rsidRDefault="00C71E36"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4FC21153" w14:textId="0E641C7A" w:rsidR="00C71E36" w:rsidRPr="00C71E36" w:rsidRDefault="00C71E36" w:rsidP="00336795">
            <w:pPr>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750" w:type="pct"/>
          </w:tcPr>
          <w:p w14:paraId="631F75CA" w14:textId="77777777" w:rsidR="00C71E36" w:rsidRPr="00C71E36" w:rsidRDefault="00C71E36" w:rsidP="00DF1E2F">
            <w:pPr>
              <w:jc w:val="center"/>
              <w:rPr>
                <w:rFonts w:ascii="Times New Roman" w:hAnsi="Times New Roman" w:cs="Times New Roman"/>
                <w:color w:val="000000" w:themeColor="text1"/>
              </w:rPr>
            </w:pPr>
          </w:p>
        </w:tc>
      </w:tr>
      <w:tr w:rsidR="00C71E36" w:rsidRPr="00BC60DF" w14:paraId="48F30543" w14:textId="77777777" w:rsidTr="00552BC3">
        <w:tc>
          <w:tcPr>
            <w:tcW w:w="568" w:type="pct"/>
          </w:tcPr>
          <w:p w14:paraId="3E45C25B" w14:textId="77777777" w:rsidR="00C71E36" w:rsidRPr="00C71E36" w:rsidRDefault="00C71E36" w:rsidP="00A45CF4">
            <w:pPr>
              <w:pStyle w:val="ListParagraph"/>
              <w:numPr>
                <w:ilvl w:val="0"/>
                <w:numId w:val="2"/>
              </w:numPr>
              <w:rPr>
                <w:rFonts w:ascii="Times New Roman" w:hAnsi="Times New Roman" w:cs="Times New Roman"/>
                <w:color w:val="000000" w:themeColor="text1"/>
              </w:rPr>
            </w:pPr>
          </w:p>
        </w:tc>
        <w:tc>
          <w:tcPr>
            <w:tcW w:w="2483" w:type="pct"/>
          </w:tcPr>
          <w:p w14:paraId="153DFE2B" w14:textId="77F6431F" w:rsidR="00C71E36" w:rsidRDefault="00C71E36" w:rsidP="00050B7A">
            <w:pPr>
              <w:pStyle w:val="Default"/>
              <w:tabs>
                <w:tab w:val="left" w:pos="1095"/>
              </w:tabs>
              <w:jc w:val="both"/>
              <w:rPr>
                <w:sz w:val="22"/>
                <w:szCs w:val="22"/>
              </w:rPr>
            </w:pPr>
            <w:proofErr w:type="spellStart"/>
            <w:r>
              <w:rPr>
                <w:sz w:val="22"/>
                <w:szCs w:val="22"/>
              </w:rPr>
              <w:t>Uzlīme</w:t>
            </w:r>
            <w:proofErr w:type="spellEnd"/>
            <w:r>
              <w:rPr>
                <w:sz w:val="22"/>
                <w:szCs w:val="22"/>
              </w:rPr>
              <w:t xml:space="preserve"> 50 x 90 mm</w:t>
            </w:r>
          </w:p>
        </w:tc>
        <w:tc>
          <w:tcPr>
            <w:tcW w:w="691" w:type="pct"/>
          </w:tcPr>
          <w:p w14:paraId="064C7AB0" w14:textId="77777777" w:rsidR="00C71E36" w:rsidRPr="00C71E36" w:rsidRDefault="00C71E36"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3F0B54DB" w14:textId="034DF4AE" w:rsidR="00C71E36" w:rsidRDefault="00C71E36" w:rsidP="00336795">
            <w:pPr>
              <w:jc w:val="center"/>
              <w:rPr>
                <w:rFonts w:ascii="Times New Roman" w:hAnsi="Times New Roman" w:cs="Times New Roman"/>
                <w:color w:val="000000" w:themeColor="text1"/>
              </w:rPr>
            </w:pPr>
            <w:r>
              <w:rPr>
                <w:rFonts w:ascii="Times New Roman" w:hAnsi="Times New Roman" w:cs="Times New Roman"/>
                <w:color w:val="000000" w:themeColor="text1"/>
              </w:rPr>
              <w:t>100</w:t>
            </w:r>
          </w:p>
        </w:tc>
        <w:tc>
          <w:tcPr>
            <w:tcW w:w="750" w:type="pct"/>
          </w:tcPr>
          <w:p w14:paraId="30C321C3" w14:textId="77777777" w:rsidR="00C71E36" w:rsidRPr="00C71E36" w:rsidRDefault="00C71E36" w:rsidP="00DF1E2F">
            <w:pPr>
              <w:jc w:val="center"/>
              <w:rPr>
                <w:rFonts w:ascii="Times New Roman" w:hAnsi="Times New Roman" w:cs="Times New Roman"/>
                <w:color w:val="000000" w:themeColor="text1"/>
              </w:rPr>
            </w:pPr>
          </w:p>
        </w:tc>
      </w:tr>
      <w:tr w:rsidR="00C71E36" w:rsidRPr="00BC60DF" w14:paraId="62D1F25A" w14:textId="77777777" w:rsidTr="00552BC3">
        <w:tc>
          <w:tcPr>
            <w:tcW w:w="568" w:type="pct"/>
          </w:tcPr>
          <w:p w14:paraId="46E9F19C" w14:textId="77777777" w:rsidR="00C71E36" w:rsidRPr="00C71E36" w:rsidRDefault="00C71E36" w:rsidP="00A45CF4">
            <w:pPr>
              <w:pStyle w:val="ListParagraph"/>
              <w:numPr>
                <w:ilvl w:val="0"/>
                <w:numId w:val="2"/>
              </w:numPr>
              <w:rPr>
                <w:rFonts w:ascii="Times New Roman" w:hAnsi="Times New Roman" w:cs="Times New Roman"/>
                <w:color w:val="000000" w:themeColor="text1"/>
              </w:rPr>
            </w:pPr>
          </w:p>
        </w:tc>
        <w:tc>
          <w:tcPr>
            <w:tcW w:w="2483" w:type="pct"/>
          </w:tcPr>
          <w:p w14:paraId="17E6D167" w14:textId="199A966B" w:rsidR="00C71E36" w:rsidRDefault="00C71E36" w:rsidP="00050B7A">
            <w:pPr>
              <w:pStyle w:val="Default"/>
              <w:tabs>
                <w:tab w:val="left" w:pos="1095"/>
              </w:tabs>
              <w:jc w:val="both"/>
              <w:rPr>
                <w:sz w:val="22"/>
                <w:szCs w:val="22"/>
              </w:rPr>
            </w:pPr>
            <w:proofErr w:type="spellStart"/>
            <w:r>
              <w:rPr>
                <w:sz w:val="22"/>
                <w:szCs w:val="22"/>
              </w:rPr>
              <w:t>Uzlīme</w:t>
            </w:r>
            <w:proofErr w:type="spellEnd"/>
            <w:r>
              <w:rPr>
                <w:sz w:val="22"/>
                <w:szCs w:val="22"/>
              </w:rPr>
              <w:t xml:space="preserve"> 60 x 1600 mm</w:t>
            </w:r>
          </w:p>
        </w:tc>
        <w:tc>
          <w:tcPr>
            <w:tcW w:w="691" w:type="pct"/>
          </w:tcPr>
          <w:p w14:paraId="0CFC2D32" w14:textId="77777777" w:rsidR="00C71E36" w:rsidRPr="00C71E36" w:rsidRDefault="00C71E36"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415E834C" w14:textId="359F428C" w:rsidR="00C71E36" w:rsidRDefault="00C71E36" w:rsidP="00336795">
            <w:pPr>
              <w:jc w:val="center"/>
              <w:rPr>
                <w:rFonts w:ascii="Times New Roman" w:hAnsi="Times New Roman" w:cs="Times New Roman"/>
                <w:color w:val="000000" w:themeColor="text1"/>
              </w:rPr>
            </w:pPr>
            <w:r>
              <w:rPr>
                <w:rFonts w:ascii="Times New Roman" w:hAnsi="Times New Roman" w:cs="Times New Roman"/>
                <w:color w:val="000000" w:themeColor="text1"/>
              </w:rPr>
              <w:t>100</w:t>
            </w:r>
          </w:p>
        </w:tc>
        <w:tc>
          <w:tcPr>
            <w:tcW w:w="750" w:type="pct"/>
          </w:tcPr>
          <w:p w14:paraId="61DFD3EC" w14:textId="77777777" w:rsidR="00C71E36" w:rsidRPr="00C71E36" w:rsidRDefault="00C71E36" w:rsidP="00DF1E2F">
            <w:pPr>
              <w:jc w:val="center"/>
              <w:rPr>
                <w:rFonts w:ascii="Times New Roman" w:hAnsi="Times New Roman" w:cs="Times New Roman"/>
                <w:color w:val="000000" w:themeColor="text1"/>
              </w:rPr>
            </w:pPr>
          </w:p>
        </w:tc>
      </w:tr>
      <w:tr w:rsidR="00D20677" w:rsidRPr="00BC60DF" w14:paraId="6FDD0956" w14:textId="77777777" w:rsidTr="00552BC3">
        <w:tc>
          <w:tcPr>
            <w:tcW w:w="568" w:type="pct"/>
          </w:tcPr>
          <w:p w14:paraId="7A6E9633" w14:textId="77777777" w:rsidR="00D20677" w:rsidRPr="00C71E36" w:rsidRDefault="00D20677" w:rsidP="00A45CF4">
            <w:pPr>
              <w:pStyle w:val="ListParagraph"/>
              <w:numPr>
                <w:ilvl w:val="0"/>
                <w:numId w:val="2"/>
              </w:numPr>
              <w:rPr>
                <w:rFonts w:ascii="Times New Roman" w:hAnsi="Times New Roman" w:cs="Times New Roman"/>
                <w:color w:val="000000" w:themeColor="text1"/>
              </w:rPr>
            </w:pPr>
          </w:p>
        </w:tc>
        <w:tc>
          <w:tcPr>
            <w:tcW w:w="2483" w:type="pct"/>
          </w:tcPr>
          <w:p w14:paraId="7F852859" w14:textId="0BBBD971" w:rsidR="00D20677" w:rsidRDefault="00D20677" w:rsidP="00050B7A">
            <w:pPr>
              <w:pStyle w:val="Default"/>
              <w:tabs>
                <w:tab w:val="left" w:pos="1095"/>
              </w:tabs>
              <w:jc w:val="both"/>
              <w:rPr>
                <w:sz w:val="22"/>
                <w:szCs w:val="22"/>
              </w:rPr>
            </w:pPr>
            <w:r>
              <w:rPr>
                <w:sz w:val="22"/>
                <w:szCs w:val="22"/>
              </w:rPr>
              <w:t xml:space="preserve">Polo </w:t>
            </w:r>
            <w:proofErr w:type="spellStart"/>
            <w:r>
              <w:rPr>
                <w:sz w:val="22"/>
                <w:szCs w:val="22"/>
              </w:rPr>
              <w:t>krekls</w:t>
            </w:r>
            <w:proofErr w:type="spellEnd"/>
          </w:p>
        </w:tc>
        <w:tc>
          <w:tcPr>
            <w:tcW w:w="691" w:type="pct"/>
          </w:tcPr>
          <w:p w14:paraId="3269C80F" w14:textId="77777777" w:rsidR="00D20677" w:rsidRPr="00C71E36" w:rsidRDefault="00D20677" w:rsidP="00DF1E2F">
            <w:pPr>
              <w:jc w:val="center"/>
              <w:rPr>
                <w:rFonts w:ascii="Times New Roman" w:hAnsi="Times New Roman" w:cs="Times New Roman"/>
                <w:color w:val="000000" w:themeColor="text1"/>
              </w:rPr>
            </w:pPr>
          </w:p>
        </w:tc>
        <w:tc>
          <w:tcPr>
            <w:tcW w:w="508" w:type="pct"/>
            <w:shd w:val="clear" w:color="auto" w:fill="E2EFD9" w:themeFill="accent6" w:themeFillTint="33"/>
          </w:tcPr>
          <w:p w14:paraId="1F2CA651" w14:textId="14B7BCFB" w:rsidR="00D20677" w:rsidRDefault="00225A0F" w:rsidP="00336795">
            <w:pPr>
              <w:jc w:val="center"/>
              <w:rPr>
                <w:rFonts w:ascii="Times New Roman" w:hAnsi="Times New Roman" w:cs="Times New Roman"/>
                <w:color w:val="000000" w:themeColor="text1"/>
              </w:rPr>
            </w:pPr>
            <w:r>
              <w:rPr>
                <w:rFonts w:ascii="Times New Roman" w:hAnsi="Times New Roman" w:cs="Times New Roman"/>
                <w:color w:val="000000" w:themeColor="text1"/>
              </w:rPr>
              <w:t>250</w:t>
            </w:r>
          </w:p>
        </w:tc>
        <w:tc>
          <w:tcPr>
            <w:tcW w:w="750" w:type="pct"/>
          </w:tcPr>
          <w:p w14:paraId="0EF5341E" w14:textId="77777777" w:rsidR="00D20677" w:rsidRPr="00C71E36" w:rsidRDefault="00D20677" w:rsidP="00DF1E2F">
            <w:pPr>
              <w:jc w:val="center"/>
              <w:rPr>
                <w:rFonts w:ascii="Times New Roman" w:hAnsi="Times New Roman" w:cs="Times New Roman"/>
                <w:color w:val="000000" w:themeColor="text1"/>
              </w:rPr>
            </w:pPr>
          </w:p>
        </w:tc>
      </w:tr>
      <w:tr w:rsidR="00337B28" w:rsidRPr="00BC60DF" w14:paraId="65033283" w14:textId="77777777" w:rsidTr="00552BC3">
        <w:tc>
          <w:tcPr>
            <w:tcW w:w="568" w:type="pct"/>
          </w:tcPr>
          <w:p w14:paraId="1FD00940" w14:textId="77777777" w:rsidR="00337B28" w:rsidRPr="00C71E36" w:rsidRDefault="00337B28" w:rsidP="00337B28">
            <w:pPr>
              <w:pStyle w:val="ListParagraph"/>
              <w:numPr>
                <w:ilvl w:val="0"/>
                <w:numId w:val="2"/>
              </w:numPr>
              <w:rPr>
                <w:rFonts w:ascii="Times New Roman" w:hAnsi="Times New Roman" w:cs="Times New Roman"/>
                <w:color w:val="000000" w:themeColor="text1"/>
              </w:rPr>
            </w:pPr>
          </w:p>
        </w:tc>
        <w:tc>
          <w:tcPr>
            <w:tcW w:w="2483" w:type="pct"/>
          </w:tcPr>
          <w:p w14:paraId="0AFF91C1" w14:textId="240301BB" w:rsidR="00337B28" w:rsidRDefault="00337B28" w:rsidP="00337B28">
            <w:pPr>
              <w:pStyle w:val="Default"/>
              <w:tabs>
                <w:tab w:val="left" w:pos="1095"/>
              </w:tabs>
              <w:jc w:val="both"/>
              <w:rPr>
                <w:sz w:val="22"/>
                <w:szCs w:val="22"/>
              </w:rPr>
            </w:pPr>
            <w:r>
              <w:rPr>
                <w:sz w:val="22"/>
                <w:szCs w:val="22"/>
              </w:rPr>
              <w:t>Laminators</w:t>
            </w:r>
          </w:p>
        </w:tc>
        <w:tc>
          <w:tcPr>
            <w:tcW w:w="691" w:type="pct"/>
          </w:tcPr>
          <w:p w14:paraId="098740C1" w14:textId="77777777" w:rsidR="00337B28" w:rsidRPr="00C71E36" w:rsidRDefault="00337B28" w:rsidP="00337B28">
            <w:pPr>
              <w:jc w:val="center"/>
              <w:rPr>
                <w:rFonts w:ascii="Times New Roman" w:hAnsi="Times New Roman" w:cs="Times New Roman"/>
                <w:color w:val="000000" w:themeColor="text1"/>
              </w:rPr>
            </w:pPr>
          </w:p>
        </w:tc>
        <w:tc>
          <w:tcPr>
            <w:tcW w:w="508" w:type="pct"/>
            <w:shd w:val="clear" w:color="auto" w:fill="E2EFD9" w:themeFill="accent6" w:themeFillTint="33"/>
          </w:tcPr>
          <w:p w14:paraId="24CBE2F6" w14:textId="46BAAF2A" w:rsidR="00337B28" w:rsidRDefault="00337B28" w:rsidP="00337B2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750" w:type="pct"/>
          </w:tcPr>
          <w:p w14:paraId="3CCECFB5" w14:textId="77777777" w:rsidR="00337B28" w:rsidRPr="00C71E36" w:rsidRDefault="00337B28" w:rsidP="00337B28">
            <w:pPr>
              <w:jc w:val="center"/>
              <w:rPr>
                <w:rFonts w:ascii="Times New Roman" w:hAnsi="Times New Roman" w:cs="Times New Roman"/>
                <w:color w:val="000000" w:themeColor="text1"/>
              </w:rPr>
            </w:pPr>
          </w:p>
        </w:tc>
      </w:tr>
      <w:tr w:rsidR="00337B28" w:rsidRPr="00BC60DF" w14:paraId="3912B92A" w14:textId="77777777" w:rsidTr="00552BC3">
        <w:tc>
          <w:tcPr>
            <w:tcW w:w="568" w:type="pct"/>
          </w:tcPr>
          <w:p w14:paraId="63BD2F4A" w14:textId="77777777" w:rsidR="00337B28" w:rsidRPr="00C71E36" w:rsidRDefault="00337B28" w:rsidP="00337B28">
            <w:pPr>
              <w:pStyle w:val="ListParagraph"/>
              <w:numPr>
                <w:ilvl w:val="0"/>
                <w:numId w:val="2"/>
              </w:numPr>
              <w:rPr>
                <w:rFonts w:ascii="Times New Roman" w:hAnsi="Times New Roman" w:cs="Times New Roman"/>
                <w:color w:val="000000" w:themeColor="text1"/>
              </w:rPr>
            </w:pPr>
          </w:p>
        </w:tc>
        <w:tc>
          <w:tcPr>
            <w:tcW w:w="2483" w:type="pct"/>
          </w:tcPr>
          <w:p w14:paraId="6BCC1ACC" w14:textId="2266398E" w:rsidR="00337B28" w:rsidRDefault="00337B28" w:rsidP="00337B28">
            <w:pPr>
              <w:pStyle w:val="Default"/>
              <w:tabs>
                <w:tab w:val="left" w:pos="1095"/>
              </w:tabs>
              <w:jc w:val="both"/>
              <w:rPr>
                <w:sz w:val="22"/>
                <w:szCs w:val="22"/>
              </w:rPr>
            </w:pPr>
            <w:proofErr w:type="spellStart"/>
            <w:r w:rsidRPr="00521EC5">
              <w:t>Norobežojošā</w:t>
            </w:r>
            <w:proofErr w:type="spellEnd"/>
            <w:r w:rsidRPr="00521EC5">
              <w:t xml:space="preserve"> </w:t>
            </w:r>
            <w:proofErr w:type="spellStart"/>
            <w:r w:rsidRPr="00521EC5">
              <w:t>lente</w:t>
            </w:r>
            <w:proofErr w:type="spellEnd"/>
            <w:r w:rsidRPr="00521EC5">
              <w:t xml:space="preserve"> un </w:t>
            </w:r>
            <w:proofErr w:type="spellStart"/>
            <w:r w:rsidRPr="00521EC5">
              <w:t>stabiņi</w:t>
            </w:r>
            <w:proofErr w:type="spellEnd"/>
          </w:p>
        </w:tc>
        <w:tc>
          <w:tcPr>
            <w:tcW w:w="691" w:type="pct"/>
          </w:tcPr>
          <w:p w14:paraId="102CFA0D" w14:textId="77777777" w:rsidR="00337B28" w:rsidRPr="00C71E36" w:rsidRDefault="00337B28" w:rsidP="00337B28">
            <w:pPr>
              <w:jc w:val="center"/>
              <w:rPr>
                <w:rFonts w:ascii="Times New Roman" w:hAnsi="Times New Roman" w:cs="Times New Roman"/>
                <w:color w:val="000000" w:themeColor="text1"/>
              </w:rPr>
            </w:pPr>
          </w:p>
        </w:tc>
        <w:tc>
          <w:tcPr>
            <w:tcW w:w="508" w:type="pct"/>
            <w:shd w:val="clear" w:color="auto" w:fill="E2EFD9" w:themeFill="accent6" w:themeFillTint="33"/>
          </w:tcPr>
          <w:p w14:paraId="2881749B" w14:textId="02DEA90A" w:rsidR="00337B28" w:rsidRDefault="00337B28" w:rsidP="00337B2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750" w:type="pct"/>
          </w:tcPr>
          <w:p w14:paraId="09631469" w14:textId="77777777" w:rsidR="00337B28" w:rsidRPr="00C71E36" w:rsidRDefault="00337B28" w:rsidP="00337B28">
            <w:pPr>
              <w:jc w:val="center"/>
              <w:rPr>
                <w:rFonts w:ascii="Times New Roman" w:hAnsi="Times New Roman" w:cs="Times New Roman"/>
                <w:color w:val="000000" w:themeColor="text1"/>
              </w:rPr>
            </w:pPr>
          </w:p>
        </w:tc>
      </w:tr>
      <w:tr w:rsidR="006B536C" w:rsidRPr="00BC60DF" w14:paraId="2DFE14C3" w14:textId="77777777" w:rsidTr="00552BC3">
        <w:trPr>
          <w:trHeight w:val="287"/>
        </w:trPr>
        <w:tc>
          <w:tcPr>
            <w:tcW w:w="4250" w:type="pct"/>
            <w:gridSpan w:val="4"/>
            <w:shd w:val="clear" w:color="auto" w:fill="E2EFD9" w:themeFill="accent6" w:themeFillTint="33"/>
          </w:tcPr>
          <w:p w14:paraId="599FDF72" w14:textId="44103FA0" w:rsidR="006B536C" w:rsidRPr="00C71E36" w:rsidRDefault="006B536C" w:rsidP="005D187A">
            <w:pPr>
              <w:jc w:val="right"/>
              <w:rPr>
                <w:rFonts w:ascii="Times New Roman" w:hAnsi="Times New Roman" w:cs="Times New Roman"/>
                <w:color w:val="000000" w:themeColor="text1"/>
              </w:rPr>
            </w:pPr>
            <w:r w:rsidRPr="00C71E36">
              <w:rPr>
                <w:rFonts w:ascii="Times New Roman" w:hAnsi="Times New Roman" w:cs="Times New Roman"/>
                <w:color w:val="000000" w:themeColor="text1"/>
              </w:rPr>
              <w:t>Summa kopā EUR bez PVN</w:t>
            </w:r>
          </w:p>
        </w:tc>
        <w:tc>
          <w:tcPr>
            <w:tcW w:w="750" w:type="pct"/>
          </w:tcPr>
          <w:p w14:paraId="654BF4E0" w14:textId="77777777" w:rsidR="006B536C" w:rsidRPr="00C71E36" w:rsidRDefault="006B536C" w:rsidP="00DF1E2F">
            <w:pPr>
              <w:jc w:val="center"/>
              <w:rPr>
                <w:rFonts w:ascii="Times New Roman" w:hAnsi="Times New Roman" w:cs="Times New Roman"/>
                <w:color w:val="000000" w:themeColor="text1"/>
              </w:rPr>
            </w:pPr>
          </w:p>
        </w:tc>
      </w:tr>
      <w:tr w:rsidR="005D187A" w:rsidRPr="00BC60DF" w14:paraId="5A395FB2" w14:textId="77777777" w:rsidTr="00552BC3">
        <w:trPr>
          <w:trHeight w:val="287"/>
        </w:trPr>
        <w:tc>
          <w:tcPr>
            <w:tcW w:w="4250" w:type="pct"/>
            <w:gridSpan w:val="4"/>
            <w:shd w:val="clear" w:color="auto" w:fill="E2EFD9" w:themeFill="accent6" w:themeFillTint="33"/>
          </w:tcPr>
          <w:p w14:paraId="718DE8F4" w14:textId="4B9127AC" w:rsidR="005D187A" w:rsidRPr="00C71E36" w:rsidRDefault="005D187A" w:rsidP="005D187A">
            <w:pPr>
              <w:jc w:val="right"/>
              <w:rPr>
                <w:rFonts w:ascii="Times New Roman" w:hAnsi="Times New Roman" w:cs="Times New Roman"/>
                <w:color w:val="000000" w:themeColor="text1"/>
              </w:rPr>
            </w:pPr>
            <w:r w:rsidRPr="00C71E36">
              <w:rPr>
                <w:rFonts w:ascii="Times New Roman" w:hAnsi="Times New Roman" w:cs="Times New Roman"/>
                <w:color w:val="000000" w:themeColor="text1"/>
              </w:rPr>
              <w:t>PVN 21%</w:t>
            </w:r>
          </w:p>
        </w:tc>
        <w:tc>
          <w:tcPr>
            <w:tcW w:w="750" w:type="pct"/>
          </w:tcPr>
          <w:p w14:paraId="6C2ECB47" w14:textId="580B6DCA" w:rsidR="005D187A" w:rsidRPr="00C71E36" w:rsidRDefault="005D187A" w:rsidP="00DF1E2F">
            <w:pPr>
              <w:jc w:val="center"/>
              <w:rPr>
                <w:rFonts w:ascii="Times New Roman" w:hAnsi="Times New Roman" w:cs="Times New Roman"/>
                <w:color w:val="000000" w:themeColor="text1"/>
              </w:rPr>
            </w:pPr>
          </w:p>
        </w:tc>
      </w:tr>
      <w:tr w:rsidR="005D187A" w:rsidRPr="00BC60DF" w14:paraId="070A05ED" w14:textId="77777777" w:rsidTr="00552BC3">
        <w:trPr>
          <w:trHeight w:val="240"/>
        </w:trPr>
        <w:tc>
          <w:tcPr>
            <w:tcW w:w="4250" w:type="pct"/>
            <w:gridSpan w:val="4"/>
            <w:shd w:val="clear" w:color="auto" w:fill="E2EFD9" w:themeFill="accent6" w:themeFillTint="33"/>
          </w:tcPr>
          <w:p w14:paraId="6E2336C5" w14:textId="1C37C92F" w:rsidR="005D187A" w:rsidRPr="00C71E36" w:rsidRDefault="005D187A" w:rsidP="005D187A">
            <w:pPr>
              <w:jc w:val="right"/>
              <w:rPr>
                <w:color w:val="000000" w:themeColor="text1"/>
              </w:rPr>
            </w:pPr>
            <w:r w:rsidRPr="00C71E36">
              <w:rPr>
                <w:rFonts w:ascii="Times New Roman" w:hAnsi="Times New Roman" w:cs="Times New Roman"/>
                <w:color w:val="000000" w:themeColor="text1"/>
              </w:rPr>
              <w:t>Summa kopā EUR ar PVN</w:t>
            </w:r>
          </w:p>
        </w:tc>
        <w:tc>
          <w:tcPr>
            <w:tcW w:w="750" w:type="pct"/>
          </w:tcPr>
          <w:p w14:paraId="57F9038C" w14:textId="497FB24D" w:rsidR="005D187A" w:rsidRPr="00C71E36" w:rsidRDefault="005D187A" w:rsidP="00DF1E2F">
            <w:pPr>
              <w:jc w:val="center"/>
              <w:rPr>
                <w:rFonts w:ascii="Times New Roman" w:hAnsi="Times New Roman" w:cs="Times New Roman"/>
                <w:color w:val="000000" w:themeColor="text1"/>
              </w:rPr>
            </w:pPr>
          </w:p>
        </w:tc>
      </w:tr>
    </w:tbl>
    <w:p w14:paraId="26921670" w14:textId="77777777" w:rsidR="001650A8" w:rsidRPr="00BC60DF" w:rsidRDefault="001650A8" w:rsidP="001650A8">
      <w:pPr>
        <w:spacing w:after="0"/>
        <w:rPr>
          <w:rFonts w:ascii="Times New Roman" w:hAnsi="Times New Roman"/>
          <w:b/>
          <w:color w:val="000000" w:themeColor="text1"/>
          <w:sz w:val="24"/>
          <w:szCs w:val="24"/>
        </w:rPr>
      </w:pPr>
    </w:p>
    <w:p w14:paraId="46FB697B" w14:textId="77777777" w:rsidR="00337B28" w:rsidRDefault="00337B28" w:rsidP="00B97D29">
      <w:pPr>
        <w:spacing w:after="0"/>
        <w:rPr>
          <w:rFonts w:ascii="Times New Roman" w:hAnsi="Times New Roman"/>
          <w:b/>
          <w:color w:val="000000" w:themeColor="text1"/>
          <w:sz w:val="24"/>
          <w:szCs w:val="24"/>
        </w:rPr>
      </w:pPr>
    </w:p>
    <w:p w14:paraId="050933FD" w14:textId="552BCAFE" w:rsidR="00D6475C" w:rsidRDefault="00D6475C" w:rsidP="00B97D29">
      <w:pPr>
        <w:spacing w:after="0"/>
        <w:rPr>
          <w:rFonts w:ascii="Times New Roman" w:hAnsi="Times New Roman"/>
          <w:color w:val="000000" w:themeColor="text1"/>
          <w:sz w:val="24"/>
          <w:szCs w:val="24"/>
        </w:rPr>
      </w:pPr>
      <w:r w:rsidRPr="00BC60DF">
        <w:rPr>
          <w:rFonts w:ascii="Times New Roman" w:hAnsi="Times New Roman"/>
          <w:b/>
          <w:color w:val="000000" w:themeColor="text1"/>
          <w:sz w:val="24"/>
          <w:szCs w:val="24"/>
        </w:rPr>
        <w:t>Norēķinu kārtība:</w:t>
      </w:r>
      <w:r w:rsidRPr="00BC60DF">
        <w:rPr>
          <w:rFonts w:ascii="Times New Roman" w:hAnsi="Times New Roman"/>
          <w:color w:val="000000" w:themeColor="text1"/>
          <w:sz w:val="24"/>
          <w:szCs w:val="24"/>
        </w:rPr>
        <w:t xml:space="preserve"> ne vēlāk kā 30 dienu laikā pēc preces piegādes dienas. </w:t>
      </w:r>
    </w:p>
    <w:p w14:paraId="78B3A2C0" w14:textId="7A76F6DC" w:rsidR="00B97D29" w:rsidRPr="00B97D29" w:rsidRDefault="00D6475C" w:rsidP="00B97D29">
      <w:pPr>
        <w:spacing w:after="0" w:line="240" w:lineRule="auto"/>
        <w:rPr>
          <w:rStyle w:val="Hyperlink"/>
          <w:rFonts w:ascii="Times New Roman" w:hAnsi="Times New Roman" w:cs="Times New Roman"/>
          <w:b/>
          <w:color w:val="auto"/>
          <w:sz w:val="24"/>
          <w:szCs w:val="24"/>
          <w:u w:val="none"/>
        </w:rPr>
      </w:pPr>
      <w:r w:rsidRPr="00BC60DF">
        <w:rPr>
          <w:rFonts w:ascii="Times New Roman" w:hAnsi="Times New Roman" w:cs="Times New Roman"/>
          <w:color w:val="000000" w:themeColor="text1"/>
          <w:sz w:val="24"/>
          <w:szCs w:val="24"/>
        </w:rPr>
        <w:t>Pretendenta tehnisko piedāv</w:t>
      </w:r>
      <w:r w:rsidR="00CA361C" w:rsidRPr="00BC60DF">
        <w:rPr>
          <w:rFonts w:ascii="Times New Roman" w:hAnsi="Times New Roman" w:cs="Times New Roman"/>
          <w:color w:val="000000" w:themeColor="text1"/>
          <w:sz w:val="24"/>
          <w:szCs w:val="24"/>
        </w:rPr>
        <w:t>ā</w:t>
      </w:r>
      <w:r w:rsidR="00E71F25">
        <w:rPr>
          <w:rFonts w:ascii="Times New Roman" w:hAnsi="Times New Roman" w:cs="Times New Roman"/>
          <w:color w:val="000000" w:themeColor="text1"/>
          <w:sz w:val="24"/>
          <w:szCs w:val="24"/>
        </w:rPr>
        <w:t xml:space="preserve">jumu nosūtīt uz e-pasta adresi: </w:t>
      </w:r>
      <w:r w:rsidR="001474F8" w:rsidRPr="008F2D4A">
        <w:rPr>
          <w:rFonts w:ascii="Times New Roman" w:hAnsi="Times New Roman" w:cs="Times New Roman"/>
          <w:b/>
          <w:sz w:val="24"/>
          <w:szCs w:val="24"/>
        </w:rPr>
        <w:t>liga.kigitovica@vugd.gov.lv</w:t>
      </w:r>
    </w:p>
    <w:p w14:paraId="29A91E91" w14:textId="48AD681F" w:rsidR="00B2284C" w:rsidRPr="00272FBC" w:rsidRDefault="00D6475C" w:rsidP="00CA361C">
      <w:pPr>
        <w:spacing w:after="0" w:line="240" w:lineRule="auto"/>
        <w:rPr>
          <w:rFonts w:ascii="Times New Roman" w:hAnsi="Times New Roman" w:cs="Times New Roman"/>
          <w:color w:val="000000" w:themeColor="text1"/>
          <w:sz w:val="24"/>
          <w:szCs w:val="24"/>
        </w:rPr>
      </w:pPr>
      <w:r w:rsidRPr="00E221E4">
        <w:rPr>
          <w:rFonts w:ascii="Times New Roman" w:hAnsi="Times New Roman" w:cs="Times New Roman"/>
          <w:color w:val="000000" w:themeColor="text1"/>
          <w:sz w:val="24"/>
          <w:szCs w:val="24"/>
        </w:rPr>
        <w:t>Ja</w:t>
      </w:r>
      <w:r w:rsidR="00CA361C" w:rsidRPr="00E221E4">
        <w:rPr>
          <w:rFonts w:ascii="Times New Roman" w:hAnsi="Times New Roman" w:cs="Times New Roman"/>
          <w:color w:val="000000" w:themeColor="text1"/>
          <w:sz w:val="24"/>
          <w:szCs w:val="24"/>
        </w:rPr>
        <w:t>utājumu vai neskaidrību gadījumā</w:t>
      </w:r>
      <w:r w:rsidRPr="00E221E4">
        <w:rPr>
          <w:rFonts w:ascii="Times New Roman" w:hAnsi="Times New Roman" w:cs="Times New Roman"/>
          <w:color w:val="000000" w:themeColor="text1"/>
          <w:sz w:val="24"/>
          <w:szCs w:val="24"/>
        </w:rPr>
        <w:t xml:space="preserve"> zvanīt pa tālruni. +371 </w:t>
      </w:r>
      <w:r w:rsidR="00246019" w:rsidRPr="00E221E4">
        <w:rPr>
          <w:rFonts w:ascii="Times New Roman" w:hAnsi="Times New Roman" w:cs="Times New Roman"/>
          <w:color w:val="000000" w:themeColor="text1"/>
          <w:sz w:val="24"/>
          <w:szCs w:val="24"/>
        </w:rPr>
        <w:t>28493663</w:t>
      </w:r>
    </w:p>
    <w:sectPr w:rsidR="00B2284C" w:rsidRPr="00272F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62E38" w14:textId="77777777" w:rsidR="00B1498D" w:rsidRDefault="00B1498D" w:rsidP="00642CFF">
      <w:pPr>
        <w:spacing w:after="0" w:line="240" w:lineRule="auto"/>
      </w:pPr>
      <w:r>
        <w:separator/>
      </w:r>
    </w:p>
  </w:endnote>
  <w:endnote w:type="continuationSeparator" w:id="0">
    <w:p w14:paraId="62764FF3" w14:textId="77777777" w:rsidR="00B1498D" w:rsidRDefault="00B1498D" w:rsidP="0064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B2E9" w14:textId="77777777" w:rsidR="00B1498D" w:rsidRDefault="00B1498D" w:rsidP="00642CFF">
      <w:pPr>
        <w:spacing w:after="0" w:line="240" w:lineRule="auto"/>
      </w:pPr>
      <w:r>
        <w:separator/>
      </w:r>
    </w:p>
  </w:footnote>
  <w:footnote w:type="continuationSeparator" w:id="0">
    <w:p w14:paraId="6638579A" w14:textId="77777777" w:rsidR="00B1498D" w:rsidRDefault="00B1498D" w:rsidP="00642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F96"/>
    <w:multiLevelType w:val="multilevel"/>
    <w:tmpl w:val="0A3C1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064CB"/>
    <w:multiLevelType w:val="hybridMultilevel"/>
    <w:tmpl w:val="353247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8E4C82"/>
    <w:multiLevelType w:val="hybridMultilevel"/>
    <w:tmpl w:val="427A9E50"/>
    <w:lvl w:ilvl="0" w:tplc="A912CC4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FB1D2C"/>
    <w:multiLevelType w:val="multilevel"/>
    <w:tmpl w:val="30EAE40C"/>
    <w:lvl w:ilvl="0">
      <w:start w:val="1"/>
      <w:numFmt w:val="decimal"/>
      <w:lvlText w:val="%1."/>
      <w:lvlJc w:val="left"/>
      <w:pPr>
        <w:ind w:left="720" w:hanging="360"/>
      </w:pPr>
      <w:rPr>
        <w:rFonts w:hint="default"/>
        <w:b w:val="0"/>
        <w:color w:val="auto"/>
        <w:sz w:val="24"/>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9536712"/>
    <w:multiLevelType w:val="hybridMultilevel"/>
    <w:tmpl w:val="E4FC35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F66011"/>
    <w:multiLevelType w:val="hybridMultilevel"/>
    <w:tmpl w:val="5568DA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120B10"/>
    <w:multiLevelType w:val="hybridMultilevel"/>
    <w:tmpl w:val="48EACA4C"/>
    <w:lvl w:ilvl="0" w:tplc="9276534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2309C"/>
    <w:multiLevelType w:val="multilevel"/>
    <w:tmpl w:val="30EAE40C"/>
    <w:lvl w:ilvl="0">
      <w:start w:val="1"/>
      <w:numFmt w:val="decimal"/>
      <w:lvlText w:val="%1."/>
      <w:lvlJc w:val="left"/>
      <w:pPr>
        <w:ind w:left="720" w:hanging="360"/>
      </w:pPr>
      <w:rPr>
        <w:rFonts w:hint="default"/>
        <w:b w:val="0"/>
        <w:color w:val="auto"/>
        <w:sz w:val="24"/>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4993C44"/>
    <w:multiLevelType w:val="hybridMultilevel"/>
    <w:tmpl w:val="8482DA4A"/>
    <w:lvl w:ilvl="0" w:tplc="2DEAEEC4">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4A21994"/>
    <w:multiLevelType w:val="hybridMultilevel"/>
    <w:tmpl w:val="62C47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21F77"/>
    <w:multiLevelType w:val="hybridMultilevel"/>
    <w:tmpl w:val="D8280E26"/>
    <w:lvl w:ilvl="0" w:tplc="0B200F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B05E0"/>
    <w:multiLevelType w:val="hybridMultilevel"/>
    <w:tmpl w:val="E938C4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4F226DF"/>
    <w:multiLevelType w:val="multilevel"/>
    <w:tmpl w:val="D4347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F15317"/>
    <w:multiLevelType w:val="hybridMultilevel"/>
    <w:tmpl w:val="89C25AAA"/>
    <w:lvl w:ilvl="0" w:tplc="A2A4F7EA">
      <w:start w:val="1"/>
      <w:numFmt w:val="decimal"/>
      <w:lvlText w:val="%1)"/>
      <w:lvlJc w:val="left"/>
      <w:pPr>
        <w:ind w:left="720" w:hanging="360"/>
      </w:pPr>
      <w:rPr>
        <w:rFonts w:hint="default"/>
        <w:b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4"/>
  </w:num>
  <w:num w:numId="5">
    <w:abstractNumId w:val="5"/>
  </w:num>
  <w:num w:numId="6">
    <w:abstractNumId w:val="2"/>
  </w:num>
  <w:num w:numId="7">
    <w:abstractNumId w:val="9"/>
  </w:num>
  <w:num w:numId="8">
    <w:abstractNumId w:val="1"/>
  </w:num>
  <w:num w:numId="9">
    <w:abstractNumId w:val="10"/>
  </w:num>
  <w:num w:numId="10">
    <w:abstractNumId w:val="12"/>
  </w:num>
  <w:num w:numId="11">
    <w:abstractNumId w:val="0"/>
  </w:num>
  <w:num w:numId="12">
    <w:abstractNumId w:val="6"/>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A1"/>
    <w:rsid w:val="00023CAA"/>
    <w:rsid w:val="0004089C"/>
    <w:rsid w:val="0004450F"/>
    <w:rsid w:val="0005029F"/>
    <w:rsid w:val="00050448"/>
    <w:rsid w:val="00050B7A"/>
    <w:rsid w:val="0005395A"/>
    <w:rsid w:val="00053BA4"/>
    <w:rsid w:val="0005479D"/>
    <w:rsid w:val="000560A6"/>
    <w:rsid w:val="000576E6"/>
    <w:rsid w:val="0006211C"/>
    <w:rsid w:val="000845E5"/>
    <w:rsid w:val="0009105B"/>
    <w:rsid w:val="000B4F1B"/>
    <w:rsid w:val="000B7751"/>
    <w:rsid w:val="000C68A5"/>
    <w:rsid w:val="000D35F9"/>
    <w:rsid w:val="000D5595"/>
    <w:rsid w:val="000D576B"/>
    <w:rsid w:val="000E1A18"/>
    <w:rsid w:val="000E4516"/>
    <w:rsid w:val="000E63C7"/>
    <w:rsid w:val="000F4902"/>
    <w:rsid w:val="00101E8A"/>
    <w:rsid w:val="0011196A"/>
    <w:rsid w:val="0012087A"/>
    <w:rsid w:val="001221F0"/>
    <w:rsid w:val="00133134"/>
    <w:rsid w:val="001474F8"/>
    <w:rsid w:val="00153CAF"/>
    <w:rsid w:val="001650A8"/>
    <w:rsid w:val="001A0BED"/>
    <w:rsid w:val="001A17BC"/>
    <w:rsid w:val="001A4477"/>
    <w:rsid w:val="001B56D9"/>
    <w:rsid w:val="001C0A36"/>
    <w:rsid w:val="001C7E90"/>
    <w:rsid w:val="001D093E"/>
    <w:rsid w:val="001D4916"/>
    <w:rsid w:val="001E1892"/>
    <w:rsid w:val="001E5A03"/>
    <w:rsid w:val="001E7CA1"/>
    <w:rsid w:val="001E7DD2"/>
    <w:rsid w:val="001F391A"/>
    <w:rsid w:val="001F518D"/>
    <w:rsid w:val="00202FF8"/>
    <w:rsid w:val="00207EF8"/>
    <w:rsid w:val="0021263B"/>
    <w:rsid w:val="00216289"/>
    <w:rsid w:val="00225A0F"/>
    <w:rsid w:val="00246019"/>
    <w:rsid w:val="00264FB9"/>
    <w:rsid w:val="00272FBC"/>
    <w:rsid w:val="002735B7"/>
    <w:rsid w:val="00275D05"/>
    <w:rsid w:val="00286CA5"/>
    <w:rsid w:val="002A15BE"/>
    <w:rsid w:val="002A351B"/>
    <w:rsid w:val="002B2223"/>
    <w:rsid w:val="002C25B9"/>
    <w:rsid w:val="002C5A72"/>
    <w:rsid w:val="002D1C78"/>
    <w:rsid w:val="002E5CA7"/>
    <w:rsid w:val="00301F6E"/>
    <w:rsid w:val="00310D80"/>
    <w:rsid w:val="0031798A"/>
    <w:rsid w:val="00317CD5"/>
    <w:rsid w:val="00320F9E"/>
    <w:rsid w:val="00322FE2"/>
    <w:rsid w:val="003249C0"/>
    <w:rsid w:val="0033697A"/>
    <w:rsid w:val="00337B28"/>
    <w:rsid w:val="00350FFD"/>
    <w:rsid w:val="00361235"/>
    <w:rsid w:val="00363541"/>
    <w:rsid w:val="00373432"/>
    <w:rsid w:val="00376B73"/>
    <w:rsid w:val="00384A7D"/>
    <w:rsid w:val="0039355B"/>
    <w:rsid w:val="003A136F"/>
    <w:rsid w:val="003A2378"/>
    <w:rsid w:val="003A4CBC"/>
    <w:rsid w:val="003A72C7"/>
    <w:rsid w:val="003C25A9"/>
    <w:rsid w:val="003C5874"/>
    <w:rsid w:val="003C7E04"/>
    <w:rsid w:val="003E4306"/>
    <w:rsid w:val="003F70F3"/>
    <w:rsid w:val="004004CB"/>
    <w:rsid w:val="0040345E"/>
    <w:rsid w:val="00404667"/>
    <w:rsid w:val="00405383"/>
    <w:rsid w:val="00410609"/>
    <w:rsid w:val="004232B8"/>
    <w:rsid w:val="00445264"/>
    <w:rsid w:val="00467C8F"/>
    <w:rsid w:val="00474417"/>
    <w:rsid w:val="004824AB"/>
    <w:rsid w:val="004869DA"/>
    <w:rsid w:val="00491ED3"/>
    <w:rsid w:val="00496BCD"/>
    <w:rsid w:val="004B2D98"/>
    <w:rsid w:val="004B5868"/>
    <w:rsid w:val="004E5B3A"/>
    <w:rsid w:val="00505511"/>
    <w:rsid w:val="00517554"/>
    <w:rsid w:val="00521EC5"/>
    <w:rsid w:val="00531073"/>
    <w:rsid w:val="005351F3"/>
    <w:rsid w:val="00542592"/>
    <w:rsid w:val="00542CDC"/>
    <w:rsid w:val="00544984"/>
    <w:rsid w:val="00552BC3"/>
    <w:rsid w:val="00562010"/>
    <w:rsid w:val="0057040C"/>
    <w:rsid w:val="00571871"/>
    <w:rsid w:val="00573E1B"/>
    <w:rsid w:val="005757B3"/>
    <w:rsid w:val="0058270E"/>
    <w:rsid w:val="0058365B"/>
    <w:rsid w:val="005A022F"/>
    <w:rsid w:val="005B2F25"/>
    <w:rsid w:val="005B34FC"/>
    <w:rsid w:val="005C25FE"/>
    <w:rsid w:val="005D187A"/>
    <w:rsid w:val="005D70EE"/>
    <w:rsid w:val="005D737E"/>
    <w:rsid w:val="005E0568"/>
    <w:rsid w:val="005E0E7F"/>
    <w:rsid w:val="005E7ACD"/>
    <w:rsid w:val="006109FE"/>
    <w:rsid w:val="00620612"/>
    <w:rsid w:val="00642CFF"/>
    <w:rsid w:val="00671ACC"/>
    <w:rsid w:val="006A3ADE"/>
    <w:rsid w:val="006A5C5C"/>
    <w:rsid w:val="006A63AA"/>
    <w:rsid w:val="006A7D52"/>
    <w:rsid w:val="006A7EC7"/>
    <w:rsid w:val="006B35E2"/>
    <w:rsid w:val="006B536C"/>
    <w:rsid w:val="006C04FB"/>
    <w:rsid w:val="006C2CF7"/>
    <w:rsid w:val="006C38EF"/>
    <w:rsid w:val="006D1D72"/>
    <w:rsid w:val="006D5DD0"/>
    <w:rsid w:val="006E1A0B"/>
    <w:rsid w:val="006E4904"/>
    <w:rsid w:val="006F09C6"/>
    <w:rsid w:val="006F2F9E"/>
    <w:rsid w:val="006F6ABA"/>
    <w:rsid w:val="00703341"/>
    <w:rsid w:val="00707ECD"/>
    <w:rsid w:val="00711940"/>
    <w:rsid w:val="00711A48"/>
    <w:rsid w:val="00732738"/>
    <w:rsid w:val="007457D5"/>
    <w:rsid w:val="007615EC"/>
    <w:rsid w:val="00763A47"/>
    <w:rsid w:val="00774600"/>
    <w:rsid w:val="00795C7F"/>
    <w:rsid w:val="007A45BE"/>
    <w:rsid w:val="007B34CC"/>
    <w:rsid w:val="007B68B4"/>
    <w:rsid w:val="007C57FE"/>
    <w:rsid w:val="007D1B68"/>
    <w:rsid w:val="00801B62"/>
    <w:rsid w:val="00802C5C"/>
    <w:rsid w:val="0080791C"/>
    <w:rsid w:val="008128F4"/>
    <w:rsid w:val="0081654A"/>
    <w:rsid w:val="00825FDB"/>
    <w:rsid w:val="00843385"/>
    <w:rsid w:val="0084479A"/>
    <w:rsid w:val="00845B08"/>
    <w:rsid w:val="00850BDD"/>
    <w:rsid w:val="00864C34"/>
    <w:rsid w:val="00867BA9"/>
    <w:rsid w:val="00874834"/>
    <w:rsid w:val="008847A5"/>
    <w:rsid w:val="00886842"/>
    <w:rsid w:val="008903BC"/>
    <w:rsid w:val="00894111"/>
    <w:rsid w:val="008A39FD"/>
    <w:rsid w:val="008B3B79"/>
    <w:rsid w:val="008B6303"/>
    <w:rsid w:val="008D60D4"/>
    <w:rsid w:val="008D6459"/>
    <w:rsid w:val="008E37AB"/>
    <w:rsid w:val="008E54F7"/>
    <w:rsid w:val="008F2655"/>
    <w:rsid w:val="008F2678"/>
    <w:rsid w:val="008F2D4A"/>
    <w:rsid w:val="00901573"/>
    <w:rsid w:val="00907C1C"/>
    <w:rsid w:val="00914821"/>
    <w:rsid w:val="009246A3"/>
    <w:rsid w:val="00931595"/>
    <w:rsid w:val="00951CF6"/>
    <w:rsid w:val="00957B31"/>
    <w:rsid w:val="009644E6"/>
    <w:rsid w:val="00977301"/>
    <w:rsid w:val="00986643"/>
    <w:rsid w:val="00994C56"/>
    <w:rsid w:val="0099515F"/>
    <w:rsid w:val="009A6D73"/>
    <w:rsid w:val="009C7AF9"/>
    <w:rsid w:val="009D7E10"/>
    <w:rsid w:val="009E0CFB"/>
    <w:rsid w:val="009E1D90"/>
    <w:rsid w:val="00A004F3"/>
    <w:rsid w:val="00A120C3"/>
    <w:rsid w:val="00A3151E"/>
    <w:rsid w:val="00A40CE7"/>
    <w:rsid w:val="00A4123A"/>
    <w:rsid w:val="00A436F9"/>
    <w:rsid w:val="00A44FDD"/>
    <w:rsid w:val="00A45CF4"/>
    <w:rsid w:val="00A513D4"/>
    <w:rsid w:val="00A67465"/>
    <w:rsid w:val="00A7713E"/>
    <w:rsid w:val="00A81CF8"/>
    <w:rsid w:val="00A826E5"/>
    <w:rsid w:val="00A87BD1"/>
    <w:rsid w:val="00AB2C65"/>
    <w:rsid w:val="00AB4C0B"/>
    <w:rsid w:val="00AB73CF"/>
    <w:rsid w:val="00AB773F"/>
    <w:rsid w:val="00AC5AC2"/>
    <w:rsid w:val="00AD46BF"/>
    <w:rsid w:val="00AE6177"/>
    <w:rsid w:val="00B079B6"/>
    <w:rsid w:val="00B07CFC"/>
    <w:rsid w:val="00B1498D"/>
    <w:rsid w:val="00B2284C"/>
    <w:rsid w:val="00B54D0F"/>
    <w:rsid w:val="00B56023"/>
    <w:rsid w:val="00B61911"/>
    <w:rsid w:val="00B61F66"/>
    <w:rsid w:val="00B75483"/>
    <w:rsid w:val="00B76CDE"/>
    <w:rsid w:val="00B97D29"/>
    <w:rsid w:val="00BA1A70"/>
    <w:rsid w:val="00BB4736"/>
    <w:rsid w:val="00BC2746"/>
    <w:rsid w:val="00BC60DF"/>
    <w:rsid w:val="00BC7737"/>
    <w:rsid w:val="00BD62EE"/>
    <w:rsid w:val="00BF110B"/>
    <w:rsid w:val="00BF1E50"/>
    <w:rsid w:val="00BF7043"/>
    <w:rsid w:val="00C02A07"/>
    <w:rsid w:val="00C05E83"/>
    <w:rsid w:val="00C104D8"/>
    <w:rsid w:val="00C15F5E"/>
    <w:rsid w:val="00C2052C"/>
    <w:rsid w:val="00C275B4"/>
    <w:rsid w:val="00C27D15"/>
    <w:rsid w:val="00C30FC7"/>
    <w:rsid w:val="00C32F97"/>
    <w:rsid w:val="00C45B6A"/>
    <w:rsid w:val="00C56EAC"/>
    <w:rsid w:val="00C70733"/>
    <w:rsid w:val="00C71E36"/>
    <w:rsid w:val="00C764CD"/>
    <w:rsid w:val="00C824A2"/>
    <w:rsid w:val="00C8673F"/>
    <w:rsid w:val="00C87306"/>
    <w:rsid w:val="00C9438E"/>
    <w:rsid w:val="00C95DB7"/>
    <w:rsid w:val="00C96830"/>
    <w:rsid w:val="00CA2DE4"/>
    <w:rsid w:val="00CA361C"/>
    <w:rsid w:val="00CA3737"/>
    <w:rsid w:val="00CB0453"/>
    <w:rsid w:val="00CB082B"/>
    <w:rsid w:val="00CB1DEF"/>
    <w:rsid w:val="00CB58AE"/>
    <w:rsid w:val="00CC672F"/>
    <w:rsid w:val="00CD5597"/>
    <w:rsid w:val="00CD779E"/>
    <w:rsid w:val="00CF5A4F"/>
    <w:rsid w:val="00CF7426"/>
    <w:rsid w:val="00D0199E"/>
    <w:rsid w:val="00D0568C"/>
    <w:rsid w:val="00D07D84"/>
    <w:rsid w:val="00D20677"/>
    <w:rsid w:val="00D34517"/>
    <w:rsid w:val="00D379BD"/>
    <w:rsid w:val="00D46748"/>
    <w:rsid w:val="00D511D7"/>
    <w:rsid w:val="00D6475C"/>
    <w:rsid w:val="00D66F61"/>
    <w:rsid w:val="00D7278B"/>
    <w:rsid w:val="00D9636F"/>
    <w:rsid w:val="00DB73B3"/>
    <w:rsid w:val="00DD5BE0"/>
    <w:rsid w:val="00DE5878"/>
    <w:rsid w:val="00DE71B3"/>
    <w:rsid w:val="00DF1E2F"/>
    <w:rsid w:val="00E00F94"/>
    <w:rsid w:val="00E06C41"/>
    <w:rsid w:val="00E221E4"/>
    <w:rsid w:val="00E26A2B"/>
    <w:rsid w:val="00E35C00"/>
    <w:rsid w:val="00E37986"/>
    <w:rsid w:val="00E464A1"/>
    <w:rsid w:val="00E52931"/>
    <w:rsid w:val="00E6034B"/>
    <w:rsid w:val="00E61681"/>
    <w:rsid w:val="00E7031B"/>
    <w:rsid w:val="00E71F25"/>
    <w:rsid w:val="00E85BD6"/>
    <w:rsid w:val="00E96DCC"/>
    <w:rsid w:val="00E9710A"/>
    <w:rsid w:val="00EA044E"/>
    <w:rsid w:val="00EB2152"/>
    <w:rsid w:val="00EB6064"/>
    <w:rsid w:val="00EC19D3"/>
    <w:rsid w:val="00EC3542"/>
    <w:rsid w:val="00ED50F8"/>
    <w:rsid w:val="00ED530C"/>
    <w:rsid w:val="00EE357E"/>
    <w:rsid w:val="00EE6C06"/>
    <w:rsid w:val="00EF07CA"/>
    <w:rsid w:val="00F009C2"/>
    <w:rsid w:val="00F02123"/>
    <w:rsid w:val="00F15856"/>
    <w:rsid w:val="00F15B22"/>
    <w:rsid w:val="00F1622E"/>
    <w:rsid w:val="00F20BF6"/>
    <w:rsid w:val="00F2239F"/>
    <w:rsid w:val="00F2273A"/>
    <w:rsid w:val="00F2477D"/>
    <w:rsid w:val="00F33B99"/>
    <w:rsid w:val="00F356B7"/>
    <w:rsid w:val="00F43E2B"/>
    <w:rsid w:val="00F647FD"/>
    <w:rsid w:val="00F65B5D"/>
    <w:rsid w:val="00F7329B"/>
    <w:rsid w:val="00F83B7F"/>
    <w:rsid w:val="00F970D6"/>
    <w:rsid w:val="00FA4E3C"/>
    <w:rsid w:val="00FB0D3E"/>
    <w:rsid w:val="00FB1138"/>
    <w:rsid w:val="00FB3B98"/>
    <w:rsid w:val="00FC3766"/>
    <w:rsid w:val="00FC413D"/>
    <w:rsid w:val="00FC4545"/>
    <w:rsid w:val="00FD03F0"/>
    <w:rsid w:val="00FD41D1"/>
    <w:rsid w:val="00FE5122"/>
    <w:rsid w:val="00FF3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AA44"/>
  <w15:chartTrackingRefBased/>
  <w15:docId w15:val="{0D172F1D-CC19-41BD-8C85-16E02E0F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2,Saistīto dokumentu saraksts,Strip,H&amp;P List Paragraph,Virsraksti,Numbered Para 1,Dot pt,List Paragraph Char Char Char,Indicator Text,Bullet Points,MAIN CONTENT,IFCL - List Paragraph,List Paragraph12"/>
    <w:basedOn w:val="Normal"/>
    <w:link w:val="ListParagraphChar"/>
    <w:uiPriority w:val="34"/>
    <w:qFormat/>
    <w:rsid w:val="00A45CF4"/>
    <w:pPr>
      <w:ind w:left="720"/>
      <w:contextualSpacing/>
    </w:pPr>
  </w:style>
  <w:style w:type="character" w:customStyle="1" w:styleId="ListParagraphChar">
    <w:name w:val="List Paragraph Char"/>
    <w:aliases w:val="Syle 1 Char,Normal bullet 2 Char,Bullet list Char,2 Char,Saistīto dokumentu saraksts Char,Strip Char,H&amp;P List Paragraph Char,Virsraksti Char,Numbered Para 1 Char,Dot pt Char,List Paragraph Char Char Char Char,Indicator Text Char"/>
    <w:link w:val="ListParagraph"/>
    <w:uiPriority w:val="34"/>
    <w:qFormat/>
    <w:locked/>
    <w:rsid w:val="00A45CF4"/>
  </w:style>
  <w:style w:type="character" w:styleId="Hyperlink">
    <w:name w:val="Hyperlink"/>
    <w:basedOn w:val="DefaultParagraphFont"/>
    <w:uiPriority w:val="99"/>
    <w:unhideWhenUsed/>
    <w:rsid w:val="00A45CF4"/>
    <w:rPr>
      <w:color w:val="0563C1" w:themeColor="hyperlink"/>
      <w:u w:val="single"/>
    </w:rPr>
  </w:style>
  <w:style w:type="paragraph" w:styleId="Footer">
    <w:name w:val="footer"/>
    <w:basedOn w:val="Normal"/>
    <w:link w:val="FooterChar"/>
    <w:uiPriority w:val="99"/>
    <w:unhideWhenUsed/>
    <w:rsid w:val="00A45C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5CF4"/>
  </w:style>
  <w:style w:type="character" w:styleId="CommentReference">
    <w:name w:val="annotation reference"/>
    <w:basedOn w:val="DefaultParagraphFont"/>
    <w:uiPriority w:val="99"/>
    <w:semiHidden/>
    <w:unhideWhenUsed/>
    <w:rsid w:val="001C0A36"/>
    <w:rPr>
      <w:sz w:val="16"/>
      <w:szCs w:val="16"/>
    </w:rPr>
  </w:style>
  <w:style w:type="paragraph" w:styleId="CommentText">
    <w:name w:val="annotation text"/>
    <w:basedOn w:val="Normal"/>
    <w:link w:val="CommentTextChar"/>
    <w:uiPriority w:val="99"/>
    <w:semiHidden/>
    <w:unhideWhenUsed/>
    <w:rsid w:val="001C0A36"/>
    <w:pPr>
      <w:spacing w:line="240" w:lineRule="auto"/>
    </w:pPr>
    <w:rPr>
      <w:sz w:val="20"/>
      <w:szCs w:val="20"/>
    </w:rPr>
  </w:style>
  <w:style w:type="character" w:customStyle="1" w:styleId="CommentTextChar">
    <w:name w:val="Comment Text Char"/>
    <w:basedOn w:val="DefaultParagraphFont"/>
    <w:link w:val="CommentText"/>
    <w:uiPriority w:val="99"/>
    <w:semiHidden/>
    <w:rsid w:val="001C0A36"/>
    <w:rPr>
      <w:sz w:val="20"/>
      <w:szCs w:val="20"/>
    </w:rPr>
  </w:style>
  <w:style w:type="paragraph" w:styleId="BalloonText">
    <w:name w:val="Balloon Text"/>
    <w:basedOn w:val="Normal"/>
    <w:link w:val="BalloonTextChar"/>
    <w:uiPriority w:val="99"/>
    <w:semiHidden/>
    <w:unhideWhenUsed/>
    <w:rsid w:val="001C0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A36"/>
    <w:rPr>
      <w:rFonts w:ascii="Segoe UI" w:hAnsi="Segoe UI" w:cs="Segoe UI"/>
      <w:sz w:val="18"/>
      <w:szCs w:val="18"/>
    </w:rPr>
  </w:style>
  <w:style w:type="paragraph" w:styleId="Header">
    <w:name w:val="header"/>
    <w:basedOn w:val="Normal"/>
    <w:link w:val="HeaderChar"/>
    <w:uiPriority w:val="99"/>
    <w:unhideWhenUsed/>
    <w:rsid w:val="001C0A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A36"/>
  </w:style>
  <w:style w:type="character" w:customStyle="1" w:styleId="UnresolvedMention1">
    <w:name w:val="Unresolved Mention1"/>
    <w:basedOn w:val="DefaultParagraphFont"/>
    <w:uiPriority w:val="99"/>
    <w:semiHidden/>
    <w:unhideWhenUsed/>
    <w:rsid w:val="00A436F9"/>
    <w:rPr>
      <w:color w:val="605E5C"/>
      <w:shd w:val="clear" w:color="auto" w:fill="E1DFDD"/>
    </w:rPr>
  </w:style>
  <w:style w:type="character" w:styleId="Strong">
    <w:name w:val="Strong"/>
    <w:basedOn w:val="DefaultParagraphFont"/>
    <w:uiPriority w:val="22"/>
    <w:qFormat/>
    <w:rsid w:val="00E61681"/>
    <w:rPr>
      <w:b/>
      <w:bCs/>
    </w:rPr>
  </w:style>
  <w:style w:type="paragraph" w:customStyle="1" w:styleId="Default">
    <w:name w:val="Default"/>
    <w:rsid w:val="0093159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642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CFF"/>
    <w:rPr>
      <w:sz w:val="20"/>
      <w:szCs w:val="20"/>
    </w:rPr>
  </w:style>
  <w:style w:type="character" w:styleId="EndnoteReference">
    <w:name w:val="endnote reference"/>
    <w:basedOn w:val="DefaultParagraphFont"/>
    <w:uiPriority w:val="99"/>
    <w:semiHidden/>
    <w:unhideWhenUsed/>
    <w:rsid w:val="00642CFF"/>
    <w:rPr>
      <w:vertAlign w:val="superscript"/>
    </w:rPr>
  </w:style>
  <w:style w:type="paragraph" w:styleId="NormalWeb">
    <w:name w:val="Normal (Web)"/>
    <w:basedOn w:val="Normal"/>
    <w:uiPriority w:val="99"/>
    <w:unhideWhenUsed/>
    <w:rsid w:val="00642CF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4194">
      <w:bodyDiv w:val="1"/>
      <w:marLeft w:val="0"/>
      <w:marRight w:val="0"/>
      <w:marTop w:val="0"/>
      <w:marBottom w:val="0"/>
      <w:divBdr>
        <w:top w:val="none" w:sz="0" w:space="0" w:color="auto"/>
        <w:left w:val="none" w:sz="0" w:space="0" w:color="auto"/>
        <w:bottom w:val="none" w:sz="0" w:space="0" w:color="auto"/>
        <w:right w:val="none" w:sz="0" w:space="0" w:color="auto"/>
      </w:divBdr>
    </w:div>
    <w:div w:id="589192273">
      <w:bodyDiv w:val="1"/>
      <w:marLeft w:val="0"/>
      <w:marRight w:val="0"/>
      <w:marTop w:val="0"/>
      <w:marBottom w:val="0"/>
      <w:divBdr>
        <w:top w:val="none" w:sz="0" w:space="0" w:color="auto"/>
        <w:left w:val="none" w:sz="0" w:space="0" w:color="auto"/>
        <w:bottom w:val="none" w:sz="0" w:space="0" w:color="auto"/>
        <w:right w:val="none" w:sz="0" w:space="0" w:color="auto"/>
      </w:divBdr>
    </w:div>
    <w:div w:id="1457020718">
      <w:bodyDiv w:val="1"/>
      <w:marLeft w:val="0"/>
      <w:marRight w:val="0"/>
      <w:marTop w:val="0"/>
      <w:marBottom w:val="0"/>
      <w:divBdr>
        <w:top w:val="none" w:sz="0" w:space="0" w:color="auto"/>
        <w:left w:val="none" w:sz="0" w:space="0" w:color="auto"/>
        <w:bottom w:val="none" w:sz="0" w:space="0" w:color="auto"/>
        <w:right w:val="none" w:sz="0" w:space="0" w:color="auto"/>
      </w:divBdr>
    </w:div>
    <w:div w:id="1597127012">
      <w:bodyDiv w:val="1"/>
      <w:marLeft w:val="0"/>
      <w:marRight w:val="0"/>
      <w:marTop w:val="0"/>
      <w:marBottom w:val="0"/>
      <w:divBdr>
        <w:top w:val="none" w:sz="0" w:space="0" w:color="auto"/>
        <w:left w:val="none" w:sz="0" w:space="0" w:color="auto"/>
        <w:bottom w:val="none" w:sz="0" w:space="0" w:color="auto"/>
        <w:right w:val="none" w:sz="0" w:space="0" w:color="auto"/>
      </w:divBdr>
    </w:div>
    <w:div w:id="1831095684">
      <w:bodyDiv w:val="1"/>
      <w:marLeft w:val="0"/>
      <w:marRight w:val="0"/>
      <w:marTop w:val="0"/>
      <w:marBottom w:val="0"/>
      <w:divBdr>
        <w:top w:val="none" w:sz="0" w:space="0" w:color="auto"/>
        <w:left w:val="none" w:sz="0" w:space="0" w:color="auto"/>
        <w:bottom w:val="none" w:sz="0" w:space="0" w:color="auto"/>
        <w:right w:val="none" w:sz="0" w:space="0" w:color="auto"/>
      </w:divBdr>
    </w:div>
    <w:div w:id="205966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29FF-E7DA-4424-9489-2C27F728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1528</Words>
  <Characters>8716</Characters>
  <Application>Microsoft Office Word</Application>
  <DocSecurity>0</DocSecurity>
  <Lines>72</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Vaļuškins</dc:creator>
  <cp:keywords/>
  <dc:description/>
  <cp:lastModifiedBy>Līga Kigitoviča</cp:lastModifiedBy>
  <cp:revision>10</cp:revision>
  <dcterms:created xsi:type="dcterms:W3CDTF">2026-04-23T11:28:00Z</dcterms:created>
  <dcterms:modified xsi:type="dcterms:W3CDTF">2026-04-29T10:18:00Z</dcterms:modified>
</cp:coreProperties>
</file>