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01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111"/>
      </w:tblGrid>
      <w:tr w:rsidR="009E7CF2" w:rsidRPr="009263B6" w14:paraId="307D0DCE" w14:textId="77777777" w:rsidTr="008224A4">
        <w:tc>
          <w:tcPr>
            <w:tcW w:w="5098" w:type="dxa"/>
            <w:shd w:val="clear" w:color="auto" w:fill="C5E0B3" w:themeFill="accent6" w:themeFillTint="66"/>
          </w:tcPr>
          <w:p w14:paraId="1F1E74C4" w14:textId="77777777" w:rsidR="009E7CF2" w:rsidRPr="009263B6" w:rsidRDefault="009E7CF2" w:rsidP="009E7CF2">
            <w:pPr>
              <w:widowControl w:val="0"/>
              <w:spacing w:line="276" w:lineRule="auto"/>
              <w:rPr>
                <w:sz w:val="24"/>
                <w:szCs w:val="24"/>
              </w:rPr>
            </w:pPr>
            <w:r w:rsidRPr="009263B6">
              <w:rPr>
                <w:sz w:val="24"/>
                <w:szCs w:val="24"/>
              </w:rPr>
              <w:t>Nosaukums</w:t>
            </w:r>
          </w:p>
        </w:tc>
        <w:tc>
          <w:tcPr>
            <w:tcW w:w="4111" w:type="dxa"/>
            <w:shd w:val="clear" w:color="auto" w:fill="auto"/>
          </w:tcPr>
          <w:p w14:paraId="6E7242E4" w14:textId="77777777" w:rsidR="009E7CF2" w:rsidRPr="009263B6" w:rsidRDefault="009E7CF2" w:rsidP="009E7CF2">
            <w:pPr>
              <w:widowControl w:val="0"/>
              <w:spacing w:line="276" w:lineRule="auto"/>
            </w:pPr>
          </w:p>
        </w:tc>
      </w:tr>
      <w:tr w:rsidR="009E7CF2" w:rsidRPr="009263B6" w14:paraId="63027FCA" w14:textId="77777777" w:rsidTr="008224A4">
        <w:tc>
          <w:tcPr>
            <w:tcW w:w="5098" w:type="dxa"/>
            <w:shd w:val="clear" w:color="auto" w:fill="C5E0B3" w:themeFill="accent6" w:themeFillTint="66"/>
          </w:tcPr>
          <w:p w14:paraId="48875DBE" w14:textId="77777777" w:rsidR="009E7CF2" w:rsidRPr="009263B6" w:rsidRDefault="009E7CF2" w:rsidP="009E7CF2">
            <w:pPr>
              <w:widowControl w:val="0"/>
              <w:spacing w:line="276" w:lineRule="auto"/>
              <w:rPr>
                <w:sz w:val="24"/>
                <w:szCs w:val="24"/>
              </w:rPr>
            </w:pPr>
            <w:r w:rsidRPr="009263B6">
              <w:rPr>
                <w:sz w:val="24"/>
                <w:szCs w:val="24"/>
              </w:rPr>
              <w:t>Reģistrācijas numurs</w:t>
            </w:r>
          </w:p>
        </w:tc>
        <w:tc>
          <w:tcPr>
            <w:tcW w:w="4111" w:type="dxa"/>
            <w:shd w:val="clear" w:color="auto" w:fill="auto"/>
          </w:tcPr>
          <w:p w14:paraId="0C242DEC" w14:textId="77777777" w:rsidR="009E7CF2" w:rsidRPr="009263B6" w:rsidRDefault="009E7CF2" w:rsidP="009E7CF2">
            <w:pPr>
              <w:widowControl w:val="0"/>
              <w:spacing w:line="276" w:lineRule="auto"/>
            </w:pPr>
          </w:p>
        </w:tc>
      </w:tr>
      <w:tr w:rsidR="009E7CF2" w:rsidRPr="009263B6" w14:paraId="708FB920" w14:textId="77777777" w:rsidTr="008224A4">
        <w:tc>
          <w:tcPr>
            <w:tcW w:w="5098" w:type="dxa"/>
            <w:shd w:val="clear" w:color="auto" w:fill="C5E0B3" w:themeFill="accent6" w:themeFillTint="66"/>
          </w:tcPr>
          <w:p w14:paraId="71ED460A" w14:textId="77777777" w:rsidR="009E7CF2" w:rsidRPr="009263B6" w:rsidRDefault="009E7CF2" w:rsidP="009E7CF2">
            <w:pPr>
              <w:widowControl w:val="0"/>
              <w:spacing w:line="276" w:lineRule="auto"/>
              <w:rPr>
                <w:sz w:val="24"/>
                <w:szCs w:val="24"/>
              </w:rPr>
            </w:pPr>
            <w:r w:rsidRPr="009263B6">
              <w:rPr>
                <w:sz w:val="24"/>
                <w:szCs w:val="24"/>
              </w:rPr>
              <w:t>Bankas nosaukums</w:t>
            </w:r>
          </w:p>
        </w:tc>
        <w:tc>
          <w:tcPr>
            <w:tcW w:w="4111" w:type="dxa"/>
            <w:shd w:val="clear" w:color="auto" w:fill="auto"/>
          </w:tcPr>
          <w:p w14:paraId="36A4EFC9" w14:textId="77777777" w:rsidR="009E7CF2" w:rsidRPr="009263B6" w:rsidRDefault="009E7CF2" w:rsidP="009E7CF2">
            <w:pPr>
              <w:widowControl w:val="0"/>
              <w:spacing w:line="276" w:lineRule="auto"/>
            </w:pPr>
          </w:p>
        </w:tc>
      </w:tr>
      <w:tr w:rsidR="009E7CF2" w:rsidRPr="009263B6" w14:paraId="7E0DC434" w14:textId="77777777" w:rsidTr="008224A4">
        <w:tc>
          <w:tcPr>
            <w:tcW w:w="5098" w:type="dxa"/>
            <w:shd w:val="clear" w:color="auto" w:fill="C5E0B3" w:themeFill="accent6" w:themeFillTint="66"/>
          </w:tcPr>
          <w:p w14:paraId="54BDE8ED" w14:textId="77777777" w:rsidR="009E7CF2" w:rsidRPr="009263B6" w:rsidRDefault="009E7CF2" w:rsidP="009E7CF2">
            <w:pPr>
              <w:widowControl w:val="0"/>
              <w:spacing w:line="276" w:lineRule="auto"/>
              <w:rPr>
                <w:sz w:val="24"/>
                <w:szCs w:val="24"/>
              </w:rPr>
            </w:pPr>
            <w:r w:rsidRPr="009263B6">
              <w:rPr>
                <w:sz w:val="24"/>
                <w:szCs w:val="24"/>
              </w:rPr>
              <w:t>Bankas konta numurs</w:t>
            </w:r>
          </w:p>
        </w:tc>
        <w:tc>
          <w:tcPr>
            <w:tcW w:w="4111" w:type="dxa"/>
            <w:shd w:val="clear" w:color="auto" w:fill="auto"/>
          </w:tcPr>
          <w:p w14:paraId="149D9FF2" w14:textId="77777777" w:rsidR="009E7CF2" w:rsidRPr="009263B6" w:rsidRDefault="009E7CF2" w:rsidP="009E7CF2">
            <w:pPr>
              <w:widowControl w:val="0"/>
              <w:spacing w:line="276" w:lineRule="auto"/>
            </w:pPr>
          </w:p>
        </w:tc>
      </w:tr>
      <w:tr w:rsidR="009E7CF2" w:rsidRPr="009263B6" w14:paraId="068BEA11" w14:textId="77777777" w:rsidTr="008224A4">
        <w:tc>
          <w:tcPr>
            <w:tcW w:w="5098" w:type="dxa"/>
            <w:shd w:val="clear" w:color="auto" w:fill="C5E0B3" w:themeFill="accent6" w:themeFillTint="66"/>
          </w:tcPr>
          <w:p w14:paraId="712CEF0E" w14:textId="77777777" w:rsidR="009E7CF2" w:rsidRPr="009263B6" w:rsidRDefault="009E7CF2" w:rsidP="009E7CF2">
            <w:pPr>
              <w:widowControl w:val="0"/>
              <w:spacing w:line="276" w:lineRule="auto"/>
              <w:rPr>
                <w:sz w:val="24"/>
                <w:szCs w:val="24"/>
              </w:rPr>
            </w:pPr>
            <w:r w:rsidRPr="009263B6">
              <w:rPr>
                <w:sz w:val="24"/>
                <w:szCs w:val="24"/>
              </w:rPr>
              <w:t>SWIFT kods</w:t>
            </w:r>
          </w:p>
        </w:tc>
        <w:tc>
          <w:tcPr>
            <w:tcW w:w="4111" w:type="dxa"/>
            <w:shd w:val="clear" w:color="auto" w:fill="auto"/>
          </w:tcPr>
          <w:p w14:paraId="63DBE924" w14:textId="77777777" w:rsidR="009E7CF2" w:rsidRPr="009263B6" w:rsidRDefault="009E7CF2" w:rsidP="009E7CF2">
            <w:pPr>
              <w:widowControl w:val="0"/>
              <w:spacing w:line="276" w:lineRule="auto"/>
            </w:pPr>
          </w:p>
        </w:tc>
      </w:tr>
      <w:tr w:rsidR="009E7CF2" w:rsidRPr="009263B6" w14:paraId="2E1AF7D1" w14:textId="77777777" w:rsidTr="008224A4">
        <w:tc>
          <w:tcPr>
            <w:tcW w:w="5098" w:type="dxa"/>
            <w:shd w:val="clear" w:color="auto" w:fill="C5E0B3" w:themeFill="accent6" w:themeFillTint="66"/>
          </w:tcPr>
          <w:p w14:paraId="409F3570" w14:textId="77777777" w:rsidR="009E7CF2" w:rsidRPr="009263B6" w:rsidRDefault="009E7CF2" w:rsidP="009E7CF2">
            <w:pPr>
              <w:widowControl w:val="0"/>
              <w:spacing w:line="276" w:lineRule="auto"/>
              <w:rPr>
                <w:sz w:val="24"/>
                <w:szCs w:val="24"/>
              </w:rPr>
            </w:pPr>
            <w:r w:rsidRPr="009263B6">
              <w:rPr>
                <w:sz w:val="24"/>
                <w:szCs w:val="24"/>
              </w:rPr>
              <w:t>Kontaktinformācija (e-pasts, tālruņa numurs, adrese)</w:t>
            </w:r>
          </w:p>
        </w:tc>
        <w:tc>
          <w:tcPr>
            <w:tcW w:w="4111" w:type="dxa"/>
            <w:shd w:val="clear" w:color="auto" w:fill="auto"/>
          </w:tcPr>
          <w:p w14:paraId="36D1EA6C" w14:textId="77777777" w:rsidR="009E7CF2" w:rsidRPr="009263B6" w:rsidRDefault="009E7CF2" w:rsidP="009E7CF2">
            <w:pPr>
              <w:widowControl w:val="0"/>
              <w:spacing w:line="276" w:lineRule="auto"/>
            </w:pPr>
          </w:p>
        </w:tc>
      </w:tr>
    </w:tbl>
    <w:p w14:paraId="6A6372D7" w14:textId="5C80AB61" w:rsidR="003959E1" w:rsidRDefault="003959E1" w:rsidP="003959E1">
      <w:pPr>
        <w:spacing w:before="240"/>
        <w:jc w:val="center"/>
        <w:rPr>
          <w:b/>
          <w:sz w:val="28"/>
          <w:szCs w:val="28"/>
        </w:rPr>
      </w:pPr>
      <w:r w:rsidRPr="003959E1">
        <w:rPr>
          <w:b/>
          <w:sz w:val="28"/>
          <w:szCs w:val="28"/>
        </w:rPr>
        <w:t>PRETENDENTA PIETEIKUMS</w:t>
      </w:r>
    </w:p>
    <w:p w14:paraId="4990E4D2" w14:textId="77777777" w:rsidR="003959E1" w:rsidRDefault="003959E1" w:rsidP="003959E1">
      <w:pPr>
        <w:spacing w:before="240"/>
        <w:jc w:val="center"/>
        <w:rPr>
          <w:b/>
          <w:sz w:val="28"/>
          <w:szCs w:val="28"/>
        </w:rPr>
      </w:pPr>
    </w:p>
    <w:p w14:paraId="69D87EEF" w14:textId="3A723A04" w:rsidR="00AF1D56" w:rsidRPr="003959E1" w:rsidRDefault="007D37DC" w:rsidP="003959E1">
      <w:pPr>
        <w:spacing w:before="240"/>
        <w:jc w:val="center"/>
        <w:rPr>
          <w:b/>
          <w:sz w:val="28"/>
          <w:szCs w:val="28"/>
        </w:rPr>
      </w:pPr>
      <w:r w:rsidRPr="00915F6C">
        <w:rPr>
          <w:b/>
          <w:sz w:val="28"/>
          <w:szCs w:val="28"/>
        </w:rPr>
        <w:t xml:space="preserve">TEHNISKĀ SPECIFIKĀCIJA UN TEHNISKAIS PIEDĀVĀJUMS </w:t>
      </w:r>
    </w:p>
    <w:p w14:paraId="3A30472E" w14:textId="77777777" w:rsidR="00C10DFC" w:rsidRDefault="00C10DFC" w:rsidP="00C10DFC">
      <w:pPr>
        <w:widowControl w:val="0"/>
        <w:kinsoku w:val="0"/>
        <w:overflowPunct w:val="0"/>
        <w:autoSpaceDE w:val="0"/>
        <w:autoSpaceDN w:val="0"/>
        <w:adjustRightInd w:val="0"/>
        <w:snapToGrid w:val="0"/>
        <w:ind w:right="-285"/>
        <w:jc w:val="center"/>
        <w:rPr>
          <w:b/>
          <w:sz w:val="24"/>
          <w:szCs w:val="24"/>
        </w:rPr>
      </w:pPr>
    </w:p>
    <w:p w14:paraId="16B049FB" w14:textId="021577C8" w:rsidR="00AF1D56" w:rsidRPr="00C10DFC" w:rsidRDefault="00C10DFC" w:rsidP="00C10DFC">
      <w:pPr>
        <w:widowControl w:val="0"/>
        <w:kinsoku w:val="0"/>
        <w:overflowPunct w:val="0"/>
        <w:autoSpaceDE w:val="0"/>
        <w:autoSpaceDN w:val="0"/>
        <w:adjustRightInd w:val="0"/>
        <w:snapToGrid w:val="0"/>
        <w:ind w:right="-285"/>
        <w:jc w:val="center"/>
        <w:rPr>
          <w:b/>
          <w:sz w:val="28"/>
          <w:szCs w:val="28"/>
        </w:rPr>
      </w:pPr>
      <w:r w:rsidRPr="00C10DFC">
        <w:rPr>
          <w:b/>
          <w:sz w:val="28"/>
          <w:szCs w:val="28"/>
        </w:rPr>
        <w:t>“Aprīkojum</w:t>
      </w:r>
      <w:r>
        <w:rPr>
          <w:b/>
          <w:sz w:val="28"/>
          <w:szCs w:val="28"/>
        </w:rPr>
        <w:t>s</w:t>
      </w:r>
      <w:bookmarkStart w:id="0" w:name="_GoBack"/>
      <w:bookmarkEnd w:id="0"/>
      <w:r w:rsidRPr="00C10DFC">
        <w:rPr>
          <w:b/>
          <w:sz w:val="28"/>
          <w:szCs w:val="28"/>
        </w:rPr>
        <w:t xml:space="preserve"> ceļu satiksmes negadījumu seku likvidēšanai”</w:t>
      </w:r>
    </w:p>
    <w:p w14:paraId="5C6A76A4" w14:textId="77777777" w:rsidR="00C10DFC" w:rsidRDefault="00C10DFC" w:rsidP="00C10DFC">
      <w:pPr>
        <w:widowControl w:val="0"/>
        <w:kinsoku w:val="0"/>
        <w:overflowPunct w:val="0"/>
        <w:autoSpaceDE w:val="0"/>
        <w:autoSpaceDN w:val="0"/>
        <w:adjustRightInd w:val="0"/>
        <w:snapToGrid w:val="0"/>
        <w:ind w:right="-285"/>
        <w:jc w:val="center"/>
        <w:rPr>
          <w:b/>
          <w:sz w:val="24"/>
          <w:szCs w:val="24"/>
        </w:rPr>
      </w:pPr>
    </w:p>
    <w:p w14:paraId="61891776" w14:textId="6127CB27" w:rsidR="007D37DC" w:rsidRPr="0091162C" w:rsidRDefault="0091162C" w:rsidP="0091162C">
      <w:pPr>
        <w:widowControl w:val="0"/>
        <w:kinsoku w:val="0"/>
        <w:overflowPunct w:val="0"/>
        <w:autoSpaceDE w:val="0"/>
        <w:autoSpaceDN w:val="0"/>
        <w:adjustRightInd w:val="0"/>
        <w:snapToGrid w:val="0"/>
        <w:ind w:right="-285"/>
        <w:rPr>
          <w:b/>
          <w:sz w:val="24"/>
          <w:szCs w:val="24"/>
        </w:rPr>
      </w:pPr>
      <w:r>
        <w:rPr>
          <w:b/>
          <w:sz w:val="24"/>
          <w:szCs w:val="24"/>
        </w:rPr>
        <w:t xml:space="preserve">1. </w:t>
      </w:r>
      <w:r w:rsidRPr="0091162C">
        <w:rPr>
          <w:b/>
          <w:sz w:val="24"/>
          <w:szCs w:val="24"/>
        </w:rPr>
        <w:t>Iepirkuma daļa: “</w:t>
      </w:r>
      <w:r w:rsidR="00AD3B3B" w:rsidRPr="0091162C">
        <w:rPr>
          <w:b/>
          <w:sz w:val="24"/>
          <w:szCs w:val="24"/>
        </w:rPr>
        <w:t>Hidrauliskais lauznis</w:t>
      </w:r>
      <w:r w:rsidRPr="0091162C">
        <w:rPr>
          <w:b/>
          <w:sz w:val="24"/>
          <w:szCs w:val="24"/>
        </w:rPr>
        <w:t>”</w:t>
      </w:r>
    </w:p>
    <w:p w14:paraId="199EA6EB" w14:textId="77777777" w:rsidR="00AD3B3B" w:rsidRPr="00011F12" w:rsidRDefault="00AD3B3B" w:rsidP="003959E1">
      <w:pPr>
        <w:widowControl w:val="0"/>
        <w:kinsoku w:val="0"/>
        <w:overflowPunct w:val="0"/>
        <w:autoSpaceDE w:val="0"/>
        <w:autoSpaceDN w:val="0"/>
        <w:adjustRightInd w:val="0"/>
        <w:snapToGrid w:val="0"/>
        <w:ind w:right="-285"/>
        <w:jc w:val="center"/>
        <w:rPr>
          <w:b/>
          <w:sz w:val="24"/>
          <w:szCs w:val="24"/>
        </w:rPr>
      </w:pPr>
    </w:p>
    <w:tbl>
      <w:tblPr>
        <w:tblStyle w:val="Reatabula1"/>
        <w:tblW w:w="9214" w:type="dxa"/>
        <w:tblInd w:w="-5" w:type="dxa"/>
        <w:tblLook w:val="04A0" w:firstRow="1" w:lastRow="0" w:firstColumn="1" w:lastColumn="0" w:noHBand="0" w:noVBand="1"/>
      </w:tblPr>
      <w:tblGrid>
        <w:gridCol w:w="662"/>
        <w:gridCol w:w="4300"/>
        <w:gridCol w:w="4252"/>
      </w:tblGrid>
      <w:tr w:rsidR="007D37DC" w:rsidRPr="00BE408A" w14:paraId="3B2CED90" w14:textId="77777777" w:rsidTr="008224A4">
        <w:tc>
          <w:tcPr>
            <w:tcW w:w="662" w:type="dxa"/>
            <w:shd w:val="clear" w:color="auto" w:fill="C5E0B3" w:themeFill="accent6" w:themeFillTint="66"/>
          </w:tcPr>
          <w:p w14:paraId="6355F9E2" w14:textId="77777777" w:rsidR="007D37DC" w:rsidRPr="00BE408A" w:rsidRDefault="007D37DC" w:rsidP="003959E1">
            <w:pPr>
              <w:jc w:val="center"/>
              <w:rPr>
                <w:b/>
                <w:color w:val="000000" w:themeColor="text1"/>
                <w:sz w:val="24"/>
                <w:szCs w:val="24"/>
              </w:rPr>
            </w:pPr>
            <w:r w:rsidRPr="00BE408A">
              <w:rPr>
                <w:b/>
                <w:color w:val="000000" w:themeColor="text1"/>
                <w:sz w:val="24"/>
                <w:szCs w:val="24"/>
              </w:rPr>
              <w:t xml:space="preserve">Nr. </w:t>
            </w:r>
          </w:p>
          <w:p w14:paraId="74604224" w14:textId="77777777" w:rsidR="007D37DC" w:rsidRPr="00BE408A" w:rsidRDefault="007D37DC" w:rsidP="003959E1">
            <w:pPr>
              <w:jc w:val="center"/>
              <w:rPr>
                <w:b/>
                <w:color w:val="000000" w:themeColor="text1"/>
                <w:sz w:val="24"/>
                <w:szCs w:val="24"/>
              </w:rPr>
            </w:pPr>
            <w:r w:rsidRPr="00BE408A">
              <w:rPr>
                <w:b/>
                <w:color w:val="000000" w:themeColor="text1"/>
                <w:sz w:val="24"/>
                <w:szCs w:val="24"/>
              </w:rPr>
              <w:t>p. k.</w:t>
            </w:r>
          </w:p>
        </w:tc>
        <w:tc>
          <w:tcPr>
            <w:tcW w:w="4300" w:type="dxa"/>
            <w:shd w:val="clear" w:color="auto" w:fill="C5E0B3" w:themeFill="accent6" w:themeFillTint="66"/>
            <w:vAlign w:val="center"/>
          </w:tcPr>
          <w:p w14:paraId="2BD666A0" w14:textId="77777777" w:rsidR="007D37DC" w:rsidRPr="00BE408A" w:rsidRDefault="007D37DC" w:rsidP="003959E1">
            <w:pPr>
              <w:jc w:val="center"/>
              <w:rPr>
                <w:b/>
                <w:color w:val="000000" w:themeColor="text1"/>
                <w:sz w:val="24"/>
                <w:szCs w:val="24"/>
              </w:rPr>
            </w:pPr>
            <w:r w:rsidRPr="00BE408A">
              <w:rPr>
                <w:b/>
                <w:color w:val="000000" w:themeColor="text1"/>
                <w:sz w:val="24"/>
                <w:szCs w:val="24"/>
              </w:rPr>
              <w:t>Pasūtītāja prasības pretendentam (specifikācija)</w:t>
            </w:r>
          </w:p>
        </w:tc>
        <w:tc>
          <w:tcPr>
            <w:tcW w:w="4252" w:type="dxa"/>
            <w:shd w:val="clear" w:color="auto" w:fill="C5E0B3" w:themeFill="accent6" w:themeFillTint="66"/>
          </w:tcPr>
          <w:p w14:paraId="5B2BD23A" w14:textId="77777777" w:rsidR="007D37DC" w:rsidRPr="00BE408A" w:rsidRDefault="007D37DC" w:rsidP="003959E1">
            <w:pPr>
              <w:jc w:val="both"/>
              <w:rPr>
                <w:b/>
                <w:color w:val="000000" w:themeColor="text1"/>
                <w:sz w:val="24"/>
                <w:szCs w:val="24"/>
              </w:rPr>
            </w:pPr>
            <w:r w:rsidRPr="00BE408A">
              <w:rPr>
                <w:b/>
                <w:color w:val="000000" w:themeColor="text1"/>
                <w:sz w:val="24"/>
                <w:szCs w:val="24"/>
              </w:rPr>
              <w:t>Pretendenta tehniskais piedāvājums (detalizēts apraksts, aizpilda pretendents)</w:t>
            </w:r>
          </w:p>
        </w:tc>
      </w:tr>
      <w:tr w:rsidR="003959E1" w:rsidRPr="00BE408A" w14:paraId="29817EDD" w14:textId="77777777" w:rsidTr="008224A4">
        <w:tc>
          <w:tcPr>
            <w:tcW w:w="9214" w:type="dxa"/>
            <w:gridSpan w:val="3"/>
            <w:shd w:val="clear" w:color="auto" w:fill="E2EFD9" w:themeFill="accent6" w:themeFillTint="33"/>
          </w:tcPr>
          <w:p w14:paraId="048CD2D9" w14:textId="49B57F7D" w:rsidR="003959E1" w:rsidRPr="00BE408A" w:rsidRDefault="003959E1" w:rsidP="003959E1">
            <w:pPr>
              <w:jc w:val="center"/>
              <w:rPr>
                <w:b/>
                <w:color w:val="000000" w:themeColor="text1"/>
                <w:sz w:val="24"/>
                <w:szCs w:val="24"/>
              </w:rPr>
            </w:pPr>
            <w:r w:rsidRPr="00A73AFE">
              <w:rPr>
                <w:b/>
                <w:color w:val="000000" w:themeColor="text1"/>
                <w:sz w:val="24"/>
                <w:szCs w:val="24"/>
              </w:rPr>
              <w:t>Hidrauliskais lauznis</w:t>
            </w:r>
          </w:p>
        </w:tc>
      </w:tr>
      <w:tr w:rsidR="008224A4" w:rsidRPr="00BE408A" w14:paraId="5E0A4A3F" w14:textId="78C85667" w:rsidTr="008224A4">
        <w:trPr>
          <w:trHeight w:val="564"/>
        </w:trPr>
        <w:tc>
          <w:tcPr>
            <w:tcW w:w="662" w:type="dxa"/>
            <w:shd w:val="clear" w:color="auto" w:fill="auto"/>
            <w:vAlign w:val="center"/>
          </w:tcPr>
          <w:p w14:paraId="46F6C75F" w14:textId="639DBB4B" w:rsidR="008224A4" w:rsidRPr="00BE408A" w:rsidRDefault="008224A4" w:rsidP="003959E1">
            <w:pPr>
              <w:jc w:val="center"/>
              <w:rPr>
                <w:b/>
                <w:color w:val="000000" w:themeColor="text1"/>
                <w:sz w:val="24"/>
                <w:szCs w:val="24"/>
              </w:rPr>
            </w:pPr>
            <w:r>
              <w:rPr>
                <w:b/>
                <w:color w:val="000000" w:themeColor="text1"/>
                <w:sz w:val="24"/>
                <w:szCs w:val="24"/>
              </w:rPr>
              <w:t>1.</w:t>
            </w:r>
          </w:p>
        </w:tc>
        <w:tc>
          <w:tcPr>
            <w:tcW w:w="4300" w:type="dxa"/>
            <w:shd w:val="clear" w:color="auto" w:fill="auto"/>
          </w:tcPr>
          <w:p w14:paraId="40CB3730" w14:textId="3C43385A" w:rsidR="008224A4" w:rsidRDefault="008224A4" w:rsidP="00C20AC4">
            <w:pPr>
              <w:jc w:val="both"/>
              <w:rPr>
                <w:bCs/>
                <w:i/>
                <w:iCs/>
                <w:color w:val="000000" w:themeColor="text1"/>
                <w:sz w:val="24"/>
                <w:szCs w:val="24"/>
              </w:rPr>
            </w:pPr>
            <w:r>
              <w:rPr>
                <w:color w:val="000000" w:themeColor="text1"/>
                <w:sz w:val="24"/>
                <w:szCs w:val="24"/>
              </w:rPr>
              <w:t>Hidrauliskais</w:t>
            </w:r>
            <w:r w:rsidRPr="00BE408A">
              <w:rPr>
                <w:color w:val="000000" w:themeColor="text1"/>
                <w:sz w:val="24"/>
                <w:szCs w:val="24"/>
              </w:rPr>
              <w:t xml:space="preserve"> </w:t>
            </w:r>
            <w:r>
              <w:rPr>
                <w:color w:val="000000" w:themeColor="text1"/>
                <w:sz w:val="24"/>
                <w:szCs w:val="24"/>
              </w:rPr>
              <w:t>lauznis</w:t>
            </w:r>
            <w:r w:rsidRPr="00BE408A">
              <w:rPr>
                <w:color w:val="000000" w:themeColor="text1"/>
                <w:sz w:val="24"/>
                <w:szCs w:val="24"/>
              </w:rPr>
              <w:t xml:space="preserve"> pared</w:t>
            </w:r>
            <w:r>
              <w:rPr>
                <w:color w:val="000000" w:themeColor="text1"/>
                <w:sz w:val="24"/>
                <w:szCs w:val="24"/>
              </w:rPr>
              <w:t xml:space="preserve">zēts glābšanas darbu veikšanai </w:t>
            </w:r>
            <w:r w:rsidRPr="00BE408A">
              <w:rPr>
                <w:color w:val="000000" w:themeColor="text1"/>
                <w:sz w:val="24"/>
                <w:szCs w:val="24"/>
              </w:rPr>
              <w:t>ceļu satiksmes negadījumos un citos</w:t>
            </w:r>
            <w:r w:rsidR="00C20AC4">
              <w:rPr>
                <w:color w:val="000000" w:themeColor="text1"/>
                <w:sz w:val="24"/>
                <w:szCs w:val="24"/>
              </w:rPr>
              <w:t xml:space="preserve"> </w:t>
            </w:r>
            <w:r w:rsidRPr="00BE408A">
              <w:rPr>
                <w:color w:val="000000" w:themeColor="text1"/>
                <w:sz w:val="24"/>
                <w:szCs w:val="24"/>
              </w:rPr>
              <w:t>glābšanas darbos (</w:t>
            </w:r>
            <w:r w:rsidR="009F0244">
              <w:rPr>
                <w:color w:val="000000" w:themeColor="text1"/>
                <w:sz w:val="24"/>
                <w:szCs w:val="24"/>
              </w:rPr>
              <w:t>kas pielīdzināmi</w:t>
            </w:r>
            <w:r w:rsidRPr="00BE408A">
              <w:rPr>
                <w:color w:val="000000" w:themeColor="text1"/>
                <w:sz w:val="24"/>
                <w:szCs w:val="24"/>
              </w:rPr>
              <w:t xml:space="preserve"> ekstremāliem apstākļiem)</w:t>
            </w:r>
            <w:r w:rsidR="00DC0105">
              <w:rPr>
                <w:color w:val="000000" w:themeColor="text1"/>
                <w:sz w:val="24"/>
                <w:szCs w:val="24"/>
              </w:rPr>
              <w:t xml:space="preserve"> </w:t>
            </w:r>
            <w:r w:rsidR="00DC0105" w:rsidRPr="00DC0105">
              <w:rPr>
                <w:i/>
                <w:color w:val="000000" w:themeColor="text1"/>
                <w:sz w:val="24"/>
                <w:szCs w:val="24"/>
              </w:rPr>
              <w:t>(Pretendents norāda ražotāju un modeli)</w:t>
            </w:r>
            <w:r w:rsidR="00DC0105" w:rsidRPr="00DC0105">
              <w:rPr>
                <w:color w:val="000000" w:themeColor="text1"/>
                <w:sz w:val="24"/>
                <w:szCs w:val="24"/>
              </w:rPr>
              <w:t>.</w:t>
            </w:r>
          </w:p>
          <w:p w14:paraId="7EF6D304" w14:textId="7D5BD1CD" w:rsidR="008224A4" w:rsidRPr="00602ED1" w:rsidRDefault="008224A4" w:rsidP="00602ED1">
            <w:pPr>
              <w:rPr>
                <w:bCs/>
                <w:i/>
                <w:iCs/>
                <w:color w:val="000000" w:themeColor="text1"/>
                <w:sz w:val="24"/>
                <w:szCs w:val="24"/>
              </w:rPr>
            </w:pPr>
            <w:r>
              <w:rPr>
                <w:noProof/>
                <w:color w:val="000000" w:themeColor="text1"/>
                <w:sz w:val="24"/>
                <w:szCs w:val="24"/>
                <w:lang w:eastAsia="lv-LV"/>
              </w:rPr>
              <w:drawing>
                <wp:anchor distT="0" distB="0" distL="114300" distR="114300" simplePos="0" relativeHeight="251660288" behindDoc="0" locked="0" layoutInCell="1" allowOverlap="1" wp14:anchorId="7A8ECD90" wp14:editId="52A27350">
                  <wp:simplePos x="0" y="0"/>
                  <wp:positionH relativeFrom="column">
                    <wp:posOffset>-65405</wp:posOffset>
                  </wp:positionH>
                  <wp:positionV relativeFrom="paragraph">
                    <wp:posOffset>227330</wp:posOffset>
                  </wp:positionV>
                  <wp:extent cx="1631950" cy="1222375"/>
                  <wp:effectExtent l="0" t="0" r="6350" b="0"/>
                  <wp:wrapTopAndBottom/>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8">
                            <a:extLst>
                              <a:ext uri="{28A0092B-C50C-407E-A947-70E740481C1C}">
                                <a14:useLocalDpi xmlns:a14="http://schemas.microsoft.com/office/drawing/2010/main" val="0"/>
                              </a:ext>
                            </a:extLst>
                          </a:blip>
                          <a:stretch>
                            <a:fillRect/>
                          </a:stretch>
                        </pic:blipFill>
                        <pic:spPr>
                          <a:xfrm>
                            <a:off x="0" y="0"/>
                            <a:ext cx="1631950" cy="1222375"/>
                          </a:xfrm>
                          <a:prstGeom prst="rect">
                            <a:avLst/>
                          </a:prstGeom>
                        </pic:spPr>
                      </pic:pic>
                    </a:graphicData>
                  </a:graphic>
                  <wp14:sizeRelH relativeFrom="margin">
                    <wp14:pctWidth>0</wp14:pctWidth>
                  </wp14:sizeRelH>
                  <wp14:sizeRelV relativeFrom="margin">
                    <wp14:pctHeight>0</wp14:pctHeight>
                  </wp14:sizeRelV>
                </wp:anchor>
              </w:drawing>
            </w:r>
            <w:r>
              <w:rPr>
                <w:bCs/>
                <w:i/>
                <w:iCs/>
                <w:color w:val="000000" w:themeColor="text1"/>
                <w:sz w:val="24"/>
                <w:szCs w:val="24"/>
              </w:rPr>
              <w:t>Informatīvais attēls:</w:t>
            </w:r>
          </w:p>
        </w:tc>
        <w:tc>
          <w:tcPr>
            <w:tcW w:w="4252" w:type="dxa"/>
            <w:shd w:val="clear" w:color="auto" w:fill="auto"/>
          </w:tcPr>
          <w:p w14:paraId="38A7AE5F" w14:textId="77777777" w:rsidR="008224A4" w:rsidRPr="00602ED1" w:rsidRDefault="008224A4" w:rsidP="00602ED1">
            <w:pPr>
              <w:rPr>
                <w:bCs/>
                <w:i/>
                <w:iCs/>
                <w:color w:val="000000" w:themeColor="text1"/>
                <w:sz w:val="24"/>
                <w:szCs w:val="24"/>
              </w:rPr>
            </w:pPr>
          </w:p>
        </w:tc>
      </w:tr>
      <w:tr w:rsidR="003959E1" w:rsidRPr="00BE408A" w14:paraId="036EAF4B" w14:textId="77777777" w:rsidTr="008224A4">
        <w:trPr>
          <w:trHeight w:val="594"/>
        </w:trPr>
        <w:tc>
          <w:tcPr>
            <w:tcW w:w="662" w:type="dxa"/>
            <w:shd w:val="clear" w:color="auto" w:fill="auto"/>
            <w:vAlign w:val="center"/>
          </w:tcPr>
          <w:p w14:paraId="4BCF2E39" w14:textId="4D3C8B1F" w:rsidR="003959E1" w:rsidRPr="00BE408A" w:rsidRDefault="003959E1" w:rsidP="003959E1">
            <w:pPr>
              <w:jc w:val="center"/>
              <w:rPr>
                <w:b/>
                <w:color w:val="000000" w:themeColor="text1"/>
                <w:sz w:val="24"/>
                <w:szCs w:val="24"/>
              </w:rPr>
            </w:pPr>
            <w:r>
              <w:rPr>
                <w:b/>
                <w:color w:val="000000" w:themeColor="text1"/>
                <w:sz w:val="24"/>
                <w:szCs w:val="24"/>
              </w:rPr>
              <w:t>2.</w:t>
            </w:r>
          </w:p>
        </w:tc>
        <w:tc>
          <w:tcPr>
            <w:tcW w:w="4300" w:type="dxa"/>
            <w:shd w:val="clear" w:color="auto" w:fill="auto"/>
          </w:tcPr>
          <w:p w14:paraId="662D2AA7" w14:textId="6DA218E8" w:rsidR="003959E1" w:rsidRPr="00011F12" w:rsidRDefault="003959E1" w:rsidP="003959E1">
            <w:pPr>
              <w:jc w:val="both"/>
              <w:rPr>
                <w:b/>
                <w:color w:val="000000" w:themeColor="text1"/>
                <w:sz w:val="24"/>
                <w:szCs w:val="24"/>
              </w:rPr>
            </w:pPr>
            <w:r>
              <w:rPr>
                <w:b/>
                <w:color w:val="000000" w:themeColor="text1"/>
                <w:sz w:val="24"/>
                <w:szCs w:val="24"/>
              </w:rPr>
              <w:t>Uzbūves tips</w:t>
            </w:r>
            <w:r w:rsidRPr="00BE408A">
              <w:rPr>
                <w:b/>
                <w:color w:val="000000" w:themeColor="text1"/>
                <w:sz w:val="24"/>
                <w:szCs w:val="24"/>
              </w:rPr>
              <w:t xml:space="preserve">: </w:t>
            </w:r>
            <w:r>
              <w:rPr>
                <w:color w:val="000000" w:themeColor="text1"/>
                <w:sz w:val="24"/>
                <w:szCs w:val="24"/>
              </w:rPr>
              <w:t>Hidrauliskais lauznis veidots pēc “</w:t>
            </w:r>
            <w:proofErr w:type="spellStart"/>
            <w:r>
              <w:rPr>
                <w:color w:val="000000" w:themeColor="text1"/>
                <w:sz w:val="24"/>
                <w:szCs w:val="24"/>
              </w:rPr>
              <w:t>halligan</w:t>
            </w:r>
            <w:proofErr w:type="spellEnd"/>
            <w:r>
              <w:rPr>
                <w:color w:val="000000" w:themeColor="text1"/>
                <w:sz w:val="24"/>
                <w:szCs w:val="24"/>
              </w:rPr>
              <w:t xml:space="preserve"> bar” uzbūves tipa</w:t>
            </w:r>
            <w:r w:rsidR="00DC0105">
              <w:rPr>
                <w:color w:val="000000" w:themeColor="text1"/>
                <w:sz w:val="24"/>
                <w:szCs w:val="24"/>
              </w:rPr>
              <w:t>.</w:t>
            </w:r>
          </w:p>
        </w:tc>
        <w:tc>
          <w:tcPr>
            <w:tcW w:w="4252" w:type="dxa"/>
          </w:tcPr>
          <w:p w14:paraId="6DCA42B9" w14:textId="4AD7B81A" w:rsidR="003959E1" w:rsidRPr="00BE408A" w:rsidRDefault="003959E1" w:rsidP="003959E1">
            <w:pPr>
              <w:jc w:val="both"/>
              <w:rPr>
                <w:color w:val="000000" w:themeColor="text1"/>
                <w:sz w:val="24"/>
                <w:szCs w:val="24"/>
              </w:rPr>
            </w:pPr>
          </w:p>
        </w:tc>
      </w:tr>
      <w:tr w:rsidR="003959E1" w:rsidRPr="00BE408A" w14:paraId="3E6791D0" w14:textId="77777777" w:rsidTr="008224A4">
        <w:trPr>
          <w:trHeight w:val="594"/>
        </w:trPr>
        <w:tc>
          <w:tcPr>
            <w:tcW w:w="662" w:type="dxa"/>
            <w:shd w:val="clear" w:color="auto" w:fill="auto"/>
            <w:vAlign w:val="center"/>
          </w:tcPr>
          <w:p w14:paraId="48477BEE" w14:textId="296A3918" w:rsidR="003959E1" w:rsidRPr="00BE408A" w:rsidRDefault="003959E1" w:rsidP="003959E1">
            <w:pPr>
              <w:jc w:val="center"/>
              <w:rPr>
                <w:b/>
                <w:color w:val="000000" w:themeColor="text1"/>
                <w:sz w:val="24"/>
                <w:szCs w:val="24"/>
              </w:rPr>
            </w:pPr>
            <w:r>
              <w:rPr>
                <w:b/>
                <w:color w:val="000000" w:themeColor="text1"/>
                <w:sz w:val="24"/>
                <w:szCs w:val="24"/>
              </w:rPr>
              <w:t>3.</w:t>
            </w:r>
          </w:p>
        </w:tc>
        <w:tc>
          <w:tcPr>
            <w:tcW w:w="4300" w:type="dxa"/>
            <w:shd w:val="clear" w:color="auto" w:fill="auto"/>
          </w:tcPr>
          <w:p w14:paraId="796A2F53" w14:textId="77777777" w:rsidR="003959E1" w:rsidRPr="00BE408A" w:rsidRDefault="003959E1" w:rsidP="003959E1">
            <w:pPr>
              <w:jc w:val="both"/>
              <w:rPr>
                <w:b/>
                <w:color w:val="000000" w:themeColor="text1"/>
                <w:sz w:val="24"/>
                <w:szCs w:val="24"/>
              </w:rPr>
            </w:pPr>
            <w:r>
              <w:rPr>
                <w:b/>
                <w:color w:val="000000" w:themeColor="text1"/>
                <w:sz w:val="24"/>
                <w:szCs w:val="24"/>
              </w:rPr>
              <w:t>Laužņa pamat funkcijas</w:t>
            </w:r>
            <w:r w:rsidRPr="00BE408A">
              <w:rPr>
                <w:b/>
                <w:color w:val="000000" w:themeColor="text1"/>
                <w:sz w:val="24"/>
                <w:szCs w:val="24"/>
              </w:rPr>
              <w:t>:</w:t>
            </w:r>
          </w:p>
          <w:p w14:paraId="79A6897F" w14:textId="75E91A71" w:rsidR="003959E1" w:rsidRDefault="00602ED1" w:rsidP="003959E1">
            <w:pPr>
              <w:jc w:val="both"/>
              <w:rPr>
                <w:color w:val="000000" w:themeColor="text1"/>
                <w:sz w:val="24"/>
                <w:szCs w:val="24"/>
              </w:rPr>
            </w:pPr>
            <w:r>
              <w:rPr>
                <w:color w:val="000000" w:themeColor="text1"/>
                <w:sz w:val="24"/>
                <w:szCs w:val="24"/>
              </w:rPr>
              <w:t xml:space="preserve">3.1. </w:t>
            </w:r>
            <w:r w:rsidR="009F0244">
              <w:rPr>
                <w:color w:val="000000" w:themeColor="text1"/>
                <w:sz w:val="24"/>
                <w:szCs w:val="24"/>
              </w:rPr>
              <w:t>v</w:t>
            </w:r>
            <w:r w:rsidR="003959E1">
              <w:rPr>
                <w:color w:val="000000" w:themeColor="text1"/>
                <w:sz w:val="24"/>
                <w:szCs w:val="24"/>
              </w:rPr>
              <w:t>eseris</w:t>
            </w:r>
            <w:r w:rsidR="00C20AC4">
              <w:rPr>
                <w:color w:val="000000" w:themeColor="text1"/>
                <w:sz w:val="24"/>
                <w:szCs w:val="24"/>
              </w:rPr>
              <w:t>;</w:t>
            </w:r>
          </w:p>
          <w:p w14:paraId="04F5C134" w14:textId="77A7F7F1" w:rsidR="003959E1" w:rsidRDefault="00602ED1" w:rsidP="003959E1">
            <w:pPr>
              <w:jc w:val="both"/>
              <w:rPr>
                <w:color w:val="000000" w:themeColor="text1"/>
                <w:sz w:val="24"/>
                <w:szCs w:val="24"/>
              </w:rPr>
            </w:pPr>
            <w:r>
              <w:rPr>
                <w:color w:val="000000" w:themeColor="text1"/>
                <w:sz w:val="24"/>
                <w:szCs w:val="24"/>
              </w:rPr>
              <w:t xml:space="preserve">3.2. </w:t>
            </w:r>
            <w:r w:rsidR="009F0244">
              <w:rPr>
                <w:color w:val="000000" w:themeColor="text1"/>
                <w:sz w:val="24"/>
                <w:szCs w:val="24"/>
              </w:rPr>
              <w:t>h</w:t>
            </w:r>
            <w:r w:rsidR="003959E1">
              <w:rPr>
                <w:color w:val="000000" w:themeColor="text1"/>
                <w:sz w:val="24"/>
                <w:szCs w:val="24"/>
              </w:rPr>
              <w:t>idrauliskais atspiedējs</w:t>
            </w:r>
            <w:r w:rsidR="00C20AC4">
              <w:rPr>
                <w:color w:val="000000" w:themeColor="text1"/>
                <w:sz w:val="24"/>
                <w:szCs w:val="24"/>
              </w:rPr>
              <w:t>;</w:t>
            </w:r>
          </w:p>
          <w:p w14:paraId="6301A94D" w14:textId="0309DBC2" w:rsidR="003959E1" w:rsidRDefault="00602ED1" w:rsidP="003959E1">
            <w:pPr>
              <w:jc w:val="both"/>
              <w:rPr>
                <w:color w:val="000000" w:themeColor="text1"/>
                <w:sz w:val="24"/>
                <w:szCs w:val="24"/>
              </w:rPr>
            </w:pPr>
            <w:r>
              <w:rPr>
                <w:color w:val="000000" w:themeColor="text1"/>
                <w:sz w:val="24"/>
                <w:szCs w:val="24"/>
              </w:rPr>
              <w:t xml:space="preserve">3.3. </w:t>
            </w:r>
            <w:r w:rsidR="009F0244">
              <w:rPr>
                <w:color w:val="000000" w:themeColor="text1"/>
                <w:sz w:val="24"/>
                <w:szCs w:val="24"/>
              </w:rPr>
              <w:t>h</w:t>
            </w:r>
            <w:r w:rsidR="003959E1">
              <w:rPr>
                <w:color w:val="000000" w:themeColor="text1"/>
                <w:sz w:val="24"/>
                <w:szCs w:val="24"/>
              </w:rPr>
              <w:t>idrauliskais knaibles</w:t>
            </w:r>
            <w:r w:rsidR="00C20AC4">
              <w:rPr>
                <w:color w:val="000000" w:themeColor="text1"/>
                <w:sz w:val="24"/>
                <w:szCs w:val="24"/>
              </w:rPr>
              <w:t>;</w:t>
            </w:r>
          </w:p>
          <w:p w14:paraId="51C8DEC4" w14:textId="3C191106" w:rsidR="003959E1" w:rsidRPr="00BE408A" w:rsidRDefault="00602ED1" w:rsidP="003959E1">
            <w:pPr>
              <w:jc w:val="both"/>
              <w:rPr>
                <w:color w:val="000000" w:themeColor="text1"/>
                <w:sz w:val="24"/>
                <w:szCs w:val="24"/>
              </w:rPr>
            </w:pPr>
            <w:r>
              <w:rPr>
                <w:color w:val="000000" w:themeColor="text1"/>
                <w:sz w:val="24"/>
                <w:szCs w:val="24"/>
              </w:rPr>
              <w:t xml:space="preserve">3.4. </w:t>
            </w:r>
            <w:r w:rsidR="009F0244">
              <w:rPr>
                <w:color w:val="000000" w:themeColor="text1"/>
                <w:sz w:val="24"/>
                <w:szCs w:val="24"/>
              </w:rPr>
              <w:t>ķ</w:t>
            </w:r>
            <w:r w:rsidR="003959E1">
              <w:rPr>
                <w:color w:val="000000" w:themeColor="text1"/>
                <w:sz w:val="24"/>
                <w:szCs w:val="24"/>
              </w:rPr>
              <w:t>īlis</w:t>
            </w:r>
          </w:p>
        </w:tc>
        <w:tc>
          <w:tcPr>
            <w:tcW w:w="4252" w:type="dxa"/>
          </w:tcPr>
          <w:p w14:paraId="32213128" w14:textId="50BEA2E6" w:rsidR="003959E1" w:rsidRPr="00BE408A" w:rsidRDefault="003959E1" w:rsidP="003959E1">
            <w:pPr>
              <w:jc w:val="both"/>
              <w:rPr>
                <w:color w:val="000000" w:themeColor="text1"/>
                <w:sz w:val="24"/>
                <w:szCs w:val="24"/>
              </w:rPr>
            </w:pPr>
          </w:p>
        </w:tc>
      </w:tr>
      <w:tr w:rsidR="003959E1" w:rsidRPr="00BE408A" w14:paraId="47DFF6F3" w14:textId="77777777" w:rsidTr="008224A4">
        <w:trPr>
          <w:trHeight w:val="530"/>
        </w:trPr>
        <w:tc>
          <w:tcPr>
            <w:tcW w:w="662" w:type="dxa"/>
            <w:shd w:val="clear" w:color="auto" w:fill="auto"/>
            <w:vAlign w:val="center"/>
          </w:tcPr>
          <w:p w14:paraId="2651C0F1" w14:textId="1F82593C" w:rsidR="003959E1" w:rsidRPr="00BE408A" w:rsidRDefault="003959E1" w:rsidP="003959E1">
            <w:pPr>
              <w:jc w:val="center"/>
              <w:rPr>
                <w:b/>
                <w:color w:val="000000" w:themeColor="text1"/>
                <w:sz w:val="24"/>
                <w:szCs w:val="24"/>
              </w:rPr>
            </w:pPr>
            <w:r>
              <w:rPr>
                <w:b/>
                <w:color w:val="000000" w:themeColor="text1"/>
                <w:sz w:val="24"/>
                <w:szCs w:val="24"/>
              </w:rPr>
              <w:t>4.</w:t>
            </w:r>
          </w:p>
        </w:tc>
        <w:tc>
          <w:tcPr>
            <w:tcW w:w="4300" w:type="dxa"/>
            <w:shd w:val="clear" w:color="auto" w:fill="auto"/>
          </w:tcPr>
          <w:p w14:paraId="29639201" w14:textId="44B7FA7D" w:rsidR="003959E1" w:rsidRPr="00011F12" w:rsidRDefault="003959E1" w:rsidP="003959E1">
            <w:pPr>
              <w:jc w:val="both"/>
              <w:rPr>
                <w:b/>
                <w:color w:val="000000" w:themeColor="text1"/>
                <w:sz w:val="24"/>
                <w:szCs w:val="24"/>
              </w:rPr>
            </w:pPr>
            <w:r>
              <w:rPr>
                <w:b/>
                <w:color w:val="000000" w:themeColor="text1"/>
                <w:sz w:val="24"/>
                <w:szCs w:val="24"/>
              </w:rPr>
              <w:t>Ķīlis</w:t>
            </w:r>
            <w:r w:rsidRPr="00BE408A">
              <w:rPr>
                <w:b/>
                <w:color w:val="000000" w:themeColor="text1"/>
                <w:sz w:val="24"/>
                <w:szCs w:val="24"/>
              </w:rPr>
              <w:t>:</w:t>
            </w:r>
            <w:r>
              <w:rPr>
                <w:b/>
                <w:color w:val="000000" w:themeColor="text1"/>
                <w:sz w:val="24"/>
                <w:szCs w:val="24"/>
              </w:rPr>
              <w:t xml:space="preserve"> </w:t>
            </w:r>
            <w:r w:rsidRPr="0094204C">
              <w:rPr>
                <w:color w:val="000000" w:themeColor="text1"/>
                <w:sz w:val="24"/>
                <w:szCs w:val="24"/>
              </w:rPr>
              <w:t>Ķīlis ir divzaru dakšas formas. Ta</w:t>
            </w:r>
            <w:r w:rsidR="00C20AC4">
              <w:rPr>
                <w:color w:val="000000" w:themeColor="text1"/>
                <w:sz w:val="24"/>
                <w:szCs w:val="24"/>
              </w:rPr>
              <w:t>m ir jābūt</w:t>
            </w:r>
            <w:r w:rsidRPr="0094204C">
              <w:rPr>
                <w:color w:val="000000" w:themeColor="text1"/>
                <w:sz w:val="24"/>
                <w:szCs w:val="24"/>
              </w:rPr>
              <w:t xml:space="preserve"> novieto</w:t>
            </w:r>
            <w:r w:rsidR="00C20AC4">
              <w:rPr>
                <w:color w:val="000000" w:themeColor="text1"/>
                <w:sz w:val="24"/>
                <w:szCs w:val="24"/>
              </w:rPr>
              <w:t>tam</w:t>
            </w:r>
            <w:r w:rsidRPr="0094204C">
              <w:rPr>
                <w:color w:val="000000" w:themeColor="text1"/>
                <w:sz w:val="24"/>
                <w:szCs w:val="24"/>
              </w:rPr>
              <w:t xml:space="preserve"> laužņa lejas daļā un </w:t>
            </w:r>
            <w:r w:rsidR="00C20AC4">
              <w:rPr>
                <w:color w:val="000000" w:themeColor="text1"/>
                <w:sz w:val="24"/>
                <w:szCs w:val="24"/>
              </w:rPr>
              <w:t>jābūt</w:t>
            </w:r>
            <w:r w:rsidRPr="0094204C">
              <w:rPr>
                <w:color w:val="000000" w:themeColor="text1"/>
                <w:sz w:val="24"/>
                <w:szCs w:val="24"/>
              </w:rPr>
              <w:t xml:space="preserve"> noņemam</w:t>
            </w:r>
            <w:r w:rsidR="00C20AC4">
              <w:rPr>
                <w:color w:val="000000" w:themeColor="text1"/>
                <w:sz w:val="24"/>
                <w:szCs w:val="24"/>
              </w:rPr>
              <w:t>am</w:t>
            </w:r>
            <w:r w:rsidR="009F0244">
              <w:rPr>
                <w:color w:val="000000" w:themeColor="text1"/>
                <w:sz w:val="24"/>
                <w:szCs w:val="24"/>
              </w:rPr>
              <w:t>.</w:t>
            </w:r>
          </w:p>
        </w:tc>
        <w:tc>
          <w:tcPr>
            <w:tcW w:w="4252" w:type="dxa"/>
          </w:tcPr>
          <w:p w14:paraId="6BE4E988" w14:textId="4C9431E5" w:rsidR="003959E1" w:rsidRPr="00BE408A" w:rsidRDefault="003959E1" w:rsidP="003959E1">
            <w:pPr>
              <w:jc w:val="both"/>
              <w:rPr>
                <w:color w:val="000000" w:themeColor="text1"/>
                <w:sz w:val="24"/>
                <w:szCs w:val="24"/>
              </w:rPr>
            </w:pPr>
          </w:p>
        </w:tc>
      </w:tr>
      <w:tr w:rsidR="003959E1" w:rsidRPr="00BE408A" w14:paraId="4FB10415" w14:textId="77777777" w:rsidTr="008224A4">
        <w:trPr>
          <w:trHeight w:val="594"/>
        </w:trPr>
        <w:tc>
          <w:tcPr>
            <w:tcW w:w="662" w:type="dxa"/>
            <w:shd w:val="clear" w:color="auto" w:fill="auto"/>
            <w:vAlign w:val="center"/>
          </w:tcPr>
          <w:p w14:paraId="76119B85" w14:textId="47AE5C24" w:rsidR="003959E1" w:rsidRPr="00BE408A" w:rsidRDefault="003959E1" w:rsidP="003959E1">
            <w:pPr>
              <w:jc w:val="center"/>
              <w:rPr>
                <w:b/>
                <w:color w:val="000000" w:themeColor="text1"/>
                <w:sz w:val="24"/>
                <w:szCs w:val="24"/>
              </w:rPr>
            </w:pPr>
            <w:r>
              <w:rPr>
                <w:b/>
                <w:color w:val="000000" w:themeColor="text1"/>
                <w:sz w:val="24"/>
                <w:szCs w:val="24"/>
              </w:rPr>
              <w:t>5.</w:t>
            </w:r>
          </w:p>
        </w:tc>
        <w:tc>
          <w:tcPr>
            <w:tcW w:w="4300" w:type="dxa"/>
            <w:shd w:val="clear" w:color="auto" w:fill="auto"/>
          </w:tcPr>
          <w:p w14:paraId="1C8835F4" w14:textId="27FD8A86" w:rsidR="003959E1" w:rsidRPr="00011F12" w:rsidRDefault="003959E1" w:rsidP="003959E1">
            <w:pPr>
              <w:jc w:val="both"/>
              <w:rPr>
                <w:b/>
                <w:color w:val="000000" w:themeColor="text1"/>
                <w:sz w:val="24"/>
                <w:szCs w:val="24"/>
              </w:rPr>
            </w:pPr>
            <w:r>
              <w:rPr>
                <w:b/>
                <w:color w:val="000000" w:themeColor="text1"/>
                <w:sz w:val="24"/>
                <w:szCs w:val="24"/>
              </w:rPr>
              <w:t>Hidrauliskais Atspiedējs</w:t>
            </w:r>
            <w:r w:rsidRPr="00BE408A">
              <w:rPr>
                <w:b/>
                <w:color w:val="000000" w:themeColor="text1"/>
                <w:sz w:val="24"/>
                <w:szCs w:val="24"/>
              </w:rPr>
              <w:t>:</w:t>
            </w:r>
            <w:r>
              <w:rPr>
                <w:b/>
                <w:color w:val="000000" w:themeColor="text1"/>
                <w:sz w:val="24"/>
                <w:szCs w:val="24"/>
              </w:rPr>
              <w:t xml:space="preserve"> </w:t>
            </w:r>
            <w:r>
              <w:rPr>
                <w:color w:val="000000" w:themeColor="text1"/>
                <w:sz w:val="24"/>
                <w:szCs w:val="24"/>
              </w:rPr>
              <w:t>Atspiedēj</w:t>
            </w:r>
            <w:r w:rsidR="00C20AC4">
              <w:rPr>
                <w:color w:val="000000" w:themeColor="text1"/>
                <w:sz w:val="24"/>
                <w:szCs w:val="24"/>
              </w:rPr>
              <w:t>am</w:t>
            </w:r>
            <w:r>
              <w:rPr>
                <w:color w:val="000000" w:themeColor="text1"/>
                <w:sz w:val="24"/>
                <w:szCs w:val="24"/>
              </w:rPr>
              <w:t xml:space="preserve"> </w:t>
            </w:r>
            <w:r w:rsidR="00C20AC4">
              <w:rPr>
                <w:color w:val="000000" w:themeColor="text1"/>
                <w:sz w:val="24"/>
                <w:szCs w:val="24"/>
              </w:rPr>
              <w:t xml:space="preserve">jābūt </w:t>
            </w:r>
            <w:r>
              <w:rPr>
                <w:color w:val="000000" w:themeColor="text1"/>
                <w:sz w:val="24"/>
                <w:szCs w:val="24"/>
              </w:rPr>
              <w:t>izvietot</w:t>
            </w:r>
            <w:r w:rsidR="00C20AC4">
              <w:rPr>
                <w:color w:val="000000" w:themeColor="text1"/>
                <w:sz w:val="24"/>
                <w:szCs w:val="24"/>
              </w:rPr>
              <w:t>am</w:t>
            </w:r>
            <w:r>
              <w:rPr>
                <w:color w:val="000000" w:themeColor="text1"/>
                <w:sz w:val="24"/>
                <w:szCs w:val="24"/>
              </w:rPr>
              <w:t xml:space="preserve"> augšējā laužņa daļā un savienot</w:t>
            </w:r>
            <w:r w:rsidR="00C20AC4">
              <w:rPr>
                <w:color w:val="000000" w:themeColor="text1"/>
                <w:sz w:val="24"/>
                <w:szCs w:val="24"/>
              </w:rPr>
              <w:t>am</w:t>
            </w:r>
            <w:r>
              <w:rPr>
                <w:color w:val="000000" w:themeColor="text1"/>
                <w:sz w:val="24"/>
                <w:szCs w:val="24"/>
              </w:rPr>
              <w:t xml:space="preserve"> ar veseri. Atspiedēja hidrauliskās piedziņas manuālais rokturis pieguļošs laužņa kātam</w:t>
            </w:r>
            <w:r w:rsidR="009F0244">
              <w:rPr>
                <w:color w:val="000000" w:themeColor="text1"/>
                <w:sz w:val="24"/>
                <w:szCs w:val="24"/>
              </w:rPr>
              <w:t>.</w:t>
            </w:r>
          </w:p>
        </w:tc>
        <w:tc>
          <w:tcPr>
            <w:tcW w:w="4252" w:type="dxa"/>
          </w:tcPr>
          <w:p w14:paraId="308A9634" w14:textId="3C7C2925" w:rsidR="003959E1" w:rsidRPr="00BE408A" w:rsidRDefault="003959E1" w:rsidP="003959E1">
            <w:pPr>
              <w:jc w:val="both"/>
              <w:rPr>
                <w:color w:val="000000" w:themeColor="text1"/>
                <w:sz w:val="24"/>
                <w:szCs w:val="24"/>
              </w:rPr>
            </w:pPr>
          </w:p>
        </w:tc>
      </w:tr>
      <w:tr w:rsidR="003959E1" w:rsidRPr="00BE408A" w14:paraId="1AD2D073" w14:textId="77777777" w:rsidTr="008224A4">
        <w:trPr>
          <w:trHeight w:val="519"/>
        </w:trPr>
        <w:tc>
          <w:tcPr>
            <w:tcW w:w="662" w:type="dxa"/>
            <w:shd w:val="clear" w:color="auto" w:fill="auto"/>
            <w:vAlign w:val="center"/>
          </w:tcPr>
          <w:p w14:paraId="54F68680" w14:textId="511E96D2" w:rsidR="003959E1" w:rsidRPr="00BE408A" w:rsidRDefault="003959E1" w:rsidP="003959E1">
            <w:pPr>
              <w:jc w:val="center"/>
              <w:rPr>
                <w:b/>
                <w:color w:val="000000" w:themeColor="text1"/>
                <w:sz w:val="24"/>
                <w:szCs w:val="24"/>
              </w:rPr>
            </w:pPr>
            <w:r>
              <w:rPr>
                <w:b/>
                <w:color w:val="000000" w:themeColor="text1"/>
                <w:sz w:val="24"/>
                <w:szCs w:val="24"/>
              </w:rPr>
              <w:lastRenderedPageBreak/>
              <w:t>6.</w:t>
            </w:r>
          </w:p>
        </w:tc>
        <w:tc>
          <w:tcPr>
            <w:tcW w:w="4300" w:type="dxa"/>
            <w:shd w:val="clear" w:color="auto" w:fill="auto"/>
          </w:tcPr>
          <w:p w14:paraId="5D9322B3" w14:textId="77777777" w:rsidR="00C20AC4" w:rsidRDefault="003959E1" w:rsidP="003959E1">
            <w:pPr>
              <w:jc w:val="both"/>
              <w:rPr>
                <w:b/>
                <w:color w:val="000000" w:themeColor="text1"/>
                <w:sz w:val="24"/>
                <w:szCs w:val="24"/>
              </w:rPr>
            </w:pPr>
            <w:r>
              <w:rPr>
                <w:b/>
                <w:color w:val="000000" w:themeColor="text1"/>
                <w:sz w:val="24"/>
                <w:szCs w:val="24"/>
              </w:rPr>
              <w:t xml:space="preserve">Atspiedēja izplešanās distance: </w:t>
            </w:r>
          </w:p>
          <w:p w14:paraId="1092B36C" w14:textId="318DBD33" w:rsidR="003959E1" w:rsidRPr="00011F12" w:rsidRDefault="003959E1" w:rsidP="003959E1">
            <w:pPr>
              <w:jc w:val="both"/>
              <w:rPr>
                <w:b/>
                <w:color w:val="000000" w:themeColor="text1"/>
                <w:sz w:val="24"/>
                <w:szCs w:val="24"/>
              </w:rPr>
            </w:pPr>
            <w:r>
              <w:rPr>
                <w:color w:val="000000" w:themeColor="text1"/>
                <w:sz w:val="24"/>
                <w:szCs w:val="24"/>
              </w:rPr>
              <w:t>ne mazāk</w:t>
            </w:r>
            <w:r w:rsidRPr="003145FD">
              <w:rPr>
                <w:color w:val="000000" w:themeColor="text1"/>
                <w:sz w:val="24"/>
                <w:szCs w:val="24"/>
              </w:rPr>
              <w:t xml:space="preserve"> kā</w:t>
            </w:r>
            <w:r w:rsidR="00C20AC4">
              <w:rPr>
                <w:color w:val="000000" w:themeColor="text1"/>
                <w:sz w:val="24"/>
                <w:szCs w:val="24"/>
              </w:rPr>
              <w:t xml:space="preserve"> </w:t>
            </w:r>
            <w:r w:rsidRPr="003145FD">
              <w:rPr>
                <w:color w:val="000000" w:themeColor="text1"/>
                <w:sz w:val="24"/>
                <w:szCs w:val="24"/>
              </w:rPr>
              <w:t>120</w:t>
            </w:r>
            <w:r>
              <w:rPr>
                <w:color w:val="000000" w:themeColor="text1"/>
                <w:sz w:val="24"/>
                <w:szCs w:val="24"/>
              </w:rPr>
              <w:t xml:space="preserve"> </w:t>
            </w:r>
            <w:r w:rsidRPr="003145FD">
              <w:rPr>
                <w:color w:val="000000" w:themeColor="text1"/>
                <w:sz w:val="24"/>
                <w:szCs w:val="24"/>
              </w:rPr>
              <w:t>mm</w:t>
            </w:r>
          </w:p>
        </w:tc>
        <w:tc>
          <w:tcPr>
            <w:tcW w:w="4252" w:type="dxa"/>
          </w:tcPr>
          <w:p w14:paraId="66F9DE52" w14:textId="6C76C774" w:rsidR="003959E1" w:rsidRPr="00BE408A" w:rsidRDefault="003959E1" w:rsidP="003959E1">
            <w:pPr>
              <w:jc w:val="both"/>
              <w:rPr>
                <w:color w:val="000000" w:themeColor="text1"/>
                <w:sz w:val="24"/>
                <w:szCs w:val="24"/>
              </w:rPr>
            </w:pPr>
          </w:p>
        </w:tc>
      </w:tr>
      <w:tr w:rsidR="003959E1" w:rsidRPr="00BE408A" w14:paraId="4D5740B8" w14:textId="77777777" w:rsidTr="008224A4">
        <w:trPr>
          <w:trHeight w:val="279"/>
        </w:trPr>
        <w:tc>
          <w:tcPr>
            <w:tcW w:w="662" w:type="dxa"/>
            <w:shd w:val="clear" w:color="auto" w:fill="auto"/>
            <w:vAlign w:val="center"/>
          </w:tcPr>
          <w:p w14:paraId="24938B65" w14:textId="175CB8F1" w:rsidR="003959E1" w:rsidRPr="00BE408A" w:rsidRDefault="003959E1" w:rsidP="003959E1">
            <w:pPr>
              <w:jc w:val="center"/>
              <w:rPr>
                <w:b/>
                <w:color w:val="000000" w:themeColor="text1"/>
                <w:sz w:val="24"/>
                <w:szCs w:val="24"/>
              </w:rPr>
            </w:pPr>
            <w:r>
              <w:rPr>
                <w:b/>
                <w:color w:val="000000" w:themeColor="text1"/>
                <w:sz w:val="24"/>
                <w:szCs w:val="24"/>
              </w:rPr>
              <w:t>7.</w:t>
            </w:r>
          </w:p>
        </w:tc>
        <w:tc>
          <w:tcPr>
            <w:tcW w:w="4300" w:type="dxa"/>
            <w:shd w:val="clear" w:color="auto" w:fill="auto"/>
          </w:tcPr>
          <w:p w14:paraId="09B76DFB" w14:textId="77777777" w:rsidR="00C20AC4" w:rsidRDefault="003959E1" w:rsidP="003959E1">
            <w:pPr>
              <w:jc w:val="both"/>
              <w:rPr>
                <w:b/>
                <w:color w:val="000000" w:themeColor="text1"/>
                <w:sz w:val="24"/>
                <w:szCs w:val="24"/>
              </w:rPr>
            </w:pPr>
            <w:r>
              <w:rPr>
                <w:b/>
                <w:color w:val="000000" w:themeColor="text1"/>
                <w:sz w:val="24"/>
                <w:szCs w:val="24"/>
              </w:rPr>
              <w:t xml:space="preserve">Atspiedēja maksimālais spēks: </w:t>
            </w:r>
          </w:p>
          <w:p w14:paraId="4B575D55" w14:textId="25A017A2" w:rsidR="003959E1" w:rsidRPr="00011F12" w:rsidRDefault="003959E1" w:rsidP="003959E1">
            <w:pPr>
              <w:jc w:val="both"/>
              <w:rPr>
                <w:b/>
                <w:color w:val="000000" w:themeColor="text1"/>
                <w:sz w:val="24"/>
                <w:szCs w:val="24"/>
              </w:rPr>
            </w:pPr>
            <w:r>
              <w:rPr>
                <w:color w:val="000000" w:themeColor="text1"/>
                <w:sz w:val="24"/>
                <w:szCs w:val="24"/>
              </w:rPr>
              <w:t>n</w:t>
            </w:r>
            <w:r w:rsidRPr="003145FD">
              <w:rPr>
                <w:color w:val="000000" w:themeColor="text1"/>
                <w:sz w:val="24"/>
                <w:szCs w:val="24"/>
              </w:rPr>
              <w:t>e mazāk k</w:t>
            </w:r>
            <w:r>
              <w:rPr>
                <w:color w:val="000000" w:themeColor="text1"/>
                <w:sz w:val="24"/>
                <w:szCs w:val="24"/>
              </w:rPr>
              <w:t xml:space="preserve">ā 30 </w:t>
            </w:r>
            <w:proofErr w:type="spellStart"/>
            <w:r w:rsidRPr="003145FD">
              <w:rPr>
                <w:color w:val="000000" w:themeColor="text1"/>
                <w:sz w:val="24"/>
                <w:szCs w:val="24"/>
              </w:rPr>
              <w:t>kN</w:t>
            </w:r>
            <w:proofErr w:type="spellEnd"/>
          </w:p>
        </w:tc>
        <w:tc>
          <w:tcPr>
            <w:tcW w:w="4252" w:type="dxa"/>
          </w:tcPr>
          <w:p w14:paraId="71A47632" w14:textId="23CE967F" w:rsidR="003959E1" w:rsidRPr="00BE408A" w:rsidRDefault="003959E1" w:rsidP="003959E1">
            <w:pPr>
              <w:jc w:val="both"/>
              <w:rPr>
                <w:color w:val="000000" w:themeColor="text1"/>
                <w:sz w:val="24"/>
                <w:szCs w:val="24"/>
              </w:rPr>
            </w:pPr>
          </w:p>
        </w:tc>
      </w:tr>
      <w:tr w:rsidR="003959E1" w:rsidRPr="00BE408A" w14:paraId="6E52BAAF" w14:textId="77777777" w:rsidTr="008224A4">
        <w:trPr>
          <w:trHeight w:val="594"/>
        </w:trPr>
        <w:tc>
          <w:tcPr>
            <w:tcW w:w="662" w:type="dxa"/>
            <w:shd w:val="clear" w:color="auto" w:fill="auto"/>
            <w:vAlign w:val="center"/>
          </w:tcPr>
          <w:p w14:paraId="275AA3B1" w14:textId="479CF307" w:rsidR="003959E1" w:rsidRPr="00BE408A" w:rsidRDefault="003959E1" w:rsidP="003959E1">
            <w:pPr>
              <w:jc w:val="center"/>
              <w:rPr>
                <w:b/>
                <w:color w:val="000000" w:themeColor="text1"/>
                <w:sz w:val="24"/>
                <w:szCs w:val="24"/>
              </w:rPr>
            </w:pPr>
            <w:r>
              <w:rPr>
                <w:b/>
                <w:color w:val="000000" w:themeColor="text1"/>
                <w:sz w:val="24"/>
                <w:szCs w:val="24"/>
              </w:rPr>
              <w:t>8.</w:t>
            </w:r>
          </w:p>
        </w:tc>
        <w:tc>
          <w:tcPr>
            <w:tcW w:w="4300" w:type="dxa"/>
            <w:shd w:val="clear" w:color="auto" w:fill="auto"/>
          </w:tcPr>
          <w:p w14:paraId="5B4696C4" w14:textId="48600DC8" w:rsidR="003959E1" w:rsidRPr="00011F12" w:rsidRDefault="003959E1" w:rsidP="003959E1">
            <w:pPr>
              <w:jc w:val="both"/>
              <w:rPr>
                <w:b/>
                <w:color w:val="000000" w:themeColor="text1"/>
                <w:sz w:val="24"/>
                <w:szCs w:val="24"/>
              </w:rPr>
            </w:pPr>
            <w:r>
              <w:rPr>
                <w:b/>
                <w:color w:val="000000" w:themeColor="text1"/>
                <w:sz w:val="24"/>
                <w:szCs w:val="24"/>
              </w:rPr>
              <w:t xml:space="preserve">Hidrauliskās knaibles: </w:t>
            </w:r>
            <w:r w:rsidRPr="003145FD">
              <w:rPr>
                <w:color w:val="000000" w:themeColor="text1"/>
                <w:sz w:val="24"/>
                <w:szCs w:val="24"/>
              </w:rPr>
              <w:t>Knaibl</w:t>
            </w:r>
            <w:r w:rsidR="00C20AC4">
              <w:rPr>
                <w:color w:val="000000" w:themeColor="text1"/>
                <w:sz w:val="24"/>
                <w:szCs w:val="24"/>
              </w:rPr>
              <w:t>ēm jābūt</w:t>
            </w:r>
            <w:r w:rsidRPr="003145FD">
              <w:rPr>
                <w:color w:val="000000" w:themeColor="text1"/>
                <w:sz w:val="24"/>
                <w:szCs w:val="24"/>
              </w:rPr>
              <w:t xml:space="preserve"> iebūvēt</w:t>
            </w:r>
            <w:r w:rsidR="00C20AC4">
              <w:rPr>
                <w:color w:val="000000" w:themeColor="text1"/>
                <w:sz w:val="24"/>
                <w:szCs w:val="24"/>
              </w:rPr>
              <w:t xml:space="preserve">ām </w:t>
            </w:r>
            <w:r w:rsidRPr="003145FD">
              <w:rPr>
                <w:color w:val="000000" w:themeColor="text1"/>
                <w:sz w:val="24"/>
                <w:szCs w:val="24"/>
              </w:rPr>
              <w:t>vesera daļā un tā</w:t>
            </w:r>
            <w:r w:rsidR="00C20AC4">
              <w:rPr>
                <w:color w:val="000000" w:themeColor="text1"/>
                <w:sz w:val="24"/>
                <w:szCs w:val="24"/>
              </w:rPr>
              <w:t>m jā</w:t>
            </w:r>
            <w:r w:rsidRPr="003145FD">
              <w:rPr>
                <w:color w:val="000000" w:themeColor="text1"/>
                <w:sz w:val="24"/>
                <w:szCs w:val="24"/>
              </w:rPr>
              <w:t>darbojas sinhroni ar atspiedēju. Knaiblēm jāspēj pārkniebt 18</w:t>
            </w:r>
            <w:r>
              <w:rPr>
                <w:color w:val="000000" w:themeColor="text1"/>
                <w:sz w:val="24"/>
                <w:szCs w:val="24"/>
              </w:rPr>
              <w:t xml:space="preserve"> </w:t>
            </w:r>
            <w:r w:rsidRPr="003145FD">
              <w:rPr>
                <w:color w:val="000000" w:themeColor="text1"/>
                <w:sz w:val="24"/>
                <w:szCs w:val="24"/>
              </w:rPr>
              <w:t>mm biezu armatūru</w:t>
            </w:r>
            <w:r w:rsidR="009F0244">
              <w:rPr>
                <w:color w:val="000000" w:themeColor="text1"/>
                <w:sz w:val="24"/>
                <w:szCs w:val="24"/>
              </w:rPr>
              <w:t>.</w:t>
            </w:r>
          </w:p>
        </w:tc>
        <w:tc>
          <w:tcPr>
            <w:tcW w:w="4252" w:type="dxa"/>
          </w:tcPr>
          <w:p w14:paraId="3E12B266" w14:textId="4770392A" w:rsidR="003959E1" w:rsidRPr="00BE408A" w:rsidRDefault="003959E1" w:rsidP="003959E1">
            <w:pPr>
              <w:jc w:val="both"/>
              <w:rPr>
                <w:color w:val="000000" w:themeColor="text1"/>
                <w:sz w:val="24"/>
                <w:szCs w:val="24"/>
              </w:rPr>
            </w:pPr>
          </w:p>
        </w:tc>
      </w:tr>
      <w:tr w:rsidR="003959E1" w:rsidRPr="00BE408A" w14:paraId="2D1A93C0" w14:textId="77777777" w:rsidTr="008224A4">
        <w:trPr>
          <w:trHeight w:val="139"/>
        </w:trPr>
        <w:tc>
          <w:tcPr>
            <w:tcW w:w="662" w:type="dxa"/>
            <w:shd w:val="clear" w:color="auto" w:fill="auto"/>
            <w:vAlign w:val="center"/>
          </w:tcPr>
          <w:p w14:paraId="76D0BE49" w14:textId="5B1AAE9D" w:rsidR="003959E1" w:rsidRPr="00BE408A" w:rsidRDefault="003959E1" w:rsidP="003959E1">
            <w:pPr>
              <w:jc w:val="center"/>
              <w:rPr>
                <w:b/>
                <w:color w:val="000000" w:themeColor="text1"/>
                <w:sz w:val="24"/>
                <w:szCs w:val="24"/>
              </w:rPr>
            </w:pPr>
            <w:r>
              <w:rPr>
                <w:b/>
                <w:color w:val="000000" w:themeColor="text1"/>
                <w:sz w:val="24"/>
                <w:szCs w:val="24"/>
              </w:rPr>
              <w:t>9.</w:t>
            </w:r>
          </w:p>
        </w:tc>
        <w:tc>
          <w:tcPr>
            <w:tcW w:w="4300" w:type="dxa"/>
            <w:shd w:val="clear" w:color="auto" w:fill="auto"/>
          </w:tcPr>
          <w:p w14:paraId="4120FA52" w14:textId="766BB478" w:rsidR="003959E1" w:rsidRPr="00011F12" w:rsidRDefault="003959E1" w:rsidP="003959E1">
            <w:pPr>
              <w:jc w:val="both"/>
              <w:rPr>
                <w:b/>
                <w:color w:val="000000" w:themeColor="text1"/>
                <w:sz w:val="24"/>
                <w:szCs w:val="24"/>
              </w:rPr>
            </w:pPr>
            <w:r>
              <w:rPr>
                <w:b/>
                <w:color w:val="000000" w:themeColor="text1"/>
                <w:sz w:val="24"/>
                <w:szCs w:val="24"/>
              </w:rPr>
              <w:t xml:space="preserve">Knaibļu atvērums: </w:t>
            </w:r>
            <w:r>
              <w:rPr>
                <w:color w:val="000000" w:themeColor="text1"/>
                <w:sz w:val="24"/>
                <w:szCs w:val="24"/>
              </w:rPr>
              <w:t>n</w:t>
            </w:r>
            <w:r w:rsidRPr="007460CE">
              <w:rPr>
                <w:color w:val="000000" w:themeColor="text1"/>
                <w:sz w:val="24"/>
                <w:szCs w:val="24"/>
              </w:rPr>
              <w:t>e mazāk kā 25</w:t>
            </w:r>
            <w:r>
              <w:rPr>
                <w:color w:val="000000" w:themeColor="text1"/>
                <w:sz w:val="24"/>
                <w:szCs w:val="24"/>
              </w:rPr>
              <w:t xml:space="preserve"> </w:t>
            </w:r>
            <w:r w:rsidRPr="007460CE">
              <w:rPr>
                <w:color w:val="000000" w:themeColor="text1"/>
                <w:sz w:val="24"/>
                <w:szCs w:val="24"/>
              </w:rPr>
              <w:t>mm</w:t>
            </w:r>
          </w:p>
        </w:tc>
        <w:tc>
          <w:tcPr>
            <w:tcW w:w="4252" w:type="dxa"/>
          </w:tcPr>
          <w:p w14:paraId="292FE2BF" w14:textId="374DCE7C" w:rsidR="003959E1" w:rsidRPr="00BE408A" w:rsidRDefault="003959E1" w:rsidP="003959E1">
            <w:pPr>
              <w:jc w:val="both"/>
              <w:rPr>
                <w:color w:val="000000" w:themeColor="text1"/>
                <w:sz w:val="24"/>
                <w:szCs w:val="24"/>
              </w:rPr>
            </w:pPr>
          </w:p>
        </w:tc>
      </w:tr>
      <w:tr w:rsidR="003959E1" w:rsidRPr="00BE408A" w14:paraId="46E8BAA2" w14:textId="77777777" w:rsidTr="008224A4">
        <w:trPr>
          <w:trHeight w:val="594"/>
        </w:trPr>
        <w:tc>
          <w:tcPr>
            <w:tcW w:w="662" w:type="dxa"/>
            <w:shd w:val="clear" w:color="auto" w:fill="auto"/>
            <w:vAlign w:val="center"/>
          </w:tcPr>
          <w:p w14:paraId="6FA308D6" w14:textId="385D762D" w:rsidR="003959E1" w:rsidRPr="00BE408A" w:rsidRDefault="003959E1" w:rsidP="003959E1">
            <w:pPr>
              <w:jc w:val="center"/>
              <w:rPr>
                <w:b/>
                <w:color w:val="000000" w:themeColor="text1"/>
                <w:sz w:val="24"/>
                <w:szCs w:val="24"/>
              </w:rPr>
            </w:pPr>
            <w:r>
              <w:rPr>
                <w:b/>
                <w:color w:val="000000" w:themeColor="text1"/>
                <w:sz w:val="24"/>
                <w:szCs w:val="24"/>
              </w:rPr>
              <w:t>10.</w:t>
            </w:r>
          </w:p>
        </w:tc>
        <w:tc>
          <w:tcPr>
            <w:tcW w:w="4300" w:type="dxa"/>
            <w:shd w:val="clear" w:color="auto" w:fill="auto"/>
          </w:tcPr>
          <w:p w14:paraId="0C2D30C6" w14:textId="7721645B" w:rsidR="00C20AC4" w:rsidRDefault="003959E1" w:rsidP="003959E1">
            <w:pPr>
              <w:jc w:val="both"/>
              <w:rPr>
                <w:b/>
                <w:color w:val="000000" w:themeColor="text1"/>
                <w:sz w:val="24"/>
                <w:szCs w:val="24"/>
              </w:rPr>
            </w:pPr>
            <w:r>
              <w:rPr>
                <w:b/>
                <w:color w:val="000000" w:themeColor="text1"/>
                <w:sz w:val="24"/>
                <w:szCs w:val="24"/>
              </w:rPr>
              <w:t>Knaibļu teorētiskais griešanas spēks:</w:t>
            </w:r>
          </w:p>
          <w:p w14:paraId="5C96DCA5" w14:textId="7EA27570" w:rsidR="003959E1" w:rsidRPr="00011F12" w:rsidRDefault="003959E1" w:rsidP="003959E1">
            <w:pPr>
              <w:jc w:val="both"/>
              <w:rPr>
                <w:b/>
                <w:color w:val="000000" w:themeColor="text1"/>
                <w:sz w:val="24"/>
                <w:szCs w:val="24"/>
              </w:rPr>
            </w:pPr>
            <w:r>
              <w:rPr>
                <w:color w:val="000000" w:themeColor="text1"/>
                <w:sz w:val="24"/>
                <w:szCs w:val="24"/>
              </w:rPr>
              <w:t>n</w:t>
            </w:r>
            <w:r w:rsidRPr="007460CE">
              <w:rPr>
                <w:color w:val="000000" w:themeColor="text1"/>
                <w:sz w:val="24"/>
                <w:szCs w:val="24"/>
              </w:rPr>
              <w:t xml:space="preserve">e mazāk kā 130 </w:t>
            </w:r>
            <w:proofErr w:type="spellStart"/>
            <w:r w:rsidRPr="007460CE">
              <w:rPr>
                <w:color w:val="000000" w:themeColor="text1"/>
                <w:sz w:val="24"/>
                <w:szCs w:val="24"/>
              </w:rPr>
              <w:t>kN</w:t>
            </w:r>
            <w:proofErr w:type="spellEnd"/>
          </w:p>
        </w:tc>
        <w:tc>
          <w:tcPr>
            <w:tcW w:w="4252" w:type="dxa"/>
          </w:tcPr>
          <w:p w14:paraId="229B9D28" w14:textId="3EF736CD" w:rsidR="003959E1" w:rsidRPr="00BE408A" w:rsidRDefault="003959E1" w:rsidP="003959E1">
            <w:pPr>
              <w:jc w:val="both"/>
              <w:rPr>
                <w:color w:val="000000" w:themeColor="text1"/>
                <w:sz w:val="24"/>
                <w:szCs w:val="24"/>
              </w:rPr>
            </w:pPr>
          </w:p>
        </w:tc>
      </w:tr>
      <w:tr w:rsidR="003959E1" w:rsidRPr="00BE408A" w14:paraId="17AE947D" w14:textId="77777777" w:rsidTr="008224A4">
        <w:trPr>
          <w:trHeight w:val="109"/>
        </w:trPr>
        <w:tc>
          <w:tcPr>
            <w:tcW w:w="662" w:type="dxa"/>
            <w:shd w:val="clear" w:color="auto" w:fill="auto"/>
            <w:vAlign w:val="center"/>
          </w:tcPr>
          <w:p w14:paraId="694CAE0B" w14:textId="32FE8A1F" w:rsidR="003959E1" w:rsidRPr="00BE408A" w:rsidRDefault="003959E1" w:rsidP="003959E1">
            <w:pPr>
              <w:jc w:val="center"/>
              <w:rPr>
                <w:b/>
                <w:color w:val="000000" w:themeColor="text1"/>
                <w:sz w:val="24"/>
                <w:szCs w:val="24"/>
              </w:rPr>
            </w:pPr>
            <w:r>
              <w:rPr>
                <w:b/>
                <w:color w:val="000000" w:themeColor="text1"/>
                <w:sz w:val="24"/>
                <w:szCs w:val="24"/>
              </w:rPr>
              <w:t>11.</w:t>
            </w:r>
          </w:p>
        </w:tc>
        <w:tc>
          <w:tcPr>
            <w:tcW w:w="4300" w:type="dxa"/>
            <w:shd w:val="clear" w:color="auto" w:fill="auto"/>
          </w:tcPr>
          <w:p w14:paraId="3DBDC9FE" w14:textId="01460648" w:rsidR="003959E1" w:rsidRPr="00BE408A" w:rsidRDefault="003959E1" w:rsidP="003959E1">
            <w:pPr>
              <w:jc w:val="both"/>
              <w:rPr>
                <w:b/>
                <w:color w:val="000000" w:themeColor="text1"/>
                <w:sz w:val="24"/>
                <w:szCs w:val="24"/>
              </w:rPr>
            </w:pPr>
            <w:r>
              <w:rPr>
                <w:b/>
                <w:color w:val="000000" w:themeColor="text1"/>
                <w:sz w:val="24"/>
                <w:szCs w:val="24"/>
              </w:rPr>
              <w:t>Laužņa kopējais s</w:t>
            </w:r>
            <w:r w:rsidRPr="00BE408A">
              <w:rPr>
                <w:b/>
                <w:color w:val="000000" w:themeColor="text1"/>
                <w:sz w:val="24"/>
                <w:szCs w:val="24"/>
              </w:rPr>
              <w:t>vars:</w:t>
            </w:r>
            <w:r>
              <w:rPr>
                <w:b/>
                <w:color w:val="000000" w:themeColor="text1"/>
                <w:sz w:val="24"/>
                <w:szCs w:val="24"/>
              </w:rPr>
              <w:t xml:space="preserve"> </w:t>
            </w:r>
            <w:r w:rsidRPr="00BE408A">
              <w:rPr>
                <w:color w:val="000000" w:themeColor="text1"/>
                <w:sz w:val="24"/>
                <w:szCs w:val="24"/>
              </w:rPr>
              <w:t>ne vairāk kā</w:t>
            </w:r>
            <w:r>
              <w:rPr>
                <w:color w:val="000000" w:themeColor="text1"/>
                <w:sz w:val="24"/>
                <w:szCs w:val="24"/>
              </w:rPr>
              <w:t xml:space="preserve"> 8 </w:t>
            </w:r>
            <w:r w:rsidRPr="00BE408A">
              <w:rPr>
                <w:color w:val="000000" w:themeColor="text1"/>
                <w:sz w:val="24"/>
                <w:szCs w:val="24"/>
              </w:rPr>
              <w:t>kg</w:t>
            </w:r>
            <w:r>
              <w:rPr>
                <w:color w:val="000000" w:themeColor="text1"/>
                <w:sz w:val="24"/>
                <w:szCs w:val="24"/>
              </w:rPr>
              <w:t xml:space="preserve"> </w:t>
            </w:r>
          </w:p>
        </w:tc>
        <w:tc>
          <w:tcPr>
            <w:tcW w:w="4252" w:type="dxa"/>
          </w:tcPr>
          <w:p w14:paraId="34FAE1A0" w14:textId="3DE105EA" w:rsidR="003959E1" w:rsidRPr="00BE408A" w:rsidRDefault="003959E1" w:rsidP="003959E1">
            <w:pPr>
              <w:jc w:val="both"/>
              <w:rPr>
                <w:color w:val="000000" w:themeColor="text1"/>
                <w:sz w:val="24"/>
                <w:szCs w:val="24"/>
              </w:rPr>
            </w:pPr>
          </w:p>
        </w:tc>
      </w:tr>
      <w:tr w:rsidR="003959E1" w:rsidRPr="00BE408A" w14:paraId="2C1393B2" w14:textId="77777777" w:rsidTr="008224A4">
        <w:trPr>
          <w:trHeight w:val="241"/>
        </w:trPr>
        <w:tc>
          <w:tcPr>
            <w:tcW w:w="662" w:type="dxa"/>
            <w:shd w:val="clear" w:color="auto" w:fill="auto"/>
            <w:vAlign w:val="center"/>
          </w:tcPr>
          <w:p w14:paraId="1F833F54" w14:textId="0CF383B5" w:rsidR="003959E1" w:rsidRPr="00BE408A" w:rsidRDefault="003959E1" w:rsidP="003959E1">
            <w:pPr>
              <w:jc w:val="center"/>
              <w:rPr>
                <w:b/>
                <w:color w:val="000000" w:themeColor="text1"/>
                <w:sz w:val="24"/>
                <w:szCs w:val="24"/>
              </w:rPr>
            </w:pPr>
            <w:r>
              <w:rPr>
                <w:b/>
                <w:color w:val="000000" w:themeColor="text1"/>
                <w:sz w:val="24"/>
                <w:szCs w:val="24"/>
              </w:rPr>
              <w:t>12.</w:t>
            </w:r>
          </w:p>
        </w:tc>
        <w:tc>
          <w:tcPr>
            <w:tcW w:w="4300" w:type="dxa"/>
            <w:shd w:val="clear" w:color="auto" w:fill="auto"/>
          </w:tcPr>
          <w:p w14:paraId="2E031C43" w14:textId="77777777" w:rsidR="009F0244" w:rsidRDefault="003959E1" w:rsidP="003959E1">
            <w:pPr>
              <w:jc w:val="both"/>
              <w:rPr>
                <w:b/>
                <w:color w:val="000000" w:themeColor="text1"/>
                <w:sz w:val="24"/>
                <w:szCs w:val="24"/>
              </w:rPr>
            </w:pPr>
            <w:r>
              <w:rPr>
                <w:b/>
                <w:color w:val="000000" w:themeColor="text1"/>
                <w:sz w:val="24"/>
                <w:szCs w:val="24"/>
              </w:rPr>
              <w:t xml:space="preserve">Laužņa kopējais garums: </w:t>
            </w:r>
          </w:p>
          <w:p w14:paraId="09212AAC" w14:textId="358E453E" w:rsidR="003959E1" w:rsidRPr="00011F12" w:rsidRDefault="003959E1" w:rsidP="003959E1">
            <w:pPr>
              <w:jc w:val="both"/>
              <w:rPr>
                <w:b/>
                <w:color w:val="000000" w:themeColor="text1"/>
                <w:sz w:val="24"/>
                <w:szCs w:val="24"/>
              </w:rPr>
            </w:pPr>
            <w:r>
              <w:rPr>
                <w:color w:val="000000" w:themeColor="text1"/>
                <w:sz w:val="24"/>
                <w:szCs w:val="24"/>
              </w:rPr>
              <w:t>n</w:t>
            </w:r>
            <w:r w:rsidRPr="00011F12">
              <w:rPr>
                <w:color w:val="000000" w:themeColor="text1"/>
                <w:sz w:val="24"/>
                <w:szCs w:val="24"/>
              </w:rPr>
              <w:t xml:space="preserve">e </w:t>
            </w:r>
            <w:r>
              <w:rPr>
                <w:color w:val="000000" w:themeColor="text1"/>
                <w:sz w:val="24"/>
                <w:szCs w:val="24"/>
              </w:rPr>
              <w:t>mazāk</w:t>
            </w:r>
            <w:r w:rsidRPr="00011F12">
              <w:rPr>
                <w:color w:val="000000" w:themeColor="text1"/>
                <w:sz w:val="24"/>
                <w:szCs w:val="24"/>
              </w:rPr>
              <w:t xml:space="preserve"> kā 680</w:t>
            </w:r>
            <w:r>
              <w:rPr>
                <w:color w:val="000000" w:themeColor="text1"/>
                <w:sz w:val="24"/>
                <w:szCs w:val="24"/>
              </w:rPr>
              <w:t xml:space="preserve"> </w:t>
            </w:r>
            <w:r w:rsidRPr="00011F12">
              <w:rPr>
                <w:color w:val="000000" w:themeColor="text1"/>
                <w:sz w:val="24"/>
                <w:szCs w:val="24"/>
              </w:rPr>
              <w:t>mm</w:t>
            </w:r>
          </w:p>
        </w:tc>
        <w:tc>
          <w:tcPr>
            <w:tcW w:w="4252" w:type="dxa"/>
          </w:tcPr>
          <w:p w14:paraId="586EC1F4" w14:textId="7CACB7A6" w:rsidR="003959E1" w:rsidRPr="00BE408A" w:rsidRDefault="003959E1" w:rsidP="003959E1">
            <w:pPr>
              <w:jc w:val="both"/>
              <w:rPr>
                <w:color w:val="000000" w:themeColor="text1"/>
                <w:sz w:val="24"/>
                <w:szCs w:val="24"/>
              </w:rPr>
            </w:pPr>
          </w:p>
        </w:tc>
      </w:tr>
      <w:tr w:rsidR="003959E1" w:rsidRPr="00BE408A" w14:paraId="65118843" w14:textId="77777777" w:rsidTr="008224A4">
        <w:trPr>
          <w:trHeight w:val="315"/>
        </w:trPr>
        <w:tc>
          <w:tcPr>
            <w:tcW w:w="662" w:type="dxa"/>
            <w:shd w:val="clear" w:color="auto" w:fill="auto"/>
            <w:vAlign w:val="center"/>
          </w:tcPr>
          <w:p w14:paraId="0615D647" w14:textId="35EBFC79" w:rsidR="003959E1" w:rsidRPr="00BE408A" w:rsidRDefault="003959E1" w:rsidP="003959E1">
            <w:pPr>
              <w:jc w:val="center"/>
              <w:rPr>
                <w:b/>
                <w:color w:val="000000" w:themeColor="text1"/>
                <w:sz w:val="24"/>
              </w:rPr>
            </w:pPr>
            <w:r>
              <w:rPr>
                <w:b/>
                <w:color w:val="000000" w:themeColor="text1"/>
                <w:sz w:val="24"/>
              </w:rPr>
              <w:t>13.</w:t>
            </w:r>
          </w:p>
        </w:tc>
        <w:tc>
          <w:tcPr>
            <w:tcW w:w="4300" w:type="dxa"/>
            <w:shd w:val="clear" w:color="auto" w:fill="auto"/>
          </w:tcPr>
          <w:p w14:paraId="0ECA27A1" w14:textId="41390BA8" w:rsidR="003959E1" w:rsidRPr="00011F12" w:rsidRDefault="003959E1" w:rsidP="003959E1">
            <w:pPr>
              <w:jc w:val="both"/>
              <w:rPr>
                <w:b/>
                <w:sz w:val="24"/>
                <w:szCs w:val="24"/>
              </w:rPr>
            </w:pPr>
            <w:r w:rsidRPr="00BE408A">
              <w:rPr>
                <w:b/>
                <w:sz w:val="24"/>
                <w:szCs w:val="24"/>
              </w:rPr>
              <w:t>Garantija</w:t>
            </w:r>
            <w:r>
              <w:rPr>
                <w:b/>
                <w:sz w:val="24"/>
                <w:szCs w:val="24"/>
              </w:rPr>
              <w:t xml:space="preserve">: </w:t>
            </w:r>
            <w:r>
              <w:rPr>
                <w:sz w:val="24"/>
                <w:szCs w:val="24"/>
              </w:rPr>
              <w:t>n</w:t>
            </w:r>
            <w:r w:rsidRPr="00BE408A">
              <w:rPr>
                <w:sz w:val="24"/>
                <w:szCs w:val="24"/>
              </w:rPr>
              <w:t>e mazāk kā 24 mēneši no Preces piegādes dienas</w:t>
            </w:r>
            <w:r w:rsidR="009F0244">
              <w:rPr>
                <w:sz w:val="24"/>
                <w:szCs w:val="24"/>
              </w:rPr>
              <w:t>.</w:t>
            </w:r>
          </w:p>
        </w:tc>
        <w:tc>
          <w:tcPr>
            <w:tcW w:w="4252" w:type="dxa"/>
          </w:tcPr>
          <w:p w14:paraId="7C5F0A0D" w14:textId="090E4CC0" w:rsidR="003959E1" w:rsidRPr="00BE408A" w:rsidRDefault="003959E1" w:rsidP="003959E1">
            <w:pPr>
              <w:rPr>
                <w:color w:val="000000" w:themeColor="text1"/>
                <w:sz w:val="24"/>
              </w:rPr>
            </w:pPr>
          </w:p>
        </w:tc>
      </w:tr>
      <w:tr w:rsidR="003959E1" w:rsidRPr="00BE408A" w14:paraId="292A71F9" w14:textId="77777777" w:rsidTr="008224A4">
        <w:trPr>
          <w:trHeight w:val="70"/>
        </w:trPr>
        <w:tc>
          <w:tcPr>
            <w:tcW w:w="662" w:type="dxa"/>
            <w:shd w:val="clear" w:color="auto" w:fill="auto"/>
            <w:vAlign w:val="center"/>
          </w:tcPr>
          <w:p w14:paraId="6CA54FC6" w14:textId="060A1B1F" w:rsidR="003959E1" w:rsidRPr="00BE408A" w:rsidRDefault="003959E1" w:rsidP="003959E1">
            <w:pPr>
              <w:jc w:val="center"/>
              <w:rPr>
                <w:b/>
                <w:color w:val="000000" w:themeColor="text1"/>
                <w:sz w:val="24"/>
              </w:rPr>
            </w:pPr>
            <w:r>
              <w:rPr>
                <w:b/>
                <w:color w:val="000000" w:themeColor="text1"/>
                <w:sz w:val="24"/>
              </w:rPr>
              <w:t>14.</w:t>
            </w:r>
          </w:p>
        </w:tc>
        <w:tc>
          <w:tcPr>
            <w:tcW w:w="4300" w:type="dxa"/>
            <w:shd w:val="clear" w:color="auto" w:fill="auto"/>
          </w:tcPr>
          <w:p w14:paraId="07FBD476" w14:textId="77777777" w:rsidR="00DC0105" w:rsidRDefault="003959E1" w:rsidP="003959E1">
            <w:pPr>
              <w:rPr>
                <w:color w:val="000000" w:themeColor="text1"/>
                <w:sz w:val="24"/>
              </w:rPr>
            </w:pPr>
            <w:r w:rsidRPr="00BE408A">
              <w:rPr>
                <w:b/>
                <w:color w:val="000000" w:themeColor="text1"/>
                <w:sz w:val="24"/>
              </w:rPr>
              <w:t>Preces piegādes termiņš</w:t>
            </w:r>
            <w:r>
              <w:rPr>
                <w:b/>
                <w:color w:val="000000" w:themeColor="text1"/>
                <w:sz w:val="24"/>
              </w:rPr>
              <w:t>:</w:t>
            </w:r>
            <w:r>
              <w:rPr>
                <w:color w:val="000000" w:themeColor="text1"/>
                <w:sz w:val="24"/>
              </w:rPr>
              <w:t xml:space="preserve"> </w:t>
            </w:r>
          </w:p>
          <w:p w14:paraId="1CF24C2D" w14:textId="39803EF3" w:rsidR="003959E1" w:rsidRPr="007960C8" w:rsidRDefault="003959E1" w:rsidP="003959E1">
            <w:pPr>
              <w:rPr>
                <w:color w:val="000000" w:themeColor="text1"/>
                <w:sz w:val="24"/>
              </w:rPr>
            </w:pPr>
            <w:r w:rsidRPr="00BE408A">
              <w:rPr>
                <w:color w:val="000000" w:themeColor="text1"/>
                <w:sz w:val="24"/>
              </w:rPr>
              <w:t xml:space="preserve">ne vairāk kā  </w:t>
            </w:r>
            <w:r>
              <w:rPr>
                <w:color w:val="000000" w:themeColor="text1"/>
                <w:sz w:val="24"/>
              </w:rPr>
              <w:t>60 dienas</w:t>
            </w:r>
            <w:r w:rsidR="009F0244">
              <w:rPr>
                <w:color w:val="000000" w:themeColor="text1"/>
                <w:sz w:val="24"/>
              </w:rPr>
              <w:t>.</w:t>
            </w:r>
          </w:p>
        </w:tc>
        <w:tc>
          <w:tcPr>
            <w:tcW w:w="4252" w:type="dxa"/>
          </w:tcPr>
          <w:p w14:paraId="16612DE5" w14:textId="04A31588" w:rsidR="003959E1" w:rsidRPr="00BE408A" w:rsidRDefault="003959E1" w:rsidP="003959E1">
            <w:pPr>
              <w:rPr>
                <w:color w:val="FF0000"/>
                <w:sz w:val="24"/>
              </w:rPr>
            </w:pPr>
          </w:p>
        </w:tc>
      </w:tr>
      <w:tr w:rsidR="00C20AC4" w:rsidRPr="00BE408A" w14:paraId="6DB2F268" w14:textId="77777777" w:rsidTr="008224A4">
        <w:trPr>
          <w:trHeight w:val="70"/>
        </w:trPr>
        <w:tc>
          <w:tcPr>
            <w:tcW w:w="662" w:type="dxa"/>
            <w:shd w:val="clear" w:color="auto" w:fill="auto"/>
            <w:vAlign w:val="center"/>
          </w:tcPr>
          <w:p w14:paraId="7D0535B2" w14:textId="6FD45D41" w:rsidR="00C20AC4" w:rsidRDefault="00C20AC4" w:rsidP="003959E1">
            <w:pPr>
              <w:jc w:val="center"/>
              <w:rPr>
                <w:b/>
                <w:color w:val="000000" w:themeColor="text1"/>
                <w:sz w:val="24"/>
              </w:rPr>
            </w:pPr>
            <w:r>
              <w:rPr>
                <w:b/>
                <w:color w:val="000000" w:themeColor="text1"/>
                <w:sz w:val="24"/>
              </w:rPr>
              <w:t>15.</w:t>
            </w:r>
          </w:p>
        </w:tc>
        <w:tc>
          <w:tcPr>
            <w:tcW w:w="4300" w:type="dxa"/>
            <w:shd w:val="clear" w:color="auto" w:fill="auto"/>
          </w:tcPr>
          <w:p w14:paraId="370BDCAB" w14:textId="77777777" w:rsidR="00C20AC4" w:rsidRPr="00C20AC4" w:rsidRDefault="00C20AC4" w:rsidP="00C20AC4">
            <w:pPr>
              <w:rPr>
                <w:b/>
                <w:color w:val="000000" w:themeColor="text1"/>
                <w:sz w:val="24"/>
              </w:rPr>
            </w:pPr>
            <w:r w:rsidRPr="00C20AC4">
              <w:rPr>
                <w:b/>
                <w:color w:val="000000" w:themeColor="text1"/>
                <w:sz w:val="24"/>
              </w:rPr>
              <w:t xml:space="preserve">Piegādes adrese: </w:t>
            </w:r>
          </w:p>
          <w:p w14:paraId="4BE9F462" w14:textId="5A92EA7A" w:rsidR="00C20AC4" w:rsidRPr="00C20AC4" w:rsidRDefault="00C20AC4" w:rsidP="00C20AC4">
            <w:pPr>
              <w:rPr>
                <w:color w:val="000000" w:themeColor="text1"/>
                <w:sz w:val="24"/>
              </w:rPr>
            </w:pPr>
            <w:proofErr w:type="spellStart"/>
            <w:r w:rsidRPr="00C20AC4">
              <w:rPr>
                <w:color w:val="000000" w:themeColor="text1"/>
                <w:sz w:val="24"/>
              </w:rPr>
              <w:t>Lignuma</w:t>
            </w:r>
            <w:proofErr w:type="spellEnd"/>
            <w:r w:rsidRPr="00C20AC4">
              <w:rPr>
                <w:color w:val="000000" w:themeColor="text1"/>
                <w:sz w:val="24"/>
              </w:rPr>
              <w:t xml:space="preserve"> iela 4a, Rīga</w:t>
            </w:r>
            <w:r w:rsidR="009F0244">
              <w:rPr>
                <w:color w:val="000000" w:themeColor="text1"/>
                <w:sz w:val="24"/>
              </w:rPr>
              <w:t>.</w:t>
            </w:r>
          </w:p>
        </w:tc>
        <w:tc>
          <w:tcPr>
            <w:tcW w:w="4252" w:type="dxa"/>
          </w:tcPr>
          <w:p w14:paraId="69514437" w14:textId="77777777" w:rsidR="00C20AC4" w:rsidRPr="00BE408A" w:rsidRDefault="00C20AC4" w:rsidP="003959E1">
            <w:pPr>
              <w:rPr>
                <w:color w:val="FF0000"/>
                <w:sz w:val="24"/>
              </w:rPr>
            </w:pPr>
          </w:p>
        </w:tc>
      </w:tr>
    </w:tbl>
    <w:p w14:paraId="0FF3F7EB" w14:textId="4CF127DB" w:rsidR="007D37DC" w:rsidRDefault="007D37DC" w:rsidP="003959E1">
      <w:pPr>
        <w:spacing w:after="200" w:line="276" w:lineRule="auto"/>
      </w:pPr>
    </w:p>
    <w:p w14:paraId="71FF8FB7" w14:textId="274546CC" w:rsidR="0091162C" w:rsidRPr="0091162C" w:rsidRDefault="0091162C" w:rsidP="003959E1">
      <w:pPr>
        <w:spacing w:after="200" w:line="276" w:lineRule="auto"/>
        <w:rPr>
          <w:b/>
        </w:rPr>
      </w:pPr>
      <w:r w:rsidRPr="0091162C">
        <w:rPr>
          <w:b/>
        </w:rPr>
        <w:t xml:space="preserve">2. </w:t>
      </w:r>
      <w:bookmarkStart w:id="1" w:name="_Hlk221527453"/>
      <w:r w:rsidRPr="0091162C">
        <w:rPr>
          <w:b/>
        </w:rPr>
        <w:t>Iepirkuma daļa: “</w:t>
      </w:r>
      <w:r w:rsidR="0098716D">
        <w:rPr>
          <w:b/>
        </w:rPr>
        <w:t>Noteku pārsegs</w:t>
      </w:r>
      <w:r w:rsidRPr="0091162C">
        <w:rPr>
          <w:b/>
        </w:rPr>
        <w:t>”</w:t>
      </w:r>
      <w:bookmarkEnd w:id="1"/>
    </w:p>
    <w:tbl>
      <w:tblPr>
        <w:tblStyle w:val="Reatabula1"/>
        <w:tblW w:w="9214" w:type="dxa"/>
        <w:tblInd w:w="-5" w:type="dxa"/>
        <w:tblLook w:val="04A0" w:firstRow="1" w:lastRow="0" w:firstColumn="1" w:lastColumn="0" w:noHBand="0" w:noVBand="1"/>
      </w:tblPr>
      <w:tblGrid>
        <w:gridCol w:w="662"/>
        <w:gridCol w:w="4300"/>
        <w:gridCol w:w="4252"/>
      </w:tblGrid>
      <w:tr w:rsidR="0091162C" w:rsidRPr="00BE408A" w14:paraId="75D5560B" w14:textId="77777777" w:rsidTr="004664AE">
        <w:tc>
          <w:tcPr>
            <w:tcW w:w="662" w:type="dxa"/>
            <w:shd w:val="clear" w:color="auto" w:fill="C5E0B3" w:themeFill="accent6" w:themeFillTint="66"/>
          </w:tcPr>
          <w:p w14:paraId="6F5BB7F5" w14:textId="77777777" w:rsidR="0091162C" w:rsidRPr="00BE408A" w:rsidRDefault="0091162C" w:rsidP="004664AE">
            <w:pPr>
              <w:jc w:val="center"/>
              <w:rPr>
                <w:b/>
                <w:color w:val="000000" w:themeColor="text1"/>
                <w:sz w:val="24"/>
                <w:szCs w:val="24"/>
              </w:rPr>
            </w:pPr>
            <w:r w:rsidRPr="00BE408A">
              <w:rPr>
                <w:b/>
                <w:color w:val="000000" w:themeColor="text1"/>
                <w:sz w:val="24"/>
                <w:szCs w:val="24"/>
              </w:rPr>
              <w:t xml:space="preserve">Nr. </w:t>
            </w:r>
          </w:p>
          <w:p w14:paraId="2CAD2DA3" w14:textId="77777777" w:rsidR="0091162C" w:rsidRPr="00BE408A" w:rsidRDefault="0091162C" w:rsidP="004664AE">
            <w:pPr>
              <w:jc w:val="center"/>
              <w:rPr>
                <w:b/>
                <w:color w:val="000000" w:themeColor="text1"/>
                <w:sz w:val="24"/>
                <w:szCs w:val="24"/>
              </w:rPr>
            </w:pPr>
            <w:r w:rsidRPr="00BE408A">
              <w:rPr>
                <w:b/>
                <w:color w:val="000000" w:themeColor="text1"/>
                <w:sz w:val="24"/>
                <w:szCs w:val="24"/>
              </w:rPr>
              <w:t>p. k.</w:t>
            </w:r>
          </w:p>
        </w:tc>
        <w:tc>
          <w:tcPr>
            <w:tcW w:w="4300" w:type="dxa"/>
            <w:shd w:val="clear" w:color="auto" w:fill="C5E0B3" w:themeFill="accent6" w:themeFillTint="66"/>
            <w:vAlign w:val="center"/>
          </w:tcPr>
          <w:p w14:paraId="0ABC94F8" w14:textId="77777777" w:rsidR="0091162C" w:rsidRPr="00BE408A" w:rsidRDefault="0091162C" w:rsidP="004664AE">
            <w:pPr>
              <w:jc w:val="center"/>
              <w:rPr>
                <w:b/>
                <w:color w:val="000000" w:themeColor="text1"/>
                <w:sz w:val="24"/>
                <w:szCs w:val="24"/>
              </w:rPr>
            </w:pPr>
            <w:r w:rsidRPr="00BE408A">
              <w:rPr>
                <w:b/>
                <w:color w:val="000000" w:themeColor="text1"/>
                <w:sz w:val="24"/>
                <w:szCs w:val="24"/>
              </w:rPr>
              <w:t>Pasūtītāja prasības pretendentam (specifikācija)</w:t>
            </w:r>
          </w:p>
        </w:tc>
        <w:tc>
          <w:tcPr>
            <w:tcW w:w="4252" w:type="dxa"/>
            <w:shd w:val="clear" w:color="auto" w:fill="C5E0B3" w:themeFill="accent6" w:themeFillTint="66"/>
          </w:tcPr>
          <w:p w14:paraId="7FAB9DE5" w14:textId="77777777" w:rsidR="0091162C" w:rsidRPr="00BE408A" w:rsidRDefault="0091162C" w:rsidP="004664AE">
            <w:pPr>
              <w:jc w:val="both"/>
              <w:rPr>
                <w:b/>
                <w:color w:val="000000" w:themeColor="text1"/>
                <w:sz w:val="24"/>
                <w:szCs w:val="24"/>
              </w:rPr>
            </w:pPr>
            <w:r w:rsidRPr="00BE408A">
              <w:rPr>
                <w:b/>
                <w:color w:val="000000" w:themeColor="text1"/>
                <w:sz w:val="24"/>
                <w:szCs w:val="24"/>
              </w:rPr>
              <w:t>Pretendenta tehniskais piedāvājums (detalizēts apraksts, aizpilda pretendents)</w:t>
            </w:r>
          </w:p>
        </w:tc>
      </w:tr>
      <w:tr w:rsidR="0091162C" w:rsidRPr="00BE408A" w14:paraId="7CC39835" w14:textId="77777777" w:rsidTr="004664AE">
        <w:trPr>
          <w:trHeight w:val="564"/>
        </w:trPr>
        <w:tc>
          <w:tcPr>
            <w:tcW w:w="662" w:type="dxa"/>
            <w:shd w:val="clear" w:color="auto" w:fill="auto"/>
            <w:vAlign w:val="center"/>
          </w:tcPr>
          <w:p w14:paraId="1452EDF1" w14:textId="77777777" w:rsidR="0091162C" w:rsidRPr="00BE408A" w:rsidRDefault="0091162C" w:rsidP="004664AE">
            <w:pPr>
              <w:jc w:val="center"/>
              <w:rPr>
                <w:b/>
                <w:color w:val="000000" w:themeColor="text1"/>
                <w:sz w:val="24"/>
                <w:szCs w:val="24"/>
              </w:rPr>
            </w:pPr>
            <w:r>
              <w:rPr>
                <w:b/>
                <w:color w:val="000000" w:themeColor="text1"/>
                <w:sz w:val="24"/>
                <w:szCs w:val="24"/>
              </w:rPr>
              <w:t>1.</w:t>
            </w:r>
          </w:p>
        </w:tc>
        <w:tc>
          <w:tcPr>
            <w:tcW w:w="4300" w:type="dxa"/>
            <w:shd w:val="clear" w:color="auto" w:fill="auto"/>
          </w:tcPr>
          <w:p w14:paraId="4C7EF976" w14:textId="67F6040B" w:rsidR="0091162C" w:rsidRDefault="0098716D" w:rsidP="004664AE">
            <w:pPr>
              <w:jc w:val="both"/>
              <w:rPr>
                <w:bCs/>
                <w:iCs/>
                <w:color w:val="000000" w:themeColor="text1"/>
                <w:sz w:val="24"/>
                <w:szCs w:val="24"/>
              </w:rPr>
            </w:pPr>
            <w:r>
              <w:rPr>
                <w:bCs/>
                <w:iCs/>
                <w:color w:val="000000" w:themeColor="text1"/>
                <w:sz w:val="24"/>
                <w:szCs w:val="24"/>
              </w:rPr>
              <w:t>N</w:t>
            </w:r>
            <w:r w:rsidR="00501611" w:rsidRPr="00501611">
              <w:rPr>
                <w:bCs/>
                <w:iCs/>
                <w:color w:val="000000" w:themeColor="text1"/>
                <w:sz w:val="24"/>
                <w:szCs w:val="24"/>
              </w:rPr>
              <w:t>oteku pārseg</w:t>
            </w:r>
            <w:r>
              <w:rPr>
                <w:bCs/>
                <w:iCs/>
                <w:color w:val="000000" w:themeColor="text1"/>
                <w:sz w:val="24"/>
                <w:szCs w:val="24"/>
              </w:rPr>
              <w:t xml:space="preserve">am </w:t>
            </w:r>
            <w:r w:rsidR="00501611" w:rsidRPr="00501611">
              <w:rPr>
                <w:bCs/>
                <w:iCs/>
                <w:color w:val="000000" w:themeColor="text1"/>
                <w:sz w:val="24"/>
                <w:szCs w:val="24"/>
              </w:rPr>
              <w:t>jābūt paredzētam uzklāšanai virs drenāžas atveres, nodrošinot tās ciešu noslēgšanu, lai noplūdes gadījumā novērstu šķidrumu nonākšanu kanalizācijas sistēmā.</w:t>
            </w:r>
            <w:r w:rsidR="00501611" w:rsidRPr="005D00BC">
              <w:rPr>
                <w:bCs/>
                <w:i/>
                <w:iCs/>
                <w:color w:val="000000" w:themeColor="text1"/>
                <w:sz w:val="24"/>
                <w:szCs w:val="24"/>
              </w:rPr>
              <w:t xml:space="preserve"> </w:t>
            </w:r>
            <w:r w:rsidR="0091162C" w:rsidRPr="005D00BC">
              <w:rPr>
                <w:bCs/>
                <w:i/>
                <w:iCs/>
                <w:color w:val="000000" w:themeColor="text1"/>
                <w:sz w:val="24"/>
                <w:szCs w:val="24"/>
              </w:rPr>
              <w:t>(Pretendents norāda ražotāju un modeli)</w:t>
            </w:r>
            <w:r w:rsidR="009F0244">
              <w:rPr>
                <w:bCs/>
                <w:i/>
                <w:iCs/>
                <w:color w:val="000000" w:themeColor="text1"/>
                <w:sz w:val="24"/>
                <w:szCs w:val="24"/>
              </w:rPr>
              <w:t>.</w:t>
            </w:r>
          </w:p>
          <w:p w14:paraId="3E350593" w14:textId="77777777" w:rsidR="0091162C" w:rsidRDefault="0091162C" w:rsidP="004664AE">
            <w:pPr>
              <w:rPr>
                <w:bCs/>
                <w:i/>
                <w:iCs/>
                <w:color w:val="000000" w:themeColor="text1"/>
                <w:sz w:val="24"/>
                <w:szCs w:val="24"/>
              </w:rPr>
            </w:pPr>
            <w:r>
              <w:rPr>
                <w:bCs/>
                <w:i/>
                <w:iCs/>
                <w:color w:val="000000" w:themeColor="text1"/>
                <w:sz w:val="24"/>
                <w:szCs w:val="24"/>
              </w:rPr>
              <w:t>Informatīvais attēls:</w:t>
            </w:r>
          </w:p>
          <w:p w14:paraId="1323ACD9" w14:textId="77777777" w:rsidR="0091162C" w:rsidRDefault="0091162C" w:rsidP="004664AE">
            <w:pPr>
              <w:rPr>
                <w:bCs/>
                <w:i/>
                <w:iCs/>
                <w:color w:val="000000" w:themeColor="text1"/>
                <w:sz w:val="24"/>
                <w:szCs w:val="24"/>
              </w:rPr>
            </w:pPr>
          </w:p>
          <w:p w14:paraId="5AAACF81" w14:textId="44718753" w:rsidR="0091162C" w:rsidRPr="00602ED1" w:rsidRDefault="0091162C" w:rsidP="004664AE">
            <w:pPr>
              <w:rPr>
                <w:bCs/>
                <w:i/>
                <w:iCs/>
                <w:color w:val="000000" w:themeColor="text1"/>
                <w:sz w:val="24"/>
                <w:szCs w:val="24"/>
              </w:rPr>
            </w:pPr>
            <w:r>
              <w:rPr>
                <w:bCs/>
                <w:i/>
                <w:iCs/>
                <w:noProof/>
                <w:color w:val="000000" w:themeColor="text1"/>
                <w:sz w:val="24"/>
                <w:szCs w:val="24"/>
              </w:rPr>
              <w:drawing>
                <wp:inline distT="0" distB="0" distL="0" distR="0" wp14:anchorId="675B227F" wp14:editId="2E4749FD">
                  <wp:extent cx="1168400" cy="11684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0" cy="1168400"/>
                          </a:xfrm>
                          <a:prstGeom prst="rect">
                            <a:avLst/>
                          </a:prstGeom>
                          <a:noFill/>
                          <a:ln>
                            <a:noFill/>
                          </a:ln>
                        </pic:spPr>
                      </pic:pic>
                    </a:graphicData>
                  </a:graphic>
                </wp:inline>
              </w:drawing>
            </w:r>
            <w:r w:rsidR="009F0244">
              <w:rPr>
                <w:bCs/>
                <w:i/>
                <w:iCs/>
                <w:color w:val="000000" w:themeColor="text1"/>
                <w:sz w:val="24"/>
                <w:szCs w:val="24"/>
              </w:rPr>
              <w:t>.</w:t>
            </w:r>
          </w:p>
        </w:tc>
        <w:tc>
          <w:tcPr>
            <w:tcW w:w="4252" w:type="dxa"/>
            <w:shd w:val="clear" w:color="auto" w:fill="auto"/>
          </w:tcPr>
          <w:p w14:paraId="65E77D6C" w14:textId="2FF35AF4" w:rsidR="0091162C" w:rsidRPr="009E0AA5" w:rsidRDefault="0091162C" w:rsidP="004664AE">
            <w:pPr>
              <w:spacing w:after="160" w:line="259" w:lineRule="auto"/>
              <w:jc w:val="both"/>
              <w:rPr>
                <w:bCs/>
                <w:iCs/>
                <w:color w:val="000000" w:themeColor="text1"/>
                <w:sz w:val="24"/>
                <w:szCs w:val="24"/>
              </w:rPr>
            </w:pPr>
          </w:p>
        </w:tc>
      </w:tr>
      <w:tr w:rsidR="0091162C" w:rsidRPr="00BE408A" w14:paraId="4EBF95CA" w14:textId="77777777" w:rsidTr="004664AE">
        <w:trPr>
          <w:trHeight w:val="75"/>
        </w:trPr>
        <w:tc>
          <w:tcPr>
            <w:tcW w:w="662" w:type="dxa"/>
            <w:shd w:val="clear" w:color="auto" w:fill="auto"/>
            <w:vAlign w:val="center"/>
          </w:tcPr>
          <w:p w14:paraId="76B332BF" w14:textId="77777777" w:rsidR="0091162C" w:rsidRPr="00BE408A" w:rsidRDefault="0091162C" w:rsidP="004664AE">
            <w:pPr>
              <w:jc w:val="center"/>
              <w:rPr>
                <w:b/>
                <w:color w:val="000000" w:themeColor="text1"/>
                <w:sz w:val="24"/>
                <w:szCs w:val="24"/>
              </w:rPr>
            </w:pPr>
            <w:r>
              <w:rPr>
                <w:b/>
                <w:color w:val="000000" w:themeColor="text1"/>
                <w:sz w:val="24"/>
                <w:szCs w:val="24"/>
              </w:rPr>
              <w:t>2.</w:t>
            </w:r>
          </w:p>
        </w:tc>
        <w:tc>
          <w:tcPr>
            <w:tcW w:w="4300" w:type="dxa"/>
            <w:shd w:val="clear" w:color="auto" w:fill="auto"/>
          </w:tcPr>
          <w:p w14:paraId="53AEAF37" w14:textId="690796F1" w:rsidR="0091162C" w:rsidRPr="00011F12" w:rsidRDefault="0091162C" w:rsidP="004664AE">
            <w:pPr>
              <w:jc w:val="both"/>
              <w:rPr>
                <w:b/>
                <w:color w:val="000000" w:themeColor="text1"/>
                <w:sz w:val="24"/>
                <w:szCs w:val="24"/>
              </w:rPr>
            </w:pPr>
            <w:r>
              <w:rPr>
                <w:b/>
                <w:color w:val="000000" w:themeColor="text1"/>
                <w:sz w:val="24"/>
                <w:szCs w:val="24"/>
              </w:rPr>
              <w:t xml:space="preserve">Materiāls: </w:t>
            </w:r>
            <w:r w:rsidRPr="00FB0E6E">
              <w:rPr>
                <w:color w:val="000000" w:themeColor="text1"/>
                <w:sz w:val="24"/>
                <w:szCs w:val="24"/>
              </w:rPr>
              <w:t>poliuretāns vai ekvivalent</w:t>
            </w:r>
            <w:r>
              <w:rPr>
                <w:color w:val="000000" w:themeColor="text1"/>
                <w:sz w:val="24"/>
                <w:szCs w:val="24"/>
              </w:rPr>
              <w:t>s</w:t>
            </w:r>
            <w:r w:rsidR="00E75C0A">
              <w:rPr>
                <w:color w:val="000000" w:themeColor="text1"/>
                <w:sz w:val="24"/>
                <w:szCs w:val="24"/>
              </w:rPr>
              <w:t>.</w:t>
            </w:r>
          </w:p>
        </w:tc>
        <w:tc>
          <w:tcPr>
            <w:tcW w:w="4252" w:type="dxa"/>
          </w:tcPr>
          <w:p w14:paraId="6F84A51F" w14:textId="77777777" w:rsidR="0091162C" w:rsidRPr="00BE408A" w:rsidRDefault="0091162C" w:rsidP="004664AE">
            <w:pPr>
              <w:jc w:val="both"/>
              <w:rPr>
                <w:color w:val="000000" w:themeColor="text1"/>
                <w:sz w:val="24"/>
                <w:szCs w:val="24"/>
              </w:rPr>
            </w:pPr>
          </w:p>
        </w:tc>
      </w:tr>
      <w:tr w:rsidR="0091162C" w:rsidRPr="00BE408A" w14:paraId="0C358A1E" w14:textId="77777777" w:rsidTr="004664AE">
        <w:trPr>
          <w:trHeight w:val="594"/>
        </w:trPr>
        <w:tc>
          <w:tcPr>
            <w:tcW w:w="662" w:type="dxa"/>
            <w:shd w:val="clear" w:color="auto" w:fill="auto"/>
            <w:vAlign w:val="center"/>
          </w:tcPr>
          <w:p w14:paraId="26E24638" w14:textId="77777777" w:rsidR="0091162C" w:rsidRPr="00BE408A" w:rsidRDefault="0091162C" w:rsidP="004664AE">
            <w:pPr>
              <w:jc w:val="center"/>
              <w:rPr>
                <w:b/>
                <w:color w:val="000000" w:themeColor="text1"/>
                <w:sz w:val="24"/>
                <w:szCs w:val="24"/>
              </w:rPr>
            </w:pPr>
            <w:r>
              <w:rPr>
                <w:b/>
                <w:color w:val="000000" w:themeColor="text1"/>
                <w:sz w:val="24"/>
                <w:szCs w:val="24"/>
              </w:rPr>
              <w:t>3.</w:t>
            </w:r>
          </w:p>
        </w:tc>
        <w:tc>
          <w:tcPr>
            <w:tcW w:w="4300" w:type="dxa"/>
            <w:shd w:val="clear" w:color="auto" w:fill="auto"/>
          </w:tcPr>
          <w:p w14:paraId="51AC9208" w14:textId="77777777" w:rsidR="0091162C" w:rsidRPr="005D00BC" w:rsidRDefault="0091162C" w:rsidP="004664AE">
            <w:pPr>
              <w:jc w:val="both"/>
              <w:rPr>
                <w:b/>
                <w:color w:val="000000" w:themeColor="text1"/>
                <w:sz w:val="24"/>
                <w:szCs w:val="24"/>
              </w:rPr>
            </w:pPr>
            <w:r w:rsidRPr="005D00BC">
              <w:rPr>
                <w:b/>
                <w:color w:val="000000" w:themeColor="text1"/>
                <w:sz w:val="24"/>
                <w:szCs w:val="24"/>
              </w:rPr>
              <w:t>Izmēri:</w:t>
            </w:r>
          </w:p>
          <w:p w14:paraId="646B25E1" w14:textId="77777777" w:rsidR="0091162C" w:rsidRDefault="0091162C" w:rsidP="004664AE">
            <w:pPr>
              <w:jc w:val="both"/>
              <w:rPr>
                <w:color w:val="000000" w:themeColor="text1"/>
                <w:sz w:val="24"/>
                <w:szCs w:val="24"/>
              </w:rPr>
            </w:pPr>
            <w:r w:rsidRPr="005D00BC">
              <w:rPr>
                <w:color w:val="000000" w:themeColor="text1"/>
                <w:sz w:val="24"/>
                <w:szCs w:val="24"/>
              </w:rPr>
              <w:t>Garums: 90 cm ± 5 cm</w:t>
            </w:r>
            <w:r>
              <w:rPr>
                <w:color w:val="000000" w:themeColor="text1"/>
                <w:sz w:val="24"/>
                <w:szCs w:val="24"/>
              </w:rPr>
              <w:t>;</w:t>
            </w:r>
          </w:p>
          <w:p w14:paraId="7D9914EE" w14:textId="77777777" w:rsidR="0091162C" w:rsidRDefault="0091162C" w:rsidP="004664AE">
            <w:pPr>
              <w:jc w:val="both"/>
              <w:rPr>
                <w:color w:val="000000" w:themeColor="text1"/>
                <w:sz w:val="24"/>
                <w:szCs w:val="24"/>
              </w:rPr>
            </w:pPr>
            <w:r w:rsidRPr="005D00BC">
              <w:rPr>
                <w:color w:val="000000" w:themeColor="text1"/>
                <w:sz w:val="24"/>
                <w:szCs w:val="24"/>
              </w:rPr>
              <w:t>Platums: 90 cm ± 5 cm</w:t>
            </w:r>
            <w:r>
              <w:rPr>
                <w:color w:val="000000" w:themeColor="text1"/>
                <w:sz w:val="24"/>
                <w:szCs w:val="24"/>
              </w:rPr>
              <w:t>;</w:t>
            </w:r>
          </w:p>
          <w:p w14:paraId="74C4F9C0" w14:textId="1D810CC2" w:rsidR="0091162C" w:rsidRPr="00BE408A" w:rsidRDefault="0091162C" w:rsidP="004664AE">
            <w:pPr>
              <w:jc w:val="both"/>
              <w:rPr>
                <w:color w:val="000000" w:themeColor="text1"/>
                <w:sz w:val="24"/>
                <w:szCs w:val="24"/>
              </w:rPr>
            </w:pPr>
            <w:r w:rsidRPr="005D00BC">
              <w:rPr>
                <w:color w:val="000000" w:themeColor="text1"/>
                <w:sz w:val="24"/>
                <w:szCs w:val="24"/>
              </w:rPr>
              <w:t>Biezums: 1,3</w:t>
            </w:r>
            <w:r>
              <w:rPr>
                <w:color w:val="000000" w:themeColor="text1"/>
                <w:sz w:val="24"/>
                <w:szCs w:val="24"/>
              </w:rPr>
              <w:t xml:space="preserve"> cm </w:t>
            </w:r>
            <w:r w:rsidRPr="005D00BC">
              <w:rPr>
                <w:color w:val="000000" w:themeColor="text1"/>
                <w:sz w:val="24"/>
                <w:szCs w:val="24"/>
              </w:rPr>
              <w:t xml:space="preserve">± </w:t>
            </w:r>
            <w:r w:rsidR="0098716D">
              <w:rPr>
                <w:color w:val="000000" w:themeColor="text1"/>
                <w:sz w:val="24"/>
                <w:szCs w:val="24"/>
              </w:rPr>
              <w:t>0,</w:t>
            </w:r>
            <w:r>
              <w:rPr>
                <w:color w:val="000000" w:themeColor="text1"/>
                <w:sz w:val="24"/>
                <w:szCs w:val="24"/>
              </w:rPr>
              <w:t>3</w:t>
            </w:r>
            <w:r w:rsidRPr="005D00BC">
              <w:rPr>
                <w:color w:val="000000" w:themeColor="text1"/>
                <w:sz w:val="24"/>
                <w:szCs w:val="24"/>
              </w:rPr>
              <w:t xml:space="preserve"> cm</w:t>
            </w:r>
          </w:p>
        </w:tc>
        <w:tc>
          <w:tcPr>
            <w:tcW w:w="4252" w:type="dxa"/>
          </w:tcPr>
          <w:p w14:paraId="43AE2E5D" w14:textId="25BB847B" w:rsidR="0091162C" w:rsidRPr="00BE408A" w:rsidRDefault="0091162C" w:rsidP="004664AE">
            <w:pPr>
              <w:jc w:val="both"/>
              <w:rPr>
                <w:color w:val="000000" w:themeColor="text1"/>
                <w:sz w:val="24"/>
                <w:szCs w:val="24"/>
              </w:rPr>
            </w:pPr>
          </w:p>
        </w:tc>
      </w:tr>
      <w:tr w:rsidR="0091162C" w:rsidRPr="00BE408A" w14:paraId="025387DB" w14:textId="77777777" w:rsidTr="004664AE">
        <w:trPr>
          <w:trHeight w:val="530"/>
        </w:trPr>
        <w:tc>
          <w:tcPr>
            <w:tcW w:w="662" w:type="dxa"/>
            <w:shd w:val="clear" w:color="auto" w:fill="auto"/>
            <w:vAlign w:val="center"/>
          </w:tcPr>
          <w:p w14:paraId="7D005CB0" w14:textId="77777777" w:rsidR="0091162C" w:rsidRPr="00BE408A" w:rsidRDefault="0091162C" w:rsidP="004664AE">
            <w:pPr>
              <w:jc w:val="center"/>
              <w:rPr>
                <w:b/>
                <w:color w:val="000000" w:themeColor="text1"/>
                <w:sz w:val="24"/>
                <w:szCs w:val="24"/>
              </w:rPr>
            </w:pPr>
            <w:r>
              <w:rPr>
                <w:b/>
                <w:color w:val="000000" w:themeColor="text1"/>
                <w:sz w:val="24"/>
                <w:szCs w:val="24"/>
              </w:rPr>
              <w:t>4.</w:t>
            </w:r>
          </w:p>
        </w:tc>
        <w:tc>
          <w:tcPr>
            <w:tcW w:w="4300" w:type="dxa"/>
            <w:shd w:val="clear" w:color="auto" w:fill="auto"/>
          </w:tcPr>
          <w:p w14:paraId="11F0CA32" w14:textId="5242F6B6" w:rsidR="0091162C" w:rsidRPr="005D00BC" w:rsidRDefault="00E75C0A" w:rsidP="004664AE">
            <w:pPr>
              <w:jc w:val="both"/>
              <w:rPr>
                <w:color w:val="000000" w:themeColor="text1"/>
                <w:sz w:val="24"/>
                <w:szCs w:val="24"/>
              </w:rPr>
            </w:pPr>
            <w:r w:rsidRPr="009F0244">
              <w:rPr>
                <w:color w:val="000000" w:themeColor="text1"/>
                <w:sz w:val="24"/>
                <w:szCs w:val="24"/>
              </w:rPr>
              <w:t>Noteku pārsegam jābūt ķīmiski noturīgam pret rūpniecisk</w:t>
            </w:r>
            <w:r w:rsidR="00F54912">
              <w:rPr>
                <w:color w:val="000000" w:themeColor="text1"/>
                <w:sz w:val="24"/>
                <w:szCs w:val="24"/>
              </w:rPr>
              <w:t>i</w:t>
            </w:r>
            <w:r w:rsidRPr="009F0244">
              <w:rPr>
                <w:color w:val="000000" w:themeColor="text1"/>
                <w:sz w:val="24"/>
                <w:szCs w:val="24"/>
              </w:rPr>
              <w:t xml:space="preserve"> ķīmiskām vielām, tai skaitā eļļām, naftas produktiem un </w:t>
            </w:r>
            <w:r w:rsidRPr="009F0244">
              <w:rPr>
                <w:color w:val="000000" w:themeColor="text1"/>
                <w:sz w:val="24"/>
                <w:szCs w:val="24"/>
              </w:rPr>
              <w:lastRenderedPageBreak/>
              <w:t>tīrīšanas līdzekļiem</w:t>
            </w:r>
            <w:r w:rsidR="004E41EA">
              <w:rPr>
                <w:color w:val="000000" w:themeColor="text1"/>
                <w:sz w:val="24"/>
                <w:szCs w:val="24"/>
              </w:rPr>
              <w:t xml:space="preserve">, </w:t>
            </w:r>
            <w:r w:rsidR="004E41EA" w:rsidRPr="004E41EA">
              <w:rPr>
                <w:color w:val="000000" w:themeColor="text1"/>
                <w:sz w:val="24"/>
                <w:szCs w:val="24"/>
              </w:rPr>
              <w:t>ko apliecina ražotāja specifikācija vai ekvivalents dokuments.</w:t>
            </w:r>
          </w:p>
        </w:tc>
        <w:tc>
          <w:tcPr>
            <w:tcW w:w="4252" w:type="dxa"/>
          </w:tcPr>
          <w:p w14:paraId="5D899630" w14:textId="7C061853" w:rsidR="0091162C" w:rsidRPr="00BE408A" w:rsidRDefault="0091162C" w:rsidP="004664AE">
            <w:pPr>
              <w:jc w:val="both"/>
              <w:rPr>
                <w:color w:val="000000" w:themeColor="text1"/>
                <w:sz w:val="24"/>
                <w:szCs w:val="24"/>
              </w:rPr>
            </w:pPr>
            <w:r w:rsidRPr="004C22FF">
              <w:rPr>
                <w:color w:val="000000" w:themeColor="text1"/>
                <w:sz w:val="24"/>
                <w:szCs w:val="24"/>
              </w:rPr>
              <w:lastRenderedPageBreak/>
              <w:t xml:space="preserve"> </w:t>
            </w:r>
          </w:p>
        </w:tc>
      </w:tr>
      <w:tr w:rsidR="00F54912" w:rsidRPr="00BE408A" w14:paraId="29B54E5F" w14:textId="77777777" w:rsidTr="004664AE">
        <w:trPr>
          <w:trHeight w:val="594"/>
        </w:trPr>
        <w:tc>
          <w:tcPr>
            <w:tcW w:w="662" w:type="dxa"/>
            <w:shd w:val="clear" w:color="auto" w:fill="auto"/>
            <w:vAlign w:val="center"/>
          </w:tcPr>
          <w:p w14:paraId="42D0BB44" w14:textId="72F90FB3" w:rsidR="00F54912" w:rsidRDefault="00F54912" w:rsidP="004664AE">
            <w:pPr>
              <w:jc w:val="center"/>
              <w:rPr>
                <w:b/>
                <w:color w:val="000000" w:themeColor="text1"/>
                <w:sz w:val="24"/>
                <w:szCs w:val="24"/>
              </w:rPr>
            </w:pPr>
            <w:r>
              <w:rPr>
                <w:b/>
                <w:color w:val="000000" w:themeColor="text1"/>
                <w:sz w:val="24"/>
                <w:szCs w:val="24"/>
              </w:rPr>
              <w:t>5.</w:t>
            </w:r>
          </w:p>
        </w:tc>
        <w:tc>
          <w:tcPr>
            <w:tcW w:w="4300" w:type="dxa"/>
            <w:shd w:val="clear" w:color="auto" w:fill="auto"/>
          </w:tcPr>
          <w:p w14:paraId="5CACFAAA" w14:textId="1D6220FB" w:rsidR="00F54912" w:rsidRPr="00E50CA9" w:rsidRDefault="00F54912" w:rsidP="004664AE">
            <w:pPr>
              <w:jc w:val="both"/>
              <w:rPr>
                <w:color w:val="000000" w:themeColor="text1"/>
                <w:sz w:val="24"/>
                <w:szCs w:val="24"/>
              </w:rPr>
            </w:pPr>
            <w:r w:rsidRPr="004C22FF">
              <w:rPr>
                <w:color w:val="000000" w:themeColor="text1"/>
                <w:sz w:val="24"/>
                <w:szCs w:val="24"/>
              </w:rPr>
              <w:t>Noteku pārsegam jābūt atkārtoti lietojamam un viegli tīrāmam</w:t>
            </w:r>
            <w:r>
              <w:rPr>
                <w:color w:val="000000" w:themeColor="text1"/>
                <w:sz w:val="24"/>
                <w:szCs w:val="24"/>
              </w:rPr>
              <w:t>.</w:t>
            </w:r>
          </w:p>
        </w:tc>
        <w:tc>
          <w:tcPr>
            <w:tcW w:w="4252" w:type="dxa"/>
          </w:tcPr>
          <w:p w14:paraId="7319393A" w14:textId="77777777" w:rsidR="00F54912" w:rsidRPr="00BE408A" w:rsidRDefault="00F54912" w:rsidP="004664AE">
            <w:pPr>
              <w:jc w:val="both"/>
              <w:rPr>
                <w:color w:val="000000" w:themeColor="text1"/>
                <w:sz w:val="24"/>
                <w:szCs w:val="24"/>
              </w:rPr>
            </w:pPr>
          </w:p>
        </w:tc>
      </w:tr>
      <w:tr w:rsidR="0091162C" w:rsidRPr="00BE408A" w14:paraId="1CA56EF4" w14:textId="77777777" w:rsidTr="004664AE">
        <w:trPr>
          <w:trHeight w:val="594"/>
        </w:trPr>
        <w:tc>
          <w:tcPr>
            <w:tcW w:w="662" w:type="dxa"/>
            <w:shd w:val="clear" w:color="auto" w:fill="auto"/>
            <w:vAlign w:val="center"/>
          </w:tcPr>
          <w:p w14:paraId="598F9CEC" w14:textId="58B65C34" w:rsidR="0091162C" w:rsidRPr="00BE408A" w:rsidRDefault="00F54912" w:rsidP="004664AE">
            <w:pPr>
              <w:jc w:val="center"/>
              <w:rPr>
                <w:b/>
                <w:color w:val="000000" w:themeColor="text1"/>
                <w:sz w:val="24"/>
                <w:szCs w:val="24"/>
              </w:rPr>
            </w:pPr>
            <w:r>
              <w:rPr>
                <w:b/>
                <w:color w:val="000000" w:themeColor="text1"/>
                <w:sz w:val="24"/>
                <w:szCs w:val="24"/>
              </w:rPr>
              <w:t>6.</w:t>
            </w:r>
          </w:p>
        </w:tc>
        <w:tc>
          <w:tcPr>
            <w:tcW w:w="4300" w:type="dxa"/>
            <w:shd w:val="clear" w:color="auto" w:fill="auto"/>
          </w:tcPr>
          <w:p w14:paraId="7583E4B2" w14:textId="68C1604F" w:rsidR="0091162C" w:rsidRPr="00DE1526" w:rsidRDefault="0091162C" w:rsidP="004664AE">
            <w:pPr>
              <w:jc w:val="both"/>
              <w:rPr>
                <w:color w:val="000000" w:themeColor="text1"/>
                <w:sz w:val="24"/>
                <w:szCs w:val="24"/>
              </w:rPr>
            </w:pPr>
            <w:r w:rsidRPr="00E50CA9">
              <w:rPr>
                <w:color w:val="000000" w:themeColor="text1"/>
                <w:sz w:val="24"/>
                <w:szCs w:val="24"/>
              </w:rPr>
              <w:t>Noteku pārseg</w:t>
            </w:r>
            <w:r>
              <w:rPr>
                <w:color w:val="000000" w:themeColor="text1"/>
                <w:sz w:val="24"/>
                <w:szCs w:val="24"/>
              </w:rPr>
              <w:t>s</w:t>
            </w:r>
            <w:r w:rsidRPr="00E50CA9">
              <w:rPr>
                <w:color w:val="000000" w:themeColor="text1"/>
                <w:sz w:val="24"/>
                <w:szCs w:val="24"/>
              </w:rPr>
              <w:t>, atbilstoši Regulai (EK) Nr.1907/2006 (REACH), nedrīkst saturēt SVHC vielas</w:t>
            </w:r>
            <w:r w:rsidR="009F0244">
              <w:rPr>
                <w:color w:val="000000" w:themeColor="text1"/>
                <w:sz w:val="24"/>
                <w:szCs w:val="24"/>
              </w:rPr>
              <w:t>.</w:t>
            </w:r>
          </w:p>
        </w:tc>
        <w:tc>
          <w:tcPr>
            <w:tcW w:w="4252" w:type="dxa"/>
          </w:tcPr>
          <w:p w14:paraId="5FE98523" w14:textId="77777777" w:rsidR="0091162C" w:rsidRPr="00BE408A" w:rsidRDefault="0091162C" w:rsidP="004664AE">
            <w:pPr>
              <w:jc w:val="both"/>
              <w:rPr>
                <w:color w:val="000000" w:themeColor="text1"/>
                <w:sz w:val="24"/>
                <w:szCs w:val="24"/>
              </w:rPr>
            </w:pPr>
          </w:p>
        </w:tc>
      </w:tr>
      <w:tr w:rsidR="0091162C" w:rsidRPr="00BE408A" w14:paraId="41A0982C" w14:textId="77777777" w:rsidTr="004664AE">
        <w:trPr>
          <w:trHeight w:val="274"/>
        </w:trPr>
        <w:tc>
          <w:tcPr>
            <w:tcW w:w="662" w:type="dxa"/>
            <w:shd w:val="clear" w:color="auto" w:fill="auto"/>
            <w:vAlign w:val="center"/>
          </w:tcPr>
          <w:p w14:paraId="0549C6BC" w14:textId="77777777" w:rsidR="0091162C" w:rsidRPr="00BE408A" w:rsidRDefault="0091162C" w:rsidP="004664AE">
            <w:pPr>
              <w:jc w:val="center"/>
              <w:rPr>
                <w:b/>
                <w:color w:val="000000" w:themeColor="text1"/>
                <w:sz w:val="24"/>
                <w:szCs w:val="24"/>
              </w:rPr>
            </w:pPr>
            <w:r>
              <w:rPr>
                <w:b/>
                <w:color w:val="000000" w:themeColor="text1"/>
                <w:sz w:val="24"/>
                <w:szCs w:val="24"/>
              </w:rPr>
              <w:t>7.</w:t>
            </w:r>
          </w:p>
        </w:tc>
        <w:tc>
          <w:tcPr>
            <w:tcW w:w="4300" w:type="dxa"/>
            <w:shd w:val="clear" w:color="auto" w:fill="auto"/>
          </w:tcPr>
          <w:p w14:paraId="7A59C23B" w14:textId="1D1EDF9E" w:rsidR="0091162C" w:rsidRPr="004C22FF" w:rsidRDefault="0091162C" w:rsidP="004664AE">
            <w:pPr>
              <w:jc w:val="both"/>
              <w:rPr>
                <w:color w:val="000000" w:themeColor="text1"/>
                <w:sz w:val="24"/>
                <w:szCs w:val="24"/>
              </w:rPr>
            </w:pPr>
            <w:r w:rsidRPr="004C22FF">
              <w:rPr>
                <w:color w:val="000000" w:themeColor="text1"/>
                <w:sz w:val="24"/>
                <w:szCs w:val="24"/>
              </w:rPr>
              <w:t>Noteku pārsegam jābūt spilgtā krāsā</w:t>
            </w:r>
            <w:r w:rsidR="009F0244">
              <w:rPr>
                <w:color w:val="000000" w:themeColor="text1"/>
                <w:sz w:val="24"/>
                <w:szCs w:val="24"/>
              </w:rPr>
              <w:t>.</w:t>
            </w:r>
          </w:p>
        </w:tc>
        <w:tc>
          <w:tcPr>
            <w:tcW w:w="4252" w:type="dxa"/>
          </w:tcPr>
          <w:p w14:paraId="607D4A84" w14:textId="77777777" w:rsidR="0091162C" w:rsidRPr="00BE408A" w:rsidRDefault="0091162C" w:rsidP="004664AE">
            <w:pPr>
              <w:jc w:val="both"/>
              <w:rPr>
                <w:color w:val="000000" w:themeColor="text1"/>
                <w:sz w:val="24"/>
                <w:szCs w:val="24"/>
              </w:rPr>
            </w:pPr>
          </w:p>
        </w:tc>
      </w:tr>
      <w:tr w:rsidR="0091162C" w:rsidRPr="00BE408A" w14:paraId="3B2B68CC" w14:textId="77777777" w:rsidTr="004664AE">
        <w:trPr>
          <w:trHeight w:val="594"/>
        </w:trPr>
        <w:tc>
          <w:tcPr>
            <w:tcW w:w="662" w:type="dxa"/>
            <w:shd w:val="clear" w:color="auto" w:fill="auto"/>
            <w:vAlign w:val="center"/>
          </w:tcPr>
          <w:p w14:paraId="48FAB13E" w14:textId="77777777" w:rsidR="0091162C" w:rsidRPr="00BE408A" w:rsidRDefault="0091162C" w:rsidP="004664AE">
            <w:pPr>
              <w:jc w:val="center"/>
              <w:rPr>
                <w:b/>
                <w:color w:val="000000" w:themeColor="text1"/>
                <w:sz w:val="24"/>
                <w:szCs w:val="24"/>
              </w:rPr>
            </w:pPr>
            <w:r>
              <w:rPr>
                <w:b/>
                <w:color w:val="000000" w:themeColor="text1"/>
                <w:sz w:val="24"/>
                <w:szCs w:val="24"/>
              </w:rPr>
              <w:t>8.</w:t>
            </w:r>
          </w:p>
        </w:tc>
        <w:tc>
          <w:tcPr>
            <w:tcW w:w="4300" w:type="dxa"/>
            <w:shd w:val="clear" w:color="auto" w:fill="auto"/>
          </w:tcPr>
          <w:p w14:paraId="546E6885" w14:textId="1DB75404" w:rsidR="0091162C" w:rsidRPr="009F4E09" w:rsidRDefault="0091162C" w:rsidP="004664AE">
            <w:pPr>
              <w:jc w:val="both"/>
              <w:rPr>
                <w:color w:val="000000" w:themeColor="text1"/>
                <w:sz w:val="24"/>
                <w:szCs w:val="24"/>
              </w:rPr>
            </w:pPr>
            <w:r w:rsidRPr="009F4E09">
              <w:rPr>
                <w:color w:val="000000" w:themeColor="text1"/>
                <w:sz w:val="24"/>
                <w:szCs w:val="24"/>
              </w:rPr>
              <w:t>Noteku pārsegam jābūt komplektā ar transportēšanas somu</w:t>
            </w:r>
            <w:r w:rsidR="009F0244">
              <w:rPr>
                <w:color w:val="000000" w:themeColor="text1"/>
                <w:sz w:val="24"/>
                <w:szCs w:val="24"/>
              </w:rPr>
              <w:t xml:space="preserve"> vai citu piemērotu iepakojumu</w:t>
            </w:r>
            <w:r w:rsidRPr="009F4E09">
              <w:rPr>
                <w:color w:val="000000" w:themeColor="text1"/>
                <w:sz w:val="24"/>
                <w:szCs w:val="24"/>
              </w:rPr>
              <w:t>, nodrošinot tā ērtu uzglabāšanu un pārnēsāšanu</w:t>
            </w:r>
            <w:r w:rsidR="009F0244">
              <w:rPr>
                <w:color w:val="000000" w:themeColor="text1"/>
                <w:sz w:val="24"/>
                <w:szCs w:val="24"/>
              </w:rPr>
              <w:t>.</w:t>
            </w:r>
          </w:p>
        </w:tc>
        <w:tc>
          <w:tcPr>
            <w:tcW w:w="4252" w:type="dxa"/>
          </w:tcPr>
          <w:p w14:paraId="2AAC9DB8" w14:textId="4242F4D4" w:rsidR="0091162C" w:rsidRPr="00BE408A" w:rsidRDefault="0091162C" w:rsidP="004664AE">
            <w:pPr>
              <w:jc w:val="both"/>
              <w:rPr>
                <w:color w:val="000000" w:themeColor="text1"/>
                <w:sz w:val="24"/>
                <w:szCs w:val="24"/>
              </w:rPr>
            </w:pPr>
          </w:p>
        </w:tc>
      </w:tr>
      <w:tr w:rsidR="0091162C" w:rsidRPr="00BE408A" w14:paraId="6C78181A" w14:textId="77777777" w:rsidTr="004664AE">
        <w:trPr>
          <w:trHeight w:val="139"/>
        </w:trPr>
        <w:tc>
          <w:tcPr>
            <w:tcW w:w="662" w:type="dxa"/>
            <w:shd w:val="clear" w:color="auto" w:fill="auto"/>
            <w:vAlign w:val="center"/>
          </w:tcPr>
          <w:p w14:paraId="0B60227E" w14:textId="77777777" w:rsidR="0091162C" w:rsidRPr="00BE408A" w:rsidRDefault="0091162C" w:rsidP="004664AE">
            <w:pPr>
              <w:jc w:val="center"/>
              <w:rPr>
                <w:b/>
                <w:color w:val="000000" w:themeColor="text1"/>
                <w:sz w:val="24"/>
                <w:szCs w:val="24"/>
              </w:rPr>
            </w:pPr>
            <w:r>
              <w:rPr>
                <w:b/>
                <w:color w:val="000000" w:themeColor="text1"/>
                <w:sz w:val="24"/>
                <w:szCs w:val="24"/>
              </w:rPr>
              <w:t>9.</w:t>
            </w:r>
          </w:p>
        </w:tc>
        <w:tc>
          <w:tcPr>
            <w:tcW w:w="4300" w:type="dxa"/>
            <w:shd w:val="clear" w:color="auto" w:fill="auto"/>
          </w:tcPr>
          <w:p w14:paraId="02180116" w14:textId="77777777" w:rsidR="0091162C" w:rsidRPr="00E75C0A" w:rsidRDefault="0091162C" w:rsidP="004664AE">
            <w:pPr>
              <w:jc w:val="both"/>
              <w:rPr>
                <w:color w:val="000000" w:themeColor="text1"/>
                <w:sz w:val="24"/>
                <w:szCs w:val="24"/>
              </w:rPr>
            </w:pPr>
            <w:r w:rsidRPr="00E75C0A">
              <w:rPr>
                <w:color w:val="000000" w:themeColor="text1"/>
                <w:sz w:val="24"/>
                <w:szCs w:val="24"/>
              </w:rPr>
              <w:t>Precei jābūt jaunai nelietotai.</w:t>
            </w:r>
          </w:p>
        </w:tc>
        <w:tc>
          <w:tcPr>
            <w:tcW w:w="4252" w:type="dxa"/>
          </w:tcPr>
          <w:p w14:paraId="6DEE5D24" w14:textId="77777777" w:rsidR="0091162C" w:rsidRPr="00BE408A" w:rsidRDefault="0091162C" w:rsidP="004664AE">
            <w:pPr>
              <w:jc w:val="both"/>
              <w:rPr>
                <w:color w:val="000000" w:themeColor="text1"/>
                <w:sz w:val="24"/>
                <w:szCs w:val="24"/>
              </w:rPr>
            </w:pPr>
          </w:p>
        </w:tc>
      </w:tr>
      <w:tr w:rsidR="0091162C" w:rsidRPr="00BE408A" w14:paraId="6EE2A265" w14:textId="77777777" w:rsidTr="004664AE">
        <w:trPr>
          <w:trHeight w:val="594"/>
        </w:trPr>
        <w:tc>
          <w:tcPr>
            <w:tcW w:w="662" w:type="dxa"/>
            <w:shd w:val="clear" w:color="auto" w:fill="auto"/>
            <w:vAlign w:val="center"/>
          </w:tcPr>
          <w:p w14:paraId="56418F1C" w14:textId="77777777" w:rsidR="0091162C" w:rsidRPr="00BE408A" w:rsidRDefault="0091162C" w:rsidP="004664AE">
            <w:pPr>
              <w:jc w:val="center"/>
              <w:rPr>
                <w:b/>
                <w:color w:val="000000" w:themeColor="text1"/>
                <w:sz w:val="24"/>
                <w:szCs w:val="24"/>
              </w:rPr>
            </w:pPr>
            <w:r>
              <w:rPr>
                <w:b/>
                <w:color w:val="000000" w:themeColor="text1"/>
                <w:sz w:val="24"/>
                <w:szCs w:val="24"/>
              </w:rPr>
              <w:t>10.</w:t>
            </w:r>
          </w:p>
        </w:tc>
        <w:tc>
          <w:tcPr>
            <w:tcW w:w="4300" w:type="dxa"/>
            <w:shd w:val="clear" w:color="auto" w:fill="auto"/>
          </w:tcPr>
          <w:p w14:paraId="2C1C1424" w14:textId="4C61033E" w:rsidR="0091162C" w:rsidRPr="00011F12" w:rsidRDefault="0091162C" w:rsidP="004664AE">
            <w:pPr>
              <w:jc w:val="both"/>
              <w:rPr>
                <w:b/>
                <w:color w:val="000000" w:themeColor="text1"/>
                <w:sz w:val="24"/>
                <w:szCs w:val="24"/>
              </w:rPr>
            </w:pPr>
            <w:r w:rsidRPr="00BE408A">
              <w:rPr>
                <w:b/>
                <w:sz w:val="24"/>
                <w:szCs w:val="24"/>
              </w:rPr>
              <w:t>Garantija</w:t>
            </w:r>
            <w:r>
              <w:rPr>
                <w:b/>
                <w:sz w:val="24"/>
                <w:szCs w:val="24"/>
              </w:rPr>
              <w:t xml:space="preserve">: </w:t>
            </w:r>
            <w:r>
              <w:rPr>
                <w:sz w:val="24"/>
                <w:szCs w:val="24"/>
              </w:rPr>
              <w:t>n</w:t>
            </w:r>
            <w:r w:rsidRPr="00BE408A">
              <w:rPr>
                <w:sz w:val="24"/>
                <w:szCs w:val="24"/>
              </w:rPr>
              <w:t>e mazāk kā 24 mēneši no Preces piegādes dienas</w:t>
            </w:r>
            <w:r w:rsidR="00E75C0A">
              <w:rPr>
                <w:sz w:val="24"/>
                <w:szCs w:val="24"/>
              </w:rPr>
              <w:t>.</w:t>
            </w:r>
          </w:p>
        </w:tc>
        <w:tc>
          <w:tcPr>
            <w:tcW w:w="4252" w:type="dxa"/>
          </w:tcPr>
          <w:p w14:paraId="4C3D834B" w14:textId="77777777" w:rsidR="0091162C" w:rsidRPr="00BE408A" w:rsidRDefault="0091162C" w:rsidP="004664AE">
            <w:pPr>
              <w:jc w:val="both"/>
              <w:rPr>
                <w:color w:val="000000" w:themeColor="text1"/>
                <w:sz w:val="24"/>
                <w:szCs w:val="24"/>
              </w:rPr>
            </w:pPr>
          </w:p>
        </w:tc>
      </w:tr>
      <w:tr w:rsidR="0091162C" w:rsidRPr="00BE408A" w14:paraId="0BB8DEE1" w14:textId="77777777" w:rsidTr="004664AE">
        <w:trPr>
          <w:trHeight w:val="109"/>
        </w:trPr>
        <w:tc>
          <w:tcPr>
            <w:tcW w:w="662" w:type="dxa"/>
            <w:shd w:val="clear" w:color="auto" w:fill="auto"/>
            <w:vAlign w:val="center"/>
          </w:tcPr>
          <w:p w14:paraId="077CE7D8" w14:textId="77777777" w:rsidR="0091162C" w:rsidRPr="00BE408A" w:rsidRDefault="0091162C" w:rsidP="004664AE">
            <w:pPr>
              <w:jc w:val="center"/>
              <w:rPr>
                <w:b/>
                <w:color w:val="000000" w:themeColor="text1"/>
                <w:sz w:val="24"/>
                <w:szCs w:val="24"/>
              </w:rPr>
            </w:pPr>
            <w:r>
              <w:rPr>
                <w:b/>
                <w:color w:val="000000" w:themeColor="text1"/>
                <w:sz w:val="24"/>
                <w:szCs w:val="24"/>
              </w:rPr>
              <w:t>11.</w:t>
            </w:r>
          </w:p>
        </w:tc>
        <w:tc>
          <w:tcPr>
            <w:tcW w:w="4300" w:type="dxa"/>
            <w:shd w:val="clear" w:color="auto" w:fill="auto"/>
          </w:tcPr>
          <w:p w14:paraId="5DD6F35A" w14:textId="6205EC77" w:rsidR="0091162C" w:rsidRPr="00BE408A" w:rsidRDefault="0091162C" w:rsidP="004664AE">
            <w:pPr>
              <w:jc w:val="both"/>
              <w:rPr>
                <w:b/>
                <w:color w:val="000000" w:themeColor="text1"/>
                <w:sz w:val="24"/>
                <w:szCs w:val="24"/>
              </w:rPr>
            </w:pPr>
            <w:r w:rsidRPr="00BE408A">
              <w:rPr>
                <w:b/>
                <w:color w:val="000000" w:themeColor="text1"/>
                <w:sz w:val="24"/>
              </w:rPr>
              <w:t>Preces piegādes termiņš</w:t>
            </w:r>
            <w:r>
              <w:rPr>
                <w:b/>
                <w:color w:val="000000" w:themeColor="text1"/>
                <w:sz w:val="24"/>
              </w:rPr>
              <w:t>:</w:t>
            </w:r>
            <w:r>
              <w:rPr>
                <w:color w:val="000000" w:themeColor="text1"/>
                <w:sz w:val="24"/>
              </w:rPr>
              <w:t xml:space="preserve"> </w:t>
            </w:r>
            <w:r w:rsidRPr="00BE408A">
              <w:rPr>
                <w:color w:val="000000" w:themeColor="text1"/>
                <w:sz w:val="24"/>
              </w:rPr>
              <w:t xml:space="preserve">ne vairāk kā  </w:t>
            </w:r>
            <w:r w:rsidR="002B1BAF">
              <w:rPr>
                <w:color w:val="000000" w:themeColor="text1"/>
                <w:sz w:val="24"/>
              </w:rPr>
              <w:t>4</w:t>
            </w:r>
            <w:r>
              <w:rPr>
                <w:color w:val="000000" w:themeColor="text1"/>
                <w:sz w:val="24"/>
              </w:rPr>
              <w:t>0 dienas</w:t>
            </w:r>
            <w:r w:rsidR="00E75C0A">
              <w:rPr>
                <w:color w:val="000000" w:themeColor="text1"/>
                <w:sz w:val="24"/>
              </w:rPr>
              <w:t>.</w:t>
            </w:r>
          </w:p>
        </w:tc>
        <w:tc>
          <w:tcPr>
            <w:tcW w:w="4252" w:type="dxa"/>
          </w:tcPr>
          <w:p w14:paraId="1A42B224" w14:textId="77777777" w:rsidR="0091162C" w:rsidRPr="00BE408A" w:rsidRDefault="0091162C" w:rsidP="004664AE">
            <w:pPr>
              <w:jc w:val="both"/>
              <w:rPr>
                <w:color w:val="000000" w:themeColor="text1"/>
                <w:sz w:val="24"/>
                <w:szCs w:val="24"/>
              </w:rPr>
            </w:pPr>
          </w:p>
        </w:tc>
      </w:tr>
      <w:tr w:rsidR="0091162C" w:rsidRPr="00BE408A" w14:paraId="17CB251A" w14:textId="77777777" w:rsidTr="004664AE">
        <w:trPr>
          <w:trHeight w:val="241"/>
        </w:trPr>
        <w:tc>
          <w:tcPr>
            <w:tcW w:w="662" w:type="dxa"/>
            <w:shd w:val="clear" w:color="auto" w:fill="auto"/>
            <w:vAlign w:val="center"/>
          </w:tcPr>
          <w:p w14:paraId="4E4B225F" w14:textId="77777777" w:rsidR="0091162C" w:rsidRPr="00BE408A" w:rsidRDefault="0091162C" w:rsidP="004664AE">
            <w:pPr>
              <w:jc w:val="center"/>
              <w:rPr>
                <w:b/>
                <w:color w:val="000000" w:themeColor="text1"/>
                <w:sz w:val="24"/>
                <w:szCs w:val="24"/>
              </w:rPr>
            </w:pPr>
            <w:r>
              <w:rPr>
                <w:b/>
                <w:color w:val="000000" w:themeColor="text1"/>
                <w:sz w:val="24"/>
                <w:szCs w:val="24"/>
              </w:rPr>
              <w:t>12.</w:t>
            </w:r>
          </w:p>
        </w:tc>
        <w:tc>
          <w:tcPr>
            <w:tcW w:w="4300" w:type="dxa"/>
            <w:shd w:val="clear" w:color="auto" w:fill="auto"/>
          </w:tcPr>
          <w:p w14:paraId="33727F0A" w14:textId="77777777" w:rsidR="0091162C" w:rsidRPr="009F4E09" w:rsidRDefault="0091162C" w:rsidP="004664AE">
            <w:pPr>
              <w:rPr>
                <w:b/>
                <w:color w:val="000000" w:themeColor="text1"/>
                <w:sz w:val="24"/>
              </w:rPr>
            </w:pPr>
            <w:r w:rsidRPr="009F4E09">
              <w:rPr>
                <w:b/>
                <w:color w:val="000000" w:themeColor="text1"/>
                <w:sz w:val="24"/>
              </w:rPr>
              <w:t xml:space="preserve">Piegādes adrese: </w:t>
            </w:r>
          </w:p>
          <w:p w14:paraId="4A806505" w14:textId="0F9293F4" w:rsidR="0091162C" w:rsidRPr="00011F12" w:rsidRDefault="0091162C" w:rsidP="004664AE">
            <w:pPr>
              <w:jc w:val="both"/>
              <w:rPr>
                <w:b/>
                <w:color w:val="000000" w:themeColor="text1"/>
                <w:sz w:val="24"/>
                <w:szCs w:val="24"/>
              </w:rPr>
            </w:pPr>
            <w:proofErr w:type="spellStart"/>
            <w:r w:rsidRPr="009F4E09">
              <w:rPr>
                <w:color w:val="000000" w:themeColor="text1"/>
                <w:sz w:val="24"/>
              </w:rPr>
              <w:t>Lignuma</w:t>
            </w:r>
            <w:proofErr w:type="spellEnd"/>
            <w:r w:rsidRPr="009F4E09">
              <w:rPr>
                <w:color w:val="000000" w:themeColor="text1"/>
                <w:sz w:val="24"/>
              </w:rPr>
              <w:t xml:space="preserve"> iela 4a, Rīga</w:t>
            </w:r>
            <w:r w:rsidR="00E75C0A">
              <w:rPr>
                <w:color w:val="000000" w:themeColor="text1"/>
                <w:sz w:val="24"/>
              </w:rPr>
              <w:t>.</w:t>
            </w:r>
          </w:p>
        </w:tc>
        <w:tc>
          <w:tcPr>
            <w:tcW w:w="4252" w:type="dxa"/>
          </w:tcPr>
          <w:p w14:paraId="3AB0481C" w14:textId="77777777" w:rsidR="0091162C" w:rsidRPr="00BE408A" w:rsidRDefault="0091162C" w:rsidP="004664AE">
            <w:pPr>
              <w:jc w:val="both"/>
              <w:rPr>
                <w:color w:val="000000" w:themeColor="text1"/>
                <w:sz w:val="24"/>
                <w:szCs w:val="24"/>
              </w:rPr>
            </w:pPr>
          </w:p>
        </w:tc>
      </w:tr>
    </w:tbl>
    <w:p w14:paraId="589FE606" w14:textId="77777777" w:rsidR="0091162C" w:rsidRPr="006E115C" w:rsidRDefault="0091162C" w:rsidP="003959E1">
      <w:pPr>
        <w:spacing w:after="200" w:line="276" w:lineRule="auto"/>
      </w:pPr>
    </w:p>
    <w:p w14:paraId="1D7AB98E" w14:textId="77777777" w:rsidR="007D37DC" w:rsidRPr="006E115C" w:rsidRDefault="007D37DC" w:rsidP="003959E1">
      <w:pPr>
        <w:spacing w:before="240"/>
        <w:jc w:val="center"/>
        <w:rPr>
          <w:b/>
          <w:sz w:val="24"/>
          <w:szCs w:val="24"/>
        </w:rPr>
      </w:pPr>
    </w:p>
    <w:p w14:paraId="1C3373CB" w14:textId="77777777" w:rsidR="003959E1" w:rsidRPr="003959E1" w:rsidRDefault="003959E1" w:rsidP="003959E1">
      <w:pPr>
        <w:spacing w:line="259" w:lineRule="auto"/>
        <w:jc w:val="center"/>
        <w:rPr>
          <w:rFonts w:eastAsia="Calibri"/>
          <w:color w:val="000000"/>
          <w:sz w:val="28"/>
          <w:szCs w:val="28"/>
        </w:rPr>
      </w:pPr>
      <w:r w:rsidRPr="003959E1">
        <w:rPr>
          <w:rFonts w:eastAsia="Calibri"/>
          <w:color w:val="000000"/>
          <w:sz w:val="28"/>
          <w:szCs w:val="28"/>
        </w:rPr>
        <w:t>FINANŠU PIEDĀVĀJUMS</w:t>
      </w:r>
    </w:p>
    <w:p w14:paraId="7CEDE608" w14:textId="1980F9FD" w:rsidR="003959E1" w:rsidRDefault="003959E1" w:rsidP="003959E1">
      <w:pPr>
        <w:spacing w:after="160" w:line="259" w:lineRule="auto"/>
        <w:jc w:val="center"/>
        <w:rPr>
          <w:rFonts w:eastAsia="Calibri"/>
          <w:color w:val="000000"/>
          <w:sz w:val="24"/>
          <w:szCs w:val="24"/>
        </w:rPr>
      </w:pPr>
      <w:r w:rsidRPr="003959E1">
        <w:rPr>
          <w:rFonts w:eastAsia="Calibri"/>
          <w:color w:val="000000"/>
          <w:sz w:val="24"/>
          <w:szCs w:val="24"/>
        </w:rPr>
        <w:t>Finanšu piedāvājuma cenā ietilpt visas ar tehniskajā specifikācijā noteikto prasību izpildi saistītās izmaksas, kā arī visas ar to netieši saistītās izmaksas.</w:t>
      </w:r>
    </w:p>
    <w:p w14:paraId="37D8A626" w14:textId="555D956F" w:rsidR="0091162C" w:rsidRDefault="0091162C" w:rsidP="0091162C">
      <w:pPr>
        <w:spacing w:after="160" w:line="259" w:lineRule="auto"/>
        <w:rPr>
          <w:rFonts w:eastAsia="Calibri"/>
          <w:color w:val="000000"/>
          <w:sz w:val="24"/>
          <w:szCs w:val="24"/>
        </w:rPr>
      </w:pPr>
      <w:r>
        <w:rPr>
          <w:b/>
          <w:sz w:val="24"/>
          <w:szCs w:val="24"/>
        </w:rPr>
        <w:t xml:space="preserve">1. </w:t>
      </w:r>
      <w:r w:rsidRPr="0091162C">
        <w:rPr>
          <w:b/>
          <w:sz w:val="24"/>
          <w:szCs w:val="24"/>
        </w:rPr>
        <w:t>Iepirkuma daļa: “Hidrauliskais lauznis”</w:t>
      </w:r>
    </w:p>
    <w:tbl>
      <w:tblPr>
        <w:tblpPr w:leftFromText="180" w:rightFromText="180" w:vertAnchor="text" w:horzAnchor="margin" w:tblpY="95"/>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52"/>
        <w:gridCol w:w="1840"/>
        <w:gridCol w:w="1254"/>
        <w:gridCol w:w="1017"/>
      </w:tblGrid>
      <w:tr w:rsidR="0091162C" w:rsidRPr="005023A1" w14:paraId="294FC4B2" w14:textId="77777777" w:rsidTr="00814EFC">
        <w:tc>
          <w:tcPr>
            <w:tcW w:w="459" w:type="pct"/>
            <w:shd w:val="clear" w:color="auto" w:fill="C5E0B3" w:themeFill="accent6" w:themeFillTint="66"/>
            <w:vAlign w:val="center"/>
          </w:tcPr>
          <w:p w14:paraId="53D7ECB2" w14:textId="77777777" w:rsidR="0091162C" w:rsidRPr="005023A1" w:rsidRDefault="0091162C" w:rsidP="0091162C">
            <w:pPr>
              <w:jc w:val="center"/>
              <w:rPr>
                <w:b/>
                <w:sz w:val="22"/>
                <w:szCs w:val="22"/>
              </w:rPr>
            </w:pPr>
            <w:r w:rsidRPr="005023A1">
              <w:rPr>
                <w:b/>
                <w:sz w:val="22"/>
                <w:szCs w:val="22"/>
              </w:rPr>
              <w:t>Nr.</w:t>
            </w:r>
            <w:r w:rsidRPr="005023A1">
              <w:t xml:space="preserve"> </w:t>
            </w:r>
            <w:r w:rsidRPr="005023A1">
              <w:rPr>
                <w:b/>
                <w:sz w:val="22"/>
                <w:szCs w:val="22"/>
              </w:rPr>
              <w:t>p.k.</w:t>
            </w:r>
          </w:p>
        </w:tc>
        <w:tc>
          <w:tcPr>
            <w:tcW w:w="2309" w:type="pct"/>
            <w:shd w:val="clear" w:color="auto" w:fill="C5E0B3" w:themeFill="accent6" w:themeFillTint="66"/>
            <w:vAlign w:val="center"/>
          </w:tcPr>
          <w:p w14:paraId="1DA054B7" w14:textId="77777777" w:rsidR="0091162C" w:rsidRPr="005023A1" w:rsidRDefault="0091162C" w:rsidP="0091162C">
            <w:pPr>
              <w:jc w:val="center"/>
              <w:rPr>
                <w:b/>
                <w:sz w:val="22"/>
                <w:szCs w:val="22"/>
              </w:rPr>
            </w:pPr>
            <w:r w:rsidRPr="005023A1">
              <w:rPr>
                <w:b/>
                <w:sz w:val="22"/>
                <w:szCs w:val="22"/>
              </w:rPr>
              <w:t>Iepirkuma priekšmets</w:t>
            </w:r>
          </w:p>
        </w:tc>
        <w:tc>
          <w:tcPr>
            <w:tcW w:w="999" w:type="pct"/>
            <w:shd w:val="clear" w:color="auto" w:fill="C5E0B3" w:themeFill="accent6" w:themeFillTint="66"/>
            <w:vAlign w:val="center"/>
          </w:tcPr>
          <w:p w14:paraId="39D78497" w14:textId="557D350B" w:rsidR="0091162C" w:rsidRPr="005023A1" w:rsidRDefault="0091162C" w:rsidP="0091162C">
            <w:pPr>
              <w:jc w:val="center"/>
              <w:rPr>
                <w:b/>
                <w:sz w:val="22"/>
                <w:szCs w:val="22"/>
              </w:rPr>
            </w:pPr>
            <w:r w:rsidRPr="005023A1">
              <w:rPr>
                <w:b/>
                <w:sz w:val="22"/>
                <w:szCs w:val="22"/>
              </w:rPr>
              <w:t xml:space="preserve">Vienas vienības cena </w:t>
            </w:r>
            <w:proofErr w:type="spellStart"/>
            <w:r w:rsidRPr="005023A1">
              <w:rPr>
                <w:b/>
                <w:i/>
                <w:sz w:val="22"/>
                <w:szCs w:val="22"/>
              </w:rPr>
              <w:t>euro</w:t>
            </w:r>
            <w:proofErr w:type="spellEnd"/>
            <w:r w:rsidRPr="005023A1">
              <w:rPr>
                <w:b/>
                <w:sz w:val="22"/>
                <w:szCs w:val="22"/>
              </w:rPr>
              <w:t>, bez PVN</w:t>
            </w:r>
          </w:p>
        </w:tc>
        <w:tc>
          <w:tcPr>
            <w:tcW w:w="681" w:type="pct"/>
            <w:shd w:val="clear" w:color="auto" w:fill="C5E0B3" w:themeFill="accent6" w:themeFillTint="66"/>
            <w:vAlign w:val="center"/>
          </w:tcPr>
          <w:p w14:paraId="1C067165" w14:textId="0744CC2A" w:rsidR="0091162C" w:rsidRPr="005023A1" w:rsidRDefault="0091162C" w:rsidP="0091162C">
            <w:pPr>
              <w:jc w:val="center"/>
              <w:rPr>
                <w:b/>
                <w:sz w:val="22"/>
                <w:szCs w:val="22"/>
              </w:rPr>
            </w:pPr>
            <w:r>
              <w:rPr>
                <w:b/>
                <w:sz w:val="22"/>
                <w:szCs w:val="22"/>
              </w:rPr>
              <w:t>Skaits</w:t>
            </w:r>
          </w:p>
        </w:tc>
        <w:tc>
          <w:tcPr>
            <w:tcW w:w="552" w:type="pct"/>
            <w:shd w:val="clear" w:color="auto" w:fill="C5E0B3" w:themeFill="accent6" w:themeFillTint="66"/>
            <w:vAlign w:val="center"/>
          </w:tcPr>
          <w:p w14:paraId="3E38EFAE" w14:textId="77777777" w:rsidR="0091162C" w:rsidRPr="005023A1" w:rsidRDefault="0091162C" w:rsidP="0091162C">
            <w:pPr>
              <w:jc w:val="center"/>
              <w:rPr>
                <w:b/>
                <w:sz w:val="22"/>
                <w:szCs w:val="22"/>
              </w:rPr>
            </w:pPr>
            <w:r w:rsidRPr="005023A1">
              <w:rPr>
                <w:b/>
                <w:sz w:val="22"/>
                <w:szCs w:val="22"/>
              </w:rPr>
              <w:t xml:space="preserve">Summa </w:t>
            </w:r>
            <w:proofErr w:type="spellStart"/>
            <w:r w:rsidRPr="005023A1">
              <w:rPr>
                <w:b/>
                <w:i/>
                <w:sz w:val="22"/>
                <w:szCs w:val="22"/>
              </w:rPr>
              <w:t>euro</w:t>
            </w:r>
            <w:proofErr w:type="spellEnd"/>
            <w:r w:rsidRPr="005023A1">
              <w:rPr>
                <w:b/>
                <w:sz w:val="22"/>
                <w:szCs w:val="22"/>
              </w:rPr>
              <w:t xml:space="preserve"> bez PVN</w:t>
            </w:r>
          </w:p>
        </w:tc>
      </w:tr>
      <w:tr w:rsidR="0091162C" w:rsidRPr="005023A1" w14:paraId="29ABAA13" w14:textId="77777777" w:rsidTr="00814EFC">
        <w:tc>
          <w:tcPr>
            <w:tcW w:w="459" w:type="pct"/>
            <w:shd w:val="clear" w:color="auto" w:fill="auto"/>
            <w:vAlign w:val="center"/>
          </w:tcPr>
          <w:p w14:paraId="7439BC60" w14:textId="13A12EC2" w:rsidR="0091162C" w:rsidRPr="005023A1" w:rsidRDefault="0091162C" w:rsidP="00C20AC4">
            <w:pPr>
              <w:rPr>
                <w:sz w:val="22"/>
                <w:szCs w:val="22"/>
              </w:rPr>
            </w:pPr>
            <w:r>
              <w:rPr>
                <w:sz w:val="22"/>
                <w:szCs w:val="22"/>
              </w:rPr>
              <w:t>1.</w:t>
            </w:r>
          </w:p>
        </w:tc>
        <w:tc>
          <w:tcPr>
            <w:tcW w:w="2309" w:type="pct"/>
            <w:shd w:val="clear" w:color="auto" w:fill="auto"/>
          </w:tcPr>
          <w:p w14:paraId="65FC954D" w14:textId="77777777" w:rsidR="0091162C" w:rsidRPr="007960C8" w:rsidRDefault="0091162C" w:rsidP="0091162C">
            <w:pPr>
              <w:jc w:val="both"/>
              <w:rPr>
                <w:color w:val="000000" w:themeColor="text1"/>
                <w:sz w:val="24"/>
                <w:szCs w:val="24"/>
              </w:rPr>
            </w:pPr>
            <w:r w:rsidRPr="005023A1">
              <w:rPr>
                <w:color w:val="000000" w:themeColor="text1"/>
                <w:sz w:val="24"/>
                <w:szCs w:val="24"/>
              </w:rPr>
              <w:t>Hidrauliskais lauznis</w:t>
            </w:r>
          </w:p>
        </w:tc>
        <w:tc>
          <w:tcPr>
            <w:tcW w:w="999" w:type="pct"/>
            <w:shd w:val="clear" w:color="auto" w:fill="auto"/>
            <w:vAlign w:val="center"/>
          </w:tcPr>
          <w:p w14:paraId="4BCC5D0F" w14:textId="77777777" w:rsidR="0091162C" w:rsidRPr="00602ED1" w:rsidRDefault="0091162C" w:rsidP="0091162C">
            <w:pPr>
              <w:jc w:val="center"/>
              <w:rPr>
                <w:b/>
                <w:sz w:val="22"/>
                <w:szCs w:val="22"/>
              </w:rPr>
            </w:pPr>
          </w:p>
        </w:tc>
        <w:tc>
          <w:tcPr>
            <w:tcW w:w="681" w:type="pct"/>
            <w:shd w:val="clear" w:color="auto" w:fill="auto"/>
            <w:vAlign w:val="center"/>
          </w:tcPr>
          <w:p w14:paraId="7A1AEB20" w14:textId="23A8BF37" w:rsidR="0091162C" w:rsidRPr="005023A1" w:rsidRDefault="00814EFC" w:rsidP="0091162C">
            <w:pPr>
              <w:jc w:val="center"/>
              <w:rPr>
                <w:sz w:val="22"/>
                <w:szCs w:val="22"/>
              </w:rPr>
            </w:pPr>
            <w:r>
              <w:rPr>
                <w:sz w:val="22"/>
                <w:szCs w:val="22"/>
              </w:rPr>
              <w:t>22</w:t>
            </w:r>
          </w:p>
        </w:tc>
        <w:tc>
          <w:tcPr>
            <w:tcW w:w="552" w:type="pct"/>
            <w:shd w:val="clear" w:color="auto" w:fill="auto"/>
            <w:vAlign w:val="center"/>
          </w:tcPr>
          <w:p w14:paraId="75BB334B" w14:textId="77777777" w:rsidR="0091162C" w:rsidRPr="005023A1" w:rsidRDefault="0091162C" w:rsidP="0091162C">
            <w:pPr>
              <w:jc w:val="center"/>
              <w:rPr>
                <w:sz w:val="22"/>
                <w:szCs w:val="22"/>
              </w:rPr>
            </w:pPr>
          </w:p>
        </w:tc>
      </w:tr>
      <w:tr w:rsidR="0091162C" w:rsidRPr="005023A1" w14:paraId="0C230C5E" w14:textId="77777777" w:rsidTr="00C20AC4">
        <w:trPr>
          <w:trHeight w:val="74"/>
        </w:trPr>
        <w:tc>
          <w:tcPr>
            <w:tcW w:w="4448" w:type="pct"/>
            <w:gridSpan w:val="4"/>
            <w:shd w:val="clear" w:color="auto" w:fill="auto"/>
          </w:tcPr>
          <w:p w14:paraId="39A86F0C" w14:textId="77777777" w:rsidR="0091162C" w:rsidRPr="005023A1" w:rsidRDefault="0091162C" w:rsidP="0091162C">
            <w:pPr>
              <w:jc w:val="right"/>
              <w:rPr>
                <w:b/>
                <w:sz w:val="22"/>
                <w:szCs w:val="22"/>
              </w:rPr>
            </w:pPr>
            <w:r w:rsidRPr="005023A1">
              <w:rPr>
                <w:b/>
                <w:sz w:val="22"/>
                <w:szCs w:val="22"/>
              </w:rPr>
              <w:t>PVN 21%</w:t>
            </w:r>
          </w:p>
        </w:tc>
        <w:tc>
          <w:tcPr>
            <w:tcW w:w="552" w:type="pct"/>
            <w:shd w:val="clear" w:color="auto" w:fill="auto"/>
          </w:tcPr>
          <w:p w14:paraId="0DB8F887" w14:textId="77777777" w:rsidR="0091162C" w:rsidRPr="005023A1" w:rsidRDefault="0091162C" w:rsidP="0091162C">
            <w:pPr>
              <w:jc w:val="center"/>
              <w:rPr>
                <w:b/>
                <w:sz w:val="22"/>
                <w:szCs w:val="22"/>
              </w:rPr>
            </w:pPr>
          </w:p>
        </w:tc>
      </w:tr>
      <w:tr w:rsidR="0091162C" w:rsidRPr="005023A1" w14:paraId="0CD3B404" w14:textId="77777777" w:rsidTr="00C20AC4">
        <w:trPr>
          <w:trHeight w:val="136"/>
        </w:trPr>
        <w:tc>
          <w:tcPr>
            <w:tcW w:w="4448" w:type="pct"/>
            <w:gridSpan w:val="4"/>
            <w:shd w:val="clear" w:color="auto" w:fill="auto"/>
          </w:tcPr>
          <w:p w14:paraId="379E23E7" w14:textId="77777777" w:rsidR="0091162C" w:rsidRPr="005023A1" w:rsidRDefault="0091162C" w:rsidP="0091162C">
            <w:pPr>
              <w:jc w:val="right"/>
              <w:rPr>
                <w:b/>
                <w:sz w:val="22"/>
                <w:szCs w:val="22"/>
              </w:rPr>
            </w:pPr>
            <w:r w:rsidRPr="005023A1">
              <w:rPr>
                <w:b/>
                <w:sz w:val="22"/>
                <w:szCs w:val="22"/>
              </w:rPr>
              <w:t xml:space="preserve">Kopējā Pasūtījuma summa </w:t>
            </w:r>
            <w:proofErr w:type="spellStart"/>
            <w:r w:rsidRPr="005023A1">
              <w:rPr>
                <w:b/>
                <w:i/>
                <w:sz w:val="22"/>
                <w:szCs w:val="22"/>
              </w:rPr>
              <w:t>euro</w:t>
            </w:r>
            <w:proofErr w:type="spellEnd"/>
            <w:r w:rsidRPr="005023A1">
              <w:rPr>
                <w:b/>
                <w:sz w:val="22"/>
                <w:szCs w:val="22"/>
              </w:rPr>
              <w:t xml:space="preserve"> ar PVN 21%</w:t>
            </w:r>
          </w:p>
        </w:tc>
        <w:tc>
          <w:tcPr>
            <w:tcW w:w="552" w:type="pct"/>
            <w:shd w:val="clear" w:color="auto" w:fill="auto"/>
          </w:tcPr>
          <w:p w14:paraId="48D41FC5" w14:textId="77777777" w:rsidR="0091162C" w:rsidRPr="005023A1" w:rsidRDefault="0091162C" w:rsidP="0091162C">
            <w:pPr>
              <w:jc w:val="center"/>
              <w:rPr>
                <w:b/>
                <w:sz w:val="22"/>
                <w:szCs w:val="22"/>
              </w:rPr>
            </w:pPr>
          </w:p>
        </w:tc>
      </w:tr>
    </w:tbl>
    <w:p w14:paraId="056547D2" w14:textId="77777777" w:rsidR="0091162C" w:rsidRPr="003959E1" w:rsidRDefault="0091162C" w:rsidP="003959E1">
      <w:pPr>
        <w:spacing w:after="160" w:line="259" w:lineRule="auto"/>
        <w:jc w:val="center"/>
        <w:rPr>
          <w:rFonts w:eastAsia="Calibri"/>
          <w:color w:val="000000"/>
          <w:sz w:val="24"/>
          <w:szCs w:val="24"/>
        </w:rPr>
      </w:pPr>
    </w:p>
    <w:p w14:paraId="6039F291" w14:textId="1E638E98" w:rsidR="00151364" w:rsidRPr="005023A1" w:rsidRDefault="00151364" w:rsidP="003959E1">
      <w:pPr>
        <w:spacing w:after="200" w:line="276" w:lineRule="auto"/>
        <w:rPr>
          <w:sz w:val="24"/>
          <w:szCs w:val="24"/>
        </w:rPr>
      </w:pPr>
    </w:p>
    <w:p w14:paraId="5E3F28F4" w14:textId="77777777" w:rsidR="008224A4" w:rsidRDefault="008224A4" w:rsidP="003959E1">
      <w:pPr>
        <w:rPr>
          <w:rFonts w:eastAsia="Calibri"/>
          <w:b/>
          <w:sz w:val="24"/>
          <w:szCs w:val="24"/>
        </w:rPr>
      </w:pPr>
    </w:p>
    <w:p w14:paraId="4DBB9E83" w14:textId="77777777" w:rsidR="008224A4" w:rsidRDefault="008224A4" w:rsidP="003959E1">
      <w:pPr>
        <w:rPr>
          <w:rFonts w:eastAsia="Calibri"/>
          <w:b/>
          <w:sz w:val="24"/>
          <w:szCs w:val="24"/>
        </w:rPr>
      </w:pPr>
    </w:p>
    <w:p w14:paraId="6CB96ED2" w14:textId="77777777" w:rsidR="008224A4" w:rsidRDefault="008224A4" w:rsidP="003959E1">
      <w:pPr>
        <w:rPr>
          <w:rFonts w:eastAsia="Calibri"/>
          <w:b/>
          <w:sz w:val="24"/>
          <w:szCs w:val="24"/>
        </w:rPr>
      </w:pPr>
    </w:p>
    <w:p w14:paraId="6A54C48D" w14:textId="30ADC310" w:rsidR="008224A4" w:rsidRDefault="008224A4" w:rsidP="003959E1">
      <w:pPr>
        <w:rPr>
          <w:rFonts w:eastAsia="Calibri"/>
          <w:b/>
          <w:sz w:val="24"/>
          <w:szCs w:val="24"/>
        </w:rPr>
      </w:pPr>
    </w:p>
    <w:tbl>
      <w:tblPr>
        <w:tblpPr w:leftFromText="180" w:rightFromText="180" w:vertAnchor="text" w:horzAnchor="margin" w:tblpY="466"/>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52"/>
        <w:gridCol w:w="1842"/>
        <w:gridCol w:w="1278"/>
        <w:gridCol w:w="991"/>
      </w:tblGrid>
      <w:tr w:rsidR="00C20AC4" w:rsidRPr="005023A1" w14:paraId="570BC585" w14:textId="77777777" w:rsidTr="00814EFC">
        <w:tc>
          <w:tcPr>
            <w:tcW w:w="459" w:type="pct"/>
            <w:shd w:val="clear" w:color="auto" w:fill="C5E0B3" w:themeFill="accent6" w:themeFillTint="66"/>
            <w:vAlign w:val="center"/>
          </w:tcPr>
          <w:p w14:paraId="1CBBD3C7" w14:textId="77777777" w:rsidR="0091162C" w:rsidRPr="005023A1" w:rsidRDefault="0091162C" w:rsidP="0091162C">
            <w:pPr>
              <w:jc w:val="center"/>
              <w:rPr>
                <w:b/>
                <w:sz w:val="22"/>
                <w:szCs w:val="22"/>
              </w:rPr>
            </w:pPr>
            <w:r w:rsidRPr="005023A1">
              <w:rPr>
                <w:b/>
                <w:sz w:val="22"/>
                <w:szCs w:val="22"/>
              </w:rPr>
              <w:t>Nr.</w:t>
            </w:r>
            <w:r w:rsidRPr="005023A1">
              <w:t xml:space="preserve"> </w:t>
            </w:r>
            <w:r w:rsidRPr="005023A1">
              <w:rPr>
                <w:b/>
                <w:sz w:val="22"/>
                <w:szCs w:val="22"/>
              </w:rPr>
              <w:t>p.k.</w:t>
            </w:r>
          </w:p>
        </w:tc>
        <w:tc>
          <w:tcPr>
            <w:tcW w:w="2309" w:type="pct"/>
            <w:shd w:val="clear" w:color="auto" w:fill="C5E0B3" w:themeFill="accent6" w:themeFillTint="66"/>
            <w:vAlign w:val="center"/>
          </w:tcPr>
          <w:p w14:paraId="6CB82858" w14:textId="77777777" w:rsidR="0091162C" w:rsidRPr="005023A1" w:rsidRDefault="0091162C" w:rsidP="0091162C">
            <w:pPr>
              <w:jc w:val="center"/>
              <w:rPr>
                <w:b/>
                <w:sz w:val="22"/>
                <w:szCs w:val="22"/>
              </w:rPr>
            </w:pPr>
            <w:r w:rsidRPr="005023A1">
              <w:rPr>
                <w:b/>
                <w:sz w:val="22"/>
                <w:szCs w:val="22"/>
              </w:rPr>
              <w:t>Iepirkuma priekšmets</w:t>
            </w:r>
          </w:p>
        </w:tc>
        <w:tc>
          <w:tcPr>
            <w:tcW w:w="1000" w:type="pct"/>
            <w:shd w:val="clear" w:color="auto" w:fill="C5E0B3" w:themeFill="accent6" w:themeFillTint="66"/>
            <w:vAlign w:val="center"/>
          </w:tcPr>
          <w:p w14:paraId="6FF0BADE" w14:textId="77777777" w:rsidR="0091162C" w:rsidRPr="005023A1" w:rsidRDefault="0091162C" w:rsidP="0091162C">
            <w:pPr>
              <w:jc w:val="center"/>
              <w:rPr>
                <w:b/>
                <w:sz w:val="22"/>
                <w:szCs w:val="22"/>
              </w:rPr>
            </w:pPr>
            <w:r w:rsidRPr="0091162C">
              <w:rPr>
                <w:b/>
                <w:sz w:val="22"/>
                <w:szCs w:val="22"/>
              </w:rPr>
              <w:t xml:space="preserve">Vienas vienības cena </w:t>
            </w:r>
            <w:proofErr w:type="spellStart"/>
            <w:r w:rsidRPr="0091162C">
              <w:rPr>
                <w:b/>
                <w:sz w:val="22"/>
                <w:szCs w:val="22"/>
              </w:rPr>
              <w:t>euro</w:t>
            </w:r>
            <w:proofErr w:type="spellEnd"/>
            <w:r w:rsidRPr="0091162C">
              <w:rPr>
                <w:b/>
                <w:sz w:val="22"/>
                <w:szCs w:val="22"/>
              </w:rPr>
              <w:t>, bez PVN</w:t>
            </w:r>
          </w:p>
        </w:tc>
        <w:tc>
          <w:tcPr>
            <w:tcW w:w="694" w:type="pct"/>
            <w:shd w:val="clear" w:color="auto" w:fill="C5E0B3" w:themeFill="accent6" w:themeFillTint="66"/>
            <w:vAlign w:val="center"/>
          </w:tcPr>
          <w:p w14:paraId="013DBD14" w14:textId="77777777" w:rsidR="0091162C" w:rsidRPr="005023A1" w:rsidRDefault="0091162C" w:rsidP="0091162C">
            <w:pPr>
              <w:jc w:val="center"/>
              <w:rPr>
                <w:b/>
                <w:sz w:val="22"/>
                <w:szCs w:val="22"/>
              </w:rPr>
            </w:pPr>
            <w:r>
              <w:rPr>
                <w:b/>
                <w:sz w:val="22"/>
                <w:szCs w:val="22"/>
              </w:rPr>
              <w:t>Skaits</w:t>
            </w:r>
          </w:p>
        </w:tc>
        <w:tc>
          <w:tcPr>
            <w:tcW w:w="538" w:type="pct"/>
            <w:shd w:val="clear" w:color="auto" w:fill="C5E0B3" w:themeFill="accent6" w:themeFillTint="66"/>
            <w:vAlign w:val="center"/>
          </w:tcPr>
          <w:p w14:paraId="388B676E" w14:textId="77777777" w:rsidR="0091162C" w:rsidRPr="005023A1" w:rsidRDefault="0091162C" w:rsidP="0091162C">
            <w:pPr>
              <w:jc w:val="center"/>
              <w:rPr>
                <w:b/>
                <w:sz w:val="22"/>
                <w:szCs w:val="22"/>
              </w:rPr>
            </w:pPr>
            <w:r w:rsidRPr="005023A1">
              <w:rPr>
                <w:b/>
                <w:sz w:val="22"/>
                <w:szCs w:val="22"/>
              </w:rPr>
              <w:t xml:space="preserve">Summa </w:t>
            </w:r>
            <w:proofErr w:type="spellStart"/>
            <w:r w:rsidRPr="005023A1">
              <w:rPr>
                <w:b/>
                <w:i/>
                <w:sz w:val="22"/>
                <w:szCs w:val="22"/>
              </w:rPr>
              <w:t>euro</w:t>
            </w:r>
            <w:proofErr w:type="spellEnd"/>
            <w:r w:rsidRPr="005023A1">
              <w:rPr>
                <w:b/>
                <w:sz w:val="22"/>
                <w:szCs w:val="22"/>
              </w:rPr>
              <w:t xml:space="preserve"> bez PVN</w:t>
            </w:r>
          </w:p>
        </w:tc>
      </w:tr>
      <w:tr w:rsidR="00C20AC4" w:rsidRPr="005023A1" w14:paraId="51A602E2" w14:textId="77777777" w:rsidTr="00814EFC">
        <w:tc>
          <w:tcPr>
            <w:tcW w:w="459" w:type="pct"/>
            <w:shd w:val="clear" w:color="auto" w:fill="auto"/>
            <w:vAlign w:val="center"/>
          </w:tcPr>
          <w:p w14:paraId="79A56D75" w14:textId="5E28CE8B" w:rsidR="0091162C" w:rsidRPr="005023A1" w:rsidRDefault="00C20AC4" w:rsidP="00C20AC4">
            <w:pPr>
              <w:rPr>
                <w:sz w:val="22"/>
                <w:szCs w:val="22"/>
              </w:rPr>
            </w:pPr>
            <w:r>
              <w:rPr>
                <w:sz w:val="22"/>
                <w:szCs w:val="22"/>
              </w:rPr>
              <w:t>1.</w:t>
            </w:r>
          </w:p>
        </w:tc>
        <w:tc>
          <w:tcPr>
            <w:tcW w:w="2309" w:type="pct"/>
            <w:shd w:val="clear" w:color="auto" w:fill="auto"/>
          </w:tcPr>
          <w:p w14:paraId="5A652228" w14:textId="6726FABC" w:rsidR="0091162C" w:rsidRPr="007960C8" w:rsidRDefault="00491458" w:rsidP="0091162C">
            <w:pPr>
              <w:jc w:val="both"/>
              <w:rPr>
                <w:color w:val="000000" w:themeColor="text1"/>
                <w:sz w:val="24"/>
                <w:szCs w:val="24"/>
              </w:rPr>
            </w:pPr>
            <w:r w:rsidRPr="00491458">
              <w:rPr>
                <w:color w:val="000000" w:themeColor="text1"/>
                <w:sz w:val="24"/>
                <w:szCs w:val="24"/>
              </w:rPr>
              <w:t>Noteku pārsegs</w:t>
            </w:r>
          </w:p>
        </w:tc>
        <w:tc>
          <w:tcPr>
            <w:tcW w:w="1000" w:type="pct"/>
            <w:shd w:val="clear" w:color="auto" w:fill="auto"/>
            <w:vAlign w:val="center"/>
          </w:tcPr>
          <w:p w14:paraId="74DC2DB9" w14:textId="77777777" w:rsidR="0091162C" w:rsidRPr="00602ED1" w:rsidRDefault="0091162C" w:rsidP="0091162C">
            <w:pPr>
              <w:jc w:val="center"/>
              <w:rPr>
                <w:b/>
                <w:sz w:val="22"/>
                <w:szCs w:val="22"/>
              </w:rPr>
            </w:pPr>
          </w:p>
        </w:tc>
        <w:tc>
          <w:tcPr>
            <w:tcW w:w="694" w:type="pct"/>
            <w:shd w:val="clear" w:color="auto" w:fill="auto"/>
            <w:vAlign w:val="center"/>
          </w:tcPr>
          <w:p w14:paraId="3DD30034" w14:textId="257C2199" w:rsidR="0091162C" w:rsidRPr="005023A1" w:rsidRDefault="00814EFC" w:rsidP="0091162C">
            <w:pPr>
              <w:jc w:val="center"/>
              <w:rPr>
                <w:sz w:val="22"/>
                <w:szCs w:val="22"/>
              </w:rPr>
            </w:pPr>
            <w:r>
              <w:rPr>
                <w:sz w:val="22"/>
                <w:szCs w:val="22"/>
              </w:rPr>
              <w:t>89</w:t>
            </w:r>
          </w:p>
        </w:tc>
        <w:tc>
          <w:tcPr>
            <w:tcW w:w="538" w:type="pct"/>
            <w:shd w:val="clear" w:color="auto" w:fill="auto"/>
            <w:vAlign w:val="center"/>
          </w:tcPr>
          <w:p w14:paraId="62BB973E" w14:textId="77777777" w:rsidR="0091162C" w:rsidRPr="005023A1" w:rsidRDefault="0091162C" w:rsidP="0091162C">
            <w:pPr>
              <w:jc w:val="center"/>
              <w:rPr>
                <w:sz w:val="22"/>
                <w:szCs w:val="22"/>
              </w:rPr>
            </w:pPr>
          </w:p>
        </w:tc>
      </w:tr>
      <w:tr w:rsidR="00C20AC4" w:rsidRPr="005023A1" w14:paraId="64A4CF96" w14:textId="77777777" w:rsidTr="00814EFC">
        <w:tc>
          <w:tcPr>
            <w:tcW w:w="459" w:type="pct"/>
            <w:shd w:val="clear" w:color="auto" w:fill="auto"/>
            <w:vAlign w:val="center"/>
          </w:tcPr>
          <w:p w14:paraId="68C97E60" w14:textId="3ACA550E" w:rsidR="0091162C" w:rsidRPr="005023A1" w:rsidRDefault="00C20AC4" w:rsidP="00C20AC4">
            <w:pPr>
              <w:rPr>
                <w:sz w:val="22"/>
                <w:szCs w:val="22"/>
              </w:rPr>
            </w:pPr>
            <w:r>
              <w:rPr>
                <w:sz w:val="22"/>
                <w:szCs w:val="22"/>
              </w:rPr>
              <w:t>2.</w:t>
            </w:r>
          </w:p>
        </w:tc>
        <w:tc>
          <w:tcPr>
            <w:tcW w:w="2309" w:type="pct"/>
            <w:shd w:val="clear" w:color="auto" w:fill="auto"/>
          </w:tcPr>
          <w:p w14:paraId="150226C2" w14:textId="77777777" w:rsidR="0091162C" w:rsidRPr="009F4E09" w:rsidRDefault="0091162C" w:rsidP="0091162C">
            <w:pPr>
              <w:jc w:val="both"/>
              <w:rPr>
                <w:color w:val="000000" w:themeColor="text1"/>
                <w:sz w:val="24"/>
                <w:szCs w:val="24"/>
              </w:rPr>
            </w:pPr>
            <w:r>
              <w:rPr>
                <w:color w:val="000000" w:themeColor="text1"/>
                <w:sz w:val="24"/>
                <w:szCs w:val="24"/>
              </w:rPr>
              <w:t>Transportēšanas soma saskaņā ar tehniskās specifikācijas 8.punktu</w:t>
            </w:r>
          </w:p>
        </w:tc>
        <w:tc>
          <w:tcPr>
            <w:tcW w:w="1000" w:type="pct"/>
            <w:shd w:val="clear" w:color="auto" w:fill="auto"/>
            <w:vAlign w:val="center"/>
          </w:tcPr>
          <w:p w14:paraId="0E9599F3" w14:textId="77777777" w:rsidR="0091162C" w:rsidRPr="00602ED1" w:rsidRDefault="0091162C" w:rsidP="0091162C">
            <w:pPr>
              <w:jc w:val="center"/>
              <w:rPr>
                <w:b/>
                <w:sz w:val="22"/>
                <w:szCs w:val="22"/>
              </w:rPr>
            </w:pPr>
          </w:p>
        </w:tc>
        <w:tc>
          <w:tcPr>
            <w:tcW w:w="694" w:type="pct"/>
            <w:shd w:val="clear" w:color="auto" w:fill="auto"/>
            <w:vAlign w:val="center"/>
          </w:tcPr>
          <w:p w14:paraId="1C3FBEF8" w14:textId="742686B2" w:rsidR="0091162C" w:rsidRPr="005023A1" w:rsidRDefault="00814EFC" w:rsidP="0091162C">
            <w:pPr>
              <w:jc w:val="center"/>
              <w:rPr>
                <w:sz w:val="22"/>
                <w:szCs w:val="22"/>
              </w:rPr>
            </w:pPr>
            <w:r>
              <w:rPr>
                <w:sz w:val="22"/>
                <w:szCs w:val="22"/>
              </w:rPr>
              <w:t>89</w:t>
            </w:r>
          </w:p>
        </w:tc>
        <w:tc>
          <w:tcPr>
            <w:tcW w:w="538" w:type="pct"/>
            <w:shd w:val="clear" w:color="auto" w:fill="auto"/>
            <w:vAlign w:val="center"/>
          </w:tcPr>
          <w:p w14:paraId="548DF2B4" w14:textId="77777777" w:rsidR="0091162C" w:rsidRPr="005023A1" w:rsidRDefault="0091162C" w:rsidP="0091162C">
            <w:pPr>
              <w:jc w:val="center"/>
              <w:rPr>
                <w:sz w:val="22"/>
                <w:szCs w:val="22"/>
              </w:rPr>
            </w:pPr>
          </w:p>
        </w:tc>
      </w:tr>
      <w:tr w:rsidR="00C20AC4" w:rsidRPr="005023A1" w14:paraId="64E4C76E" w14:textId="77777777" w:rsidTr="00C20AC4">
        <w:trPr>
          <w:trHeight w:val="105"/>
        </w:trPr>
        <w:tc>
          <w:tcPr>
            <w:tcW w:w="4462" w:type="pct"/>
            <w:gridSpan w:val="4"/>
            <w:shd w:val="clear" w:color="auto" w:fill="auto"/>
          </w:tcPr>
          <w:p w14:paraId="21BC926C" w14:textId="77777777" w:rsidR="0091162C" w:rsidRPr="005023A1" w:rsidRDefault="0091162C" w:rsidP="0091162C">
            <w:pPr>
              <w:jc w:val="right"/>
              <w:rPr>
                <w:b/>
                <w:sz w:val="22"/>
                <w:szCs w:val="22"/>
              </w:rPr>
            </w:pPr>
            <w:r w:rsidRPr="005023A1">
              <w:rPr>
                <w:b/>
                <w:sz w:val="22"/>
                <w:szCs w:val="22"/>
              </w:rPr>
              <w:t>PVN 21%</w:t>
            </w:r>
          </w:p>
        </w:tc>
        <w:tc>
          <w:tcPr>
            <w:tcW w:w="538" w:type="pct"/>
            <w:shd w:val="clear" w:color="auto" w:fill="auto"/>
          </w:tcPr>
          <w:p w14:paraId="5A4A0669" w14:textId="77777777" w:rsidR="0091162C" w:rsidRPr="005023A1" w:rsidRDefault="0091162C" w:rsidP="0091162C">
            <w:pPr>
              <w:jc w:val="center"/>
              <w:rPr>
                <w:b/>
                <w:sz w:val="22"/>
                <w:szCs w:val="22"/>
              </w:rPr>
            </w:pPr>
          </w:p>
        </w:tc>
      </w:tr>
      <w:tr w:rsidR="00C20AC4" w:rsidRPr="005023A1" w14:paraId="782C58D9" w14:textId="77777777" w:rsidTr="00C20AC4">
        <w:trPr>
          <w:trHeight w:val="124"/>
        </w:trPr>
        <w:tc>
          <w:tcPr>
            <w:tcW w:w="4462" w:type="pct"/>
            <w:gridSpan w:val="4"/>
            <w:shd w:val="clear" w:color="auto" w:fill="auto"/>
          </w:tcPr>
          <w:p w14:paraId="37C3A645" w14:textId="77777777" w:rsidR="0091162C" w:rsidRPr="005023A1" w:rsidRDefault="0091162C" w:rsidP="0091162C">
            <w:pPr>
              <w:jc w:val="right"/>
              <w:rPr>
                <w:b/>
                <w:sz w:val="22"/>
                <w:szCs w:val="22"/>
              </w:rPr>
            </w:pPr>
            <w:r w:rsidRPr="005023A1">
              <w:rPr>
                <w:b/>
                <w:sz w:val="22"/>
                <w:szCs w:val="22"/>
              </w:rPr>
              <w:t xml:space="preserve">Kopējā Pasūtījuma summa </w:t>
            </w:r>
            <w:proofErr w:type="spellStart"/>
            <w:r w:rsidRPr="005023A1">
              <w:rPr>
                <w:b/>
                <w:i/>
                <w:sz w:val="22"/>
                <w:szCs w:val="22"/>
              </w:rPr>
              <w:t>euro</w:t>
            </w:r>
            <w:proofErr w:type="spellEnd"/>
            <w:r w:rsidRPr="005023A1">
              <w:rPr>
                <w:b/>
                <w:sz w:val="22"/>
                <w:szCs w:val="22"/>
              </w:rPr>
              <w:t xml:space="preserve"> ar PVN 21%</w:t>
            </w:r>
          </w:p>
        </w:tc>
        <w:tc>
          <w:tcPr>
            <w:tcW w:w="538" w:type="pct"/>
            <w:shd w:val="clear" w:color="auto" w:fill="auto"/>
          </w:tcPr>
          <w:p w14:paraId="67CE80B4" w14:textId="77777777" w:rsidR="0091162C" w:rsidRPr="005023A1" w:rsidRDefault="0091162C" w:rsidP="0091162C">
            <w:pPr>
              <w:jc w:val="center"/>
              <w:rPr>
                <w:b/>
                <w:sz w:val="22"/>
                <w:szCs w:val="22"/>
              </w:rPr>
            </w:pPr>
          </w:p>
        </w:tc>
      </w:tr>
    </w:tbl>
    <w:p w14:paraId="15210CD7" w14:textId="079A07CC" w:rsidR="0091162C" w:rsidRDefault="0091162C" w:rsidP="003959E1">
      <w:pPr>
        <w:rPr>
          <w:rFonts w:eastAsia="Calibri"/>
          <w:b/>
          <w:sz w:val="24"/>
          <w:szCs w:val="24"/>
        </w:rPr>
      </w:pPr>
      <w:r>
        <w:rPr>
          <w:rFonts w:eastAsia="Calibri"/>
          <w:b/>
          <w:sz w:val="24"/>
          <w:szCs w:val="24"/>
        </w:rPr>
        <w:t xml:space="preserve">2. </w:t>
      </w:r>
      <w:r w:rsidRPr="0091162C">
        <w:rPr>
          <w:rFonts w:eastAsia="Calibri"/>
          <w:b/>
          <w:sz w:val="24"/>
          <w:szCs w:val="24"/>
        </w:rPr>
        <w:t>Iepirkuma daļa: “Noteku pārsegs”</w:t>
      </w:r>
    </w:p>
    <w:p w14:paraId="50068F05" w14:textId="77777777" w:rsidR="0091162C" w:rsidRDefault="0091162C" w:rsidP="003959E1">
      <w:pPr>
        <w:rPr>
          <w:rFonts w:eastAsia="Calibri"/>
          <w:b/>
          <w:sz w:val="24"/>
          <w:szCs w:val="24"/>
        </w:rPr>
      </w:pPr>
    </w:p>
    <w:p w14:paraId="4FD9DFC0" w14:textId="77777777" w:rsidR="008224A4" w:rsidRDefault="008224A4" w:rsidP="003959E1">
      <w:pPr>
        <w:rPr>
          <w:rFonts w:eastAsia="Calibri"/>
          <w:b/>
          <w:sz w:val="24"/>
          <w:szCs w:val="24"/>
        </w:rPr>
      </w:pPr>
    </w:p>
    <w:p w14:paraId="13F9A7BF" w14:textId="77777777" w:rsidR="008224A4" w:rsidRDefault="008224A4" w:rsidP="003959E1">
      <w:pPr>
        <w:rPr>
          <w:rFonts w:eastAsia="Calibri"/>
          <w:b/>
          <w:sz w:val="24"/>
          <w:szCs w:val="24"/>
        </w:rPr>
      </w:pPr>
    </w:p>
    <w:p w14:paraId="5934F6F3" w14:textId="77777777" w:rsidR="0091162C" w:rsidRDefault="0091162C" w:rsidP="003959E1">
      <w:pPr>
        <w:rPr>
          <w:rFonts w:eastAsia="Calibri"/>
          <w:b/>
          <w:sz w:val="24"/>
          <w:szCs w:val="24"/>
        </w:rPr>
      </w:pPr>
    </w:p>
    <w:p w14:paraId="7CC32DBA" w14:textId="77777777" w:rsidR="0091162C" w:rsidRDefault="0091162C" w:rsidP="003959E1">
      <w:pPr>
        <w:rPr>
          <w:rFonts w:eastAsia="Calibri"/>
          <w:b/>
          <w:sz w:val="24"/>
          <w:szCs w:val="24"/>
        </w:rPr>
      </w:pPr>
    </w:p>
    <w:p w14:paraId="2AC5B368" w14:textId="77777777" w:rsidR="0091162C" w:rsidRDefault="0091162C" w:rsidP="003959E1">
      <w:pPr>
        <w:rPr>
          <w:rFonts w:eastAsia="Calibri"/>
          <w:b/>
          <w:sz w:val="24"/>
          <w:szCs w:val="24"/>
        </w:rPr>
      </w:pPr>
    </w:p>
    <w:p w14:paraId="3F825AEA" w14:textId="77777777" w:rsidR="0091162C" w:rsidRDefault="0091162C" w:rsidP="003959E1">
      <w:pPr>
        <w:rPr>
          <w:rFonts w:eastAsia="Calibri"/>
          <w:b/>
          <w:sz w:val="24"/>
          <w:szCs w:val="24"/>
        </w:rPr>
      </w:pPr>
    </w:p>
    <w:p w14:paraId="154337D8" w14:textId="77777777" w:rsidR="0091162C" w:rsidRDefault="0091162C" w:rsidP="003959E1">
      <w:pPr>
        <w:rPr>
          <w:rFonts w:eastAsia="Calibri"/>
          <w:b/>
          <w:sz w:val="24"/>
          <w:szCs w:val="24"/>
        </w:rPr>
      </w:pPr>
    </w:p>
    <w:p w14:paraId="063AE8CC" w14:textId="77777777" w:rsidR="0091162C" w:rsidRDefault="0091162C" w:rsidP="003959E1">
      <w:pPr>
        <w:rPr>
          <w:rFonts w:eastAsia="Calibri"/>
          <w:b/>
          <w:sz w:val="24"/>
          <w:szCs w:val="24"/>
        </w:rPr>
      </w:pPr>
    </w:p>
    <w:p w14:paraId="5DCFDA1D" w14:textId="77777777" w:rsidR="0091162C" w:rsidRDefault="0091162C" w:rsidP="003959E1">
      <w:pPr>
        <w:rPr>
          <w:rFonts w:eastAsia="Calibri"/>
          <w:b/>
          <w:sz w:val="24"/>
          <w:szCs w:val="24"/>
        </w:rPr>
      </w:pPr>
    </w:p>
    <w:p w14:paraId="5D03DA07" w14:textId="77777777" w:rsidR="0091162C" w:rsidRDefault="0091162C" w:rsidP="003959E1">
      <w:pPr>
        <w:rPr>
          <w:rFonts w:eastAsia="Calibri"/>
          <w:b/>
          <w:sz w:val="24"/>
          <w:szCs w:val="24"/>
        </w:rPr>
      </w:pPr>
    </w:p>
    <w:p w14:paraId="4C87DC63" w14:textId="4A87F662" w:rsidR="003959E1" w:rsidRPr="003959E1" w:rsidRDefault="003959E1" w:rsidP="003959E1">
      <w:pPr>
        <w:rPr>
          <w:rFonts w:eastAsia="Calibri"/>
          <w:sz w:val="24"/>
          <w:szCs w:val="24"/>
        </w:rPr>
      </w:pPr>
      <w:r w:rsidRPr="003959E1">
        <w:rPr>
          <w:rFonts w:eastAsia="Calibri"/>
          <w:b/>
          <w:sz w:val="24"/>
          <w:szCs w:val="24"/>
        </w:rPr>
        <w:t>Norēķinu kārtība:</w:t>
      </w:r>
      <w:r w:rsidRPr="003959E1">
        <w:rPr>
          <w:rFonts w:eastAsia="Calibri"/>
          <w:sz w:val="24"/>
          <w:szCs w:val="24"/>
        </w:rPr>
        <w:t xml:space="preserve"> ne vēlāk kā 30 dienu laikā pēc preces piegādes dienas. </w:t>
      </w:r>
    </w:p>
    <w:p w14:paraId="160FF93F" w14:textId="555D5602" w:rsidR="003959E1" w:rsidRPr="003959E1" w:rsidRDefault="003959E1" w:rsidP="003959E1">
      <w:pPr>
        <w:spacing w:line="259" w:lineRule="auto"/>
        <w:rPr>
          <w:rFonts w:eastAsia="Calibri"/>
          <w:b/>
          <w:sz w:val="24"/>
          <w:szCs w:val="24"/>
        </w:rPr>
      </w:pPr>
      <w:r w:rsidRPr="003959E1">
        <w:rPr>
          <w:rFonts w:eastAsia="Calibri"/>
          <w:b/>
          <w:sz w:val="24"/>
          <w:szCs w:val="24"/>
        </w:rPr>
        <w:t xml:space="preserve">Piedāvājumu iesniegšanas termiņš: </w:t>
      </w:r>
      <w:r>
        <w:rPr>
          <w:rFonts w:eastAsia="Calibri"/>
          <w:b/>
          <w:color w:val="FF0000"/>
          <w:sz w:val="24"/>
          <w:szCs w:val="24"/>
        </w:rPr>
        <w:t>līdz 1</w:t>
      </w:r>
      <w:r w:rsidR="00F54912">
        <w:rPr>
          <w:rFonts w:eastAsia="Calibri"/>
          <w:b/>
          <w:color w:val="FF0000"/>
          <w:sz w:val="24"/>
          <w:szCs w:val="24"/>
        </w:rPr>
        <w:t>8</w:t>
      </w:r>
      <w:r>
        <w:rPr>
          <w:rFonts w:eastAsia="Calibri"/>
          <w:b/>
          <w:color w:val="FF0000"/>
          <w:sz w:val="24"/>
          <w:szCs w:val="24"/>
        </w:rPr>
        <w:t>.0</w:t>
      </w:r>
      <w:r w:rsidR="00F54912">
        <w:rPr>
          <w:rFonts w:eastAsia="Calibri"/>
          <w:b/>
          <w:color w:val="FF0000"/>
          <w:sz w:val="24"/>
          <w:szCs w:val="24"/>
        </w:rPr>
        <w:t>2</w:t>
      </w:r>
      <w:r w:rsidRPr="003959E1">
        <w:rPr>
          <w:rFonts w:eastAsia="Calibri"/>
          <w:b/>
          <w:color w:val="FF0000"/>
          <w:sz w:val="24"/>
          <w:szCs w:val="24"/>
        </w:rPr>
        <w:t>.202</w:t>
      </w:r>
      <w:r w:rsidR="008224A4">
        <w:rPr>
          <w:rFonts w:eastAsia="Calibri"/>
          <w:b/>
          <w:color w:val="FF0000"/>
          <w:sz w:val="24"/>
          <w:szCs w:val="24"/>
        </w:rPr>
        <w:t>6</w:t>
      </w:r>
      <w:r w:rsidRPr="003959E1">
        <w:rPr>
          <w:rFonts w:eastAsia="Calibri"/>
          <w:b/>
          <w:color w:val="FF0000"/>
          <w:sz w:val="24"/>
          <w:szCs w:val="24"/>
        </w:rPr>
        <w:t>. ieskaitot.</w:t>
      </w:r>
    </w:p>
    <w:p w14:paraId="21F6DE46" w14:textId="06E83E28" w:rsidR="003959E1" w:rsidRPr="003959E1" w:rsidRDefault="003959E1" w:rsidP="003959E1">
      <w:pPr>
        <w:rPr>
          <w:rFonts w:eastAsia="Calibri"/>
          <w:color w:val="000000"/>
          <w:sz w:val="24"/>
          <w:szCs w:val="24"/>
        </w:rPr>
      </w:pPr>
      <w:r w:rsidRPr="003959E1">
        <w:rPr>
          <w:rFonts w:eastAsia="Calibri"/>
          <w:color w:val="000000"/>
          <w:sz w:val="24"/>
          <w:szCs w:val="24"/>
        </w:rPr>
        <w:t xml:space="preserve">Pretendenta tehnisko piedāvājumu nosūtīt uz e-pasta adresi: </w:t>
      </w:r>
    </w:p>
    <w:p w14:paraId="58546E1A" w14:textId="0542A6D9" w:rsidR="008E71B5" w:rsidRPr="00E75C0A" w:rsidRDefault="004A1D07" w:rsidP="00AF1D56">
      <w:pPr>
        <w:rPr>
          <w:rFonts w:eastAsia="Calibri"/>
          <w:color w:val="000000"/>
          <w:sz w:val="24"/>
          <w:szCs w:val="24"/>
          <w:u w:val="single"/>
        </w:rPr>
      </w:pPr>
      <w:hyperlink r:id="rId10" w:history="1">
        <w:r w:rsidR="00AD4FA1" w:rsidRPr="00AC213E">
          <w:rPr>
            <w:rStyle w:val="Hipersaite"/>
            <w:rFonts w:eastAsia="Calibri"/>
            <w:b/>
            <w:sz w:val="24"/>
            <w:szCs w:val="24"/>
          </w:rPr>
          <w:t>ilze.vinke@vugd.gov.lv</w:t>
        </w:r>
      </w:hyperlink>
    </w:p>
    <w:sectPr w:rsidR="008E71B5" w:rsidRPr="00E75C0A" w:rsidSect="007960C8">
      <w:footerReference w:type="default" r:id="rId11"/>
      <w:headerReference w:type="first" r:id="rId12"/>
      <w:pgSz w:w="11906" w:h="16838"/>
      <w:pgMar w:top="1134" w:right="991"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B66EC" w14:textId="77777777" w:rsidR="004A1D07" w:rsidRDefault="004A1D07" w:rsidP="000C0E19">
      <w:r>
        <w:separator/>
      </w:r>
    </w:p>
  </w:endnote>
  <w:endnote w:type="continuationSeparator" w:id="0">
    <w:p w14:paraId="7932E2D4" w14:textId="77777777" w:rsidR="004A1D07" w:rsidRDefault="004A1D07" w:rsidP="000C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Times">
    <w:altName w:val="Times New Roman"/>
    <w:charset w:val="BA"/>
    <w:family w:val="roman"/>
    <w:pitch w:val="variable"/>
    <w:sig w:usb0="20007A87" w:usb1="80000000" w:usb2="00000008" w:usb3="00000000" w:csb0="000001FF" w:csb1="00000000"/>
  </w:font>
  <w:font w:name="Franklin Gothic Medium">
    <w:panose1 w:val="020B06030201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ltTimes">
    <w:altName w:val="Times New Roman"/>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Dutch TL">
    <w:charset w:val="BA"/>
    <w:family w:val="roman"/>
    <w:pitch w:val="variable"/>
    <w:sig w:usb0="800002AF" w:usb1="5000204A" w:usb2="00000000" w:usb3="00000000" w:csb0="0000009F" w:csb1="00000000"/>
  </w:font>
  <w:font w:name="BaltCenturyOldStyleRegular">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BF45" w14:textId="77777777" w:rsidR="004E3753" w:rsidRDefault="004E3753">
    <w:pPr>
      <w:pStyle w:val="Kjene"/>
      <w:jc w:val="center"/>
    </w:pPr>
  </w:p>
  <w:p w14:paraId="1EE9848C" w14:textId="77777777" w:rsidR="004E3753" w:rsidRPr="00D810DA" w:rsidRDefault="004E3753" w:rsidP="009C0F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72E2A" w14:textId="77777777" w:rsidR="004A1D07" w:rsidRDefault="004A1D07" w:rsidP="000C0E19">
      <w:r>
        <w:separator/>
      </w:r>
    </w:p>
  </w:footnote>
  <w:footnote w:type="continuationSeparator" w:id="0">
    <w:p w14:paraId="47B5B820" w14:textId="77777777" w:rsidR="004A1D07" w:rsidRDefault="004A1D07" w:rsidP="000C0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12A72" w14:textId="77777777" w:rsidR="004E3753" w:rsidRDefault="004E375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49E"/>
    <w:multiLevelType w:val="hybridMultilevel"/>
    <w:tmpl w:val="D1147F14"/>
    <w:lvl w:ilvl="0" w:tplc="04260001">
      <w:start w:val="1"/>
      <w:numFmt w:val="bullet"/>
      <w:lvlText w:val=""/>
      <w:lvlJc w:val="left"/>
      <w:pPr>
        <w:ind w:left="721" w:hanging="360"/>
      </w:pPr>
      <w:rPr>
        <w:rFonts w:ascii="Symbol" w:hAnsi="Symbol" w:hint="default"/>
      </w:rPr>
    </w:lvl>
    <w:lvl w:ilvl="1" w:tplc="04260003" w:tentative="1">
      <w:start w:val="1"/>
      <w:numFmt w:val="bullet"/>
      <w:lvlText w:val="o"/>
      <w:lvlJc w:val="left"/>
      <w:pPr>
        <w:ind w:left="1441" w:hanging="360"/>
      </w:pPr>
      <w:rPr>
        <w:rFonts w:ascii="Courier New" w:hAnsi="Courier New" w:cs="Courier New" w:hint="default"/>
      </w:rPr>
    </w:lvl>
    <w:lvl w:ilvl="2" w:tplc="04260005" w:tentative="1">
      <w:start w:val="1"/>
      <w:numFmt w:val="bullet"/>
      <w:lvlText w:val=""/>
      <w:lvlJc w:val="left"/>
      <w:pPr>
        <w:ind w:left="2161" w:hanging="360"/>
      </w:pPr>
      <w:rPr>
        <w:rFonts w:ascii="Wingdings" w:hAnsi="Wingdings" w:hint="default"/>
      </w:rPr>
    </w:lvl>
    <w:lvl w:ilvl="3" w:tplc="04260001" w:tentative="1">
      <w:start w:val="1"/>
      <w:numFmt w:val="bullet"/>
      <w:lvlText w:val=""/>
      <w:lvlJc w:val="left"/>
      <w:pPr>
        <w:ind w:left="2881" w:hanging="360"/>
      </w:pPr>
      <w:rPr>
        <w:rFonts w:ascii="Symbol" w:hAnsi="Symbol" w:hint="default"/>
      </w:rPr>
    </w:lvl>
    <w:lvl w:ilvl="4" w:tplc="04260003" w:tentative="1">
      <w:start w:val="1"/>
      <w:numFmt w:val="bullet"/>
      <w:lvlText w:val="o"/>
      <w:lvlJc w:val="left"/>
      <w:pPr>
        <w:ind w:left="3601" w:hanging="360"/>
      </w:pPr>
      <w:rPr>
        <w:rFonts w:ascii="Courier New" w:hAnsi="Courier New" w:cs="Courier New" w:hint="default"/>
      </w:rPr>
    </w:lvl>
    <w:lvl w:ilvl="5" w:tplc="04260005" w:tentative="1">
      <w:start w:val="1"/>
      <w:numFmt w:val="bullet"/>
      <w:lvlText w:val=""/>
      <w:lvlJc w:val="left"/>
      <w:pPr>
        <w:ind w:left="4321" w:hanging="360"/>
      </w:pPr>
      <w:rPr>
        <w:rFonts w:ascii="Wingdings" w:hAnsi="Wingdings" w:hint="default"/>
      </w:rPr>
    </w:lvl>
    <w:lvl w:ilvl="6" w:tplc="04260001" w:tentative="1">
      <w:start w:val="1"/>
      <w:numFmt w:val="bullet"/>
      <w:lvlText w:val=""/>
      <w:lvlJc w:val="left"/>
      <w:pPr>
        <w:ind w:left="5041" w:hanging="360"/>
      </w:pPr>
      <w:rPr>
        <w:rFonts w:ascii="Symbol" w:hAnsi="Symbol" w:hint="default"/>
      </w:rPr>
    </w:lvl>
    <w:lvl w:ilvl="7" w:tplc="04260003" w:tentative="1">
      <w:start w:val="1"/>
      <w:numFmt w:val="bullet"/>
      <w:lvlText w:val="o"/>
      <w:lvlJc w:val="left"/>
      <w:pPr>
        <w:ind w:left="5761" w:hanging="360"/>
      </w:pPr>
      <w:rPr>
        <w:rFonts w:ascii="Courier New" w:hAnsi="Courier New" w:cs="Courier New" w:hint="default"/>
      </w:rPr>
    </w:lvl>
    <w:lvl w:ilvl="8" w:tplc="04260005" w:tentative="1">
      <w:start w:val="1"/>
      <w:numFmt w:val="bullet"/>
      <w:lvlText w:val=""/>
      <w:lvlJc w:val="left"/>
      <w:pPr>
        <w:ind w:left="6481" w:hanging="360"/>
      </w:pPr>
      <w:rPr>
        <w:rFonts w:ascii="Wingdings" w:hAnsi="Wingdings" w:hint="default"/>
      </w:rPr>
    </w:lvl>
  </w:abstractNum>
  <w:abstractNum w:abstractNumId="1" w15:restartNumberingAfterBreak="0">
    <w:nsid w:val="04573F10"/>
    <w:multiLevelType w:val="multilevel"/>
    <w:tmpl w:val="A86230A4"/>
    <w:lvl w:ilvl="0">
      <w:start w:val="1"/>
      <w:numFmt w:val="decimal"/>
      <w:pStyle w:val="teksts"/>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464142D"/>
    <w:multiLevelType w:val="hybridMultilevel"/>
    <w:tmpl w:val="EAEA9D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623BC5"/>
    <w:multiLevelType w:val="hybridMultilevel"/>
    <w:tmpl w:val="89CCE9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9746842"/>
    <w:multiLevelType w:val="hybridMultilevel"/>
    <w:tmpl w:val="FE6C326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0A9D59E2"/>
    <w:multiLevelType w:val="multilevel"/>
    <w:tmpl w:val="98C06D4A"/>
    <w:lvl w:ilvl="0">
      <w:start w:val="4"/>
      <w:numFmt w:val="decimal"/>
      <w:lvlText w:val="%1."/>
      <w:lvlJc w:val="left"/>
      <w:pPr>
        <w:ind w:left="360" w:hanging="360"/>
      </w:pPr>
      <w:rPr>
        <w:rFonts w:hint="default"/>
      </w:rPr>
    </w:lvl>
    <w:lvl w:ilvl="1">
      <w:start w:val="3"/>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C77A94"/>
    <w:multiLevelType w:val="multilevel"/>
    <w:tmpl w:val="A6B61F24"/>
    <w:lvl w:ilvl="0">
      <w:start w:val="1"/>
      <w:numFmt w:val="decimal"/>
      <w:lvlText w:val="%1."/>
      <w:lvlJc w:val="left"/>
      <w:pPr>
        <w:tabs>
          <w:tab w:val="num" w:pos="360"/>
        </w:tabs>
      </w:pPr>
      <w:rPr>
        <w:rFonts w:ascii="Times New Roman" w:eastAsia="Times New Roman" w:hAnsi="Times New Roman" w:cs="Times New Roman"/>
        <w:b/>
        <w:i w:val="0"/>
        <w:color w:val="auto"/>
        <w:sz w:val="24"/>
        <w:szCs w:val="24"/>
      </w:rPr>
    </w:lvl>
    <w:lvl w:ilvl="1">
      <w:start w:val="1"/>
      <w:numFmt w:val="decimal"/>
      <w:pStyle w:val="Default12pt"/>
      <w:lvlText w:val="%1.%2."/>
      <w:lvlJc w:val="left"/>
      <w:pPr>
        <w:tabs>
          <w:tab w:val="num" w:pos="432"/>
        </w:tabs>
        <w:ind w:left="432" w:hanging="432"/>
      </w:pPr>
      <w:rPr>
        <w:rFonts w:ascii="Times New Roman" w:hAnsi="Times New Roman" w:cs="Times New Roman" w:hint="default"/>
        <w:b w:val="0"/>
        <w:i w:val="0"/>
        <w:strike w:val="0"/>
        <w:dstrike w:val="0"/>
        <w:color w:val="auto"/>
      </w:rPr>
    </w:lvl>
    <w:lvl w:ilvl="2">
      <w:start w:val="1"/>
      <w:numFmt w:val="decimal"/>
      <w:lvlText w:val="%1.%2.%3."/>
      <w:lvlJc w:val="left"/>
      <w:pPr>
        <w:tabs>
          <w:tab w:val="num" w:pos="720"/>
        </w:tabs>
        <w:ind w:left="504" w:hanging="504"/>
      </w:pPr>
      <w:rPr>
        <w:rFonts w:cs="Times New Roman" w:hint="default"/>
        <w:b w:val="0"/>
        <w:i w:val="0"/>
        <w:color w:val="auto"/>
        <w:sz w:val="24"/>
      </w:rPr>
    </w:lvl>
    <w:lvl w:ilvl="3">
      <w:start w:val="1"/>
      <w:numFmt w:val="decimal"/>
      <w:lvlText w:val="%1.%2.%3.%4."/>
      <w:lvlJc w:val="left"/>
      <w:pPr>
        <w:tabs>
          <w:tab w:val="num" w:pos="1997"/>
        </w:tabs>
        <w:ind w:left="1925"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DC579C0"/>
    <w:multiLevelType w:val="hybridMultilevel"/>
    <w:tmpl w:val="1A126B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CE118D"/>
    <w:multiLevelType w:val="hybridMultilevel"/>
    <w:tmpl w:val="176E529E"/>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9" w15:restartNumberingAfterBreak="0">
    <w:nsid w:val="13C06FB7"/>
    <w:multiLevelType w:val="multilevel"/>
    <w:tmpl w:val="77A0B2F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ABA1A36"/>
    <w:multiLevelType w:val="multilevel"/>
    <w:tmpl w:val="2E9C7894"/>
    <w:lvl w:ilvl="0">
      <w:start w:val="3"/>
      <w:numFmt w:val="decimal"/>
      <w:lvlText w:val="%1."/>
      <w:lvlJc w:val="left"/>
      <w:pPr>
        <w:ind w:left="450" w:hanging="450"/>
      </w:pPr>
      <w:rPr>
        <w:rFonts w:ascii="Times New Roman" w:hAnsi="Times New Roman" w:cs="Times New Roman" w:hint="default"/>
        <w:color w:val="auto"/>
      </w:rPr>
    </w:lvl>
    <w:lvl w:ilvl="1">
      <w:start w:val="1"/>
      <w:numFmt w:val="decimal"/>
      <w:lvlText w:val="%1.%2."/>
      <w:lvlJc w:val="left"/>
      <w:pPr>
        <w:ind w:left="1440" w:hanging="720"/>
      </w:pPr>
      <w:rPr>
        <w:rFonts w:ascii="Times New Roman" w:hAnsi="Times New Roman" w:cs="Times New Roman" w:hint="default"/>
        <w:b w:val="0"/>
        <w:color w:val="auto"/>
      </w:rPr>
    </w:lvl>
    <w:lvl w:ilvl="2">
      <w:start w:val="1"/>
      <w:numFmt w:val="decimal"/>
      <w:lvlText w:val="%1.%2.%3."/>
      <w:lvlJc w:val="left"/>
      <w:pPr>
        <w:ind w:left="2160" w:hanging="720"/>
      </w:pPr>
      <w:rPr>
        <w:rFonts w:ascii="RimTimes" w:hAnsi="RimTimes" w:hint="default"/>
        <w:color w:val="auto"/>
      </w:rPr>
    </w:lvl>
    <w:lvl w:ilvl="3">
      <w:start w:val="1"/>
      <w:numFmt w:val="decimal"/>
      <w:lvlText w:val="%1.%2.%3.%4."/>
      <w:lvlJc w:val="left"/>
      <w:pPr>
        <w:ind w:left="3240" w:hanging="1080"/>
      </w:pPr>
      <w:rPr>
        <w:rFonts w:ascii="RimTimes" w:hAnsi="RimTimes" w:hint="default"/>
        <w:color w:val="auto"/>
      </w:rPr>
    </w:lvl>
    <w:lvl w:ilvl="4">
      <w:start w:val="1"/>
      <w:numFmt w:val="decimal"/>
      <w:lvlText w:val="%1.%2.%3.%4.%5."/>
      <w:lvlJc w:val="left"/>
      <w:pPr>
        <w:ind w:left="3960" w:hanging="1080"/>
      </w:pPr>
      <w:rPr>
        <w:rFonts w:ascii="RimTimes" w:hAnsi="RimTimes" w:hint="default"/>
        <w:color w:val="auto"/>
      </w:rPr>
    </w:lvl>
    <w:lvl w:ilvl="5">
      <w:start w:val="1"/>
      <w:numFmt w:val="decimal"/>
      <w:lvlText w:val="%1.%2.%3.%4.%5.%6."/>
      <w:lvlJc w:val="left"/>
      <w:pPr>
        <w:ind w:left="5040" w:hanging="1440"/>
      </w:pPr>
      <w:rPr>
        <w:rFonts w:ascii="RimTimes" w:hAnsi="RimTimes" w:hint="default"/>
        <w:color w:val="auto"/>
      </w:rPr>
    </w:lvl>
    <w:lvl w:ilvl="6">
      <w:start w:val="1"/>
      <w:numFmt w:val="decimal"/>
      <w:lvlText w:val="%1.%2.%3.%4.%5.%6.%7."/>
      <w:lvlJc w:val="left"/>
      <w:pPr>
        <w:ind w:left="6120" w:hanging="1800"/>
      </w:pPr>
      <w:rPr>
        <w:rFonts w:ascii="RimTimes" w:hAnsi="RimTimes" w:hint="default"/>
        <w:color w:val="auto"/>
      </w:rPr>
    </w:lvl>
    <w:lvl w:ilvl="7">
      <w:start w:val="1"/>
      <w:numFmt w:val="decimal"/>
      <w:lvlText w:val="%1.%2.%3.%4.%5.%6.%7.%8."/>
      <w:lvlJc w:val="left"/>
      <w:pPr>
        <w:ind w:left="6840" w:hanging="1800"/>
      </w:pPr>
      <w:rPr>
        <w:rFonts w:ascii="RimTimes" w:hAnsi="RimTimes" w:hint="default"/>
        <w:color w:val="auto"/>
      </w:rPr>
    </w:lvl>
    <w:lvl w:ilvl="8">
      <w:start w:val="1"/>
      <w:numFmt w:val="decimal"/>
      <w:lvlText w:val="%1.%2.%3.%4.%5.%6.%7.%8.%9."/>
      <w:lvlJc w:val="left"/>
      <w:pPr>
        <w:ind w:left="7920" w:hanging="2160"/>
      </w:pPr>
      <w:rPr>
        <w:rFonts w:ascii="RimTimes" w:hAnsi="RimTimes" w:hint="default"/>
        <w:color w:val="auto"/>
      </w:rPr>
    </w:lvl>
  </w:abstractNum>
  <w:abstractNum w:abstractNumId="11" w15:restartNumberingAfterBreak="0">
    <w:nsid w:val="1B164EBA"/>
    <w:multiLevelType w:val="multilevel"/>
    <w:tmpl w:val="A2DC78D8"/>
    <w:lvl w:ilvl="0">
      <w:start w:val="5"/>
      <w:numFmt w:val="decimal"/>
      <w:lvlText w:val="%1."/>
      <w:lvlJc w:val="left"/>
      <w:pPr>
        <w:ind w:left="1585" w:hanging="45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E5B3430"/>
    <w:multiLevelType w:val="multilevel"/>
    <w:tmpl w:val="45008E1E"/>
    <w:lvl w:ilvl="0">
      <w:start w:val="1"/>
      <w:numFmt w:val="decimal"/>
      <w:lvlText w:val="%1."/>
      <w:lvlJc w:val="left"/>
      <w:pPr>
        <w:tabs>
          <w:tab w:val="num" w:pos="2160"/>
        </w:tabs>
        <w:ind w:left="2160" w:hanging="360"/>
      </w:pPr>
      <w:rPr>
        <w:rFonts w:hint="default"/>
        <w:b/>
      </w:rPr>
    </w:lvl>
    <w:lvl w:ilvl="1">
      <w:start w:val="1"/>
      <w:numFmt w:val="decimal"/>
      <w:isLgl/>
      <w:lvlText w:val="%1.%2."/>
      <w:lvlJc w:val="left"/>
      <w:pPr>
        <w:ind w:left="2160" w:hanging="360"/>
      </w:pPr>
      <w:rPr>
        <w:rFonts w:ascii="Times New Roman" w:hAnsi="Times New Roman" w:cs="Times New Roman" w:hint="default"/>
        <w:b w:val="0"/>
        <w:i w:val="0"/>
        <w:color w:val="auto"/>
      </w:rPr>
    </w:lvl>
    <w:lvl w:ilvl="2">
      <w:start w:val="1"/>
      <w:numFmt w:val="decimal"/>
      <w:isLgl/>
      <w:lvlText w:val="%1.%2.%3."/>
      <w:lvlJc w:val="left"/>
      <w:pPr>
        <w:ind w:left="2520" w:hanging="720"/>
      </w:pPr>
      <w:rPr>
        <w:rFonts w:hint="default"/>
        <w:i w:val="0"/>
        <w:color w:val="auto"/>
      </w:rPr>
    </w:lvl>
    <w:lvl w:ilvl="3">
      <w:start w:val="1"/>
      <w:numFmt w:val="decimal"/>
      <w:isLgl/>
      <w:lvlText w:val="%1.%2.%3.%4."/>
      <w:lvlJc w:val="left"/>
      <w:pPr>
        <w:ind w:left="2520" w:hanging="720"/>
      </w:pPr>
      <w:rPr>
        <w:rFonts w:hint="default"/>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3" w15:restartNumberingAfterBreak="0">
    <w:nsid w:val="229A2618"/>
    <w:multiLevelType w:val="multilevel"/>
    <w:tmpl w:val="C2666F4A"/>
    <w:lvl w:ilvl="0">
      <w:start w:val="6"/>
      <w:numFmt w:val="decimal"/>
      <w:lvlText w:val="%1."/>
      <w:lvlJc w:val="left"/>
      <w:pPr>
        <w:ind w:left="360" w:hanging="360"/>
      </w:pPr>
      <w:rPr>
        <w:rFonts w:hint="default"/>
        <w:color w:val="auto"/>
      </w:rPr>
    </w:lvl>
    <w:lvl w:ilvl="1">
      <w:start w:val="1"/>
      <w:numFmt w:val="decimal"/>
      <w:lvlText w:val="%1.%2."/>
      <w:lvlJc w:val="left"/>
      <w:pPr>
        <w:ind w:left="1040" w:hanging="360"/>
      </w:pPr>
      <w:rPr>
        <w:rFonts w:hint="default"/>
        <w:b w:val="0"/>
        <w:color w:val="auto"/>
      </w:rPr>
    </w:lvl>
    <w:lvl w:ilvl="2">
      <w:start w:val="1"/>
      <w:numFmt w:val="decimal"/>
      <w:lvlText w:val="%1.%2.%3."/>
      <w:lvlJc w:val="left"/>
      <w:pPr>
        <w:ind w:left="1260" w:hanging="720"/>
      </w:pPr>
      <w:rPr>
        <w:rFonts w:ascii="Times New Roman" w:hAnsi="Times New Roman" w:cs="Times New Roman" w:hint="default"/>
        <w:b w:val="0"/>
        <w:color w:val="auto"/>
      </w:rPr>
    </w:lvl>
    <w:lvl w:ilvl="3">
      <w:start w:val="1"/>
      <w:numFmt w:val="decimal"/>
      <w:lvlText w:val="%1.%2.%3.%4."/>
      <w:lvlJc w:val="left"/>
      <w:pPr>
        <w:ind w:left="2760" w:hanging="720"/>
      </w:pPr>
      <w:rPr>
        <w:rFonts w:hint="default"/>
        <w:color w:val="auto"/>
      </w:rPr>
    </w:lvl>
    <w:lvl w:ilvl="4">
      <w:start w:val="1"/>
      <w:numFmt w:val="decimal"/>
      <w:lvlText w:val="%1.%2.%3.%4.%5."/>
      <w:lvlJc w:val="left"/>
      <w:pPr>
        <w:ind w:left="3800" w:hanging="1080"/>
      </w:pPr>
      <w:rPr>
        <w:rFonts w:hint="default"/>
        <w:color w:val="auto"/>
      </w:rPr>
    </w:lvl>
    <w:lvl w:ilvl="5">
      <w:start w:val="1"/>
      <w:numFmt w:val="decimal"/>
      <w:lvlText w:val="%1.%2.%3.%4.%5.%6."/>
      <w:lvlJc w:val="left"/>
      <w:pPr>
        <w:ind w:left="4480" w:hanging="1080"/>
      </w:pPr>
      <w:rPr>
        <w:rFonts w:hint="default"/>
        <w:color w:val="auto"/>
      </w:rPr>
    </w:lvl>
    <w:lvl w:ilvl="6">
      <w:start w:val="1"/>
      <w:numFmt w:val="decimal"/>
      <w:lvlText w:val="%1.%2.%3.%4.%5.%6.%7."/>
      <w:lvlJc w:val="left"/>
      <w:pPr>
        <w:ind w:left="5520" w:hanging="1440"/>
      </w:pPr>
      <w:rPr>
        <w:rFonts w:hint="default"/>
        <w:color w:val="auto"/>
      </w:rPr>
    </w:lvl>
    <w:lvl w:ilvl="7">
      <w:start w:val="1"/>
      <w:numFmt w:val="decimal"/>
      <w:lvlText w:val="%1.%2.%3.%4.%5.%6.%7.%8."/>
      <w:lvlJc w:val="left"/>
      <w:pPr>
        <w:ind w:left="6200" w:hanging="1440"/>
      </w:pPr>
      <w:rPr>
        <w:rFonts w:hint="default"/>
        <w:color w:val="auto"/>
      </w:rPr>
    </w:lvl>
    <w:lvl w:ilvl="8">
      <w:start w:val="1"/>
      <w:numFmt w:val="decimal"/>
      <w:lvlText w:val="%1.%2.%3.%4.%5.%6.%7.%8.%9."/>
      <w:lvlJc w:val="left"/>
      <w:pPr>
        <w:ind w:left="7240" w:hanging="1800"/>
      </w:pPr>
      <w:rPr>
        <w:rFonts w:hint="default"/>
        <w:color w:val="auto"/>
      </w:rPr>
    </w:lvl>
  </w:abstractNum>
  <w:abstractNum w:abstractNumId="14" w15:restartNumberingAfterBreak="0">
    <w:nsid w:val="22CD57AE"/>
    <w:multiLevelType w:val="hybridMultilevel"/>
    <w:tmpl w:val="9800A696"/>
    <w:lvl w:ilvl="0" w:tplc="7910F7DE">
      <w:start w:val="1"/>
      <w:numFmt w:val="decimal"/>
      <w:lvlText w:val="%1."/>
      <w:lvlJc w:val="left"/>
      <w:pPr>
        <w:ind w:left="7023" w:hanging="360"/>
      </w:pPr>
      <w:rPr>
        <w:rFonts w:hint="default"/>
      </w:rPr>
    </w:lvl>
    <w:lvl w:ilvl="1" w:tplc="04260019" w:tentative="1">
      <w:start w:val="1"/>
      <w:numFmt w:val="lowerLetter"/>
      <w:lvlText w:val="%2."/>
      <w:lvlJc w:val="left"/>
      <w:pPr>
        <w:ind w:left="7743" w:hanging="360"/>
      </w:pPr>
    </w:lvl>
    <w:lvl w:ilvl="2" w:tplc="0426001B" w:tentative="1">
      <w:start w:val="1"/>
      <w:numFmt w:val="lowerRoman"/>
      <w:lvlText w:val="%3."/>
      <w:lvlJc w:val="right"/>
      <w:pPr>
        <w:ind w:left="8463" w:hanging="180"/>
      </w:pPr>
    </w:lvl>
    <w:lvl w:ilvl="3" w:tplc="0426000F" w:tentative="1">
      <w:start w:val="1"/>
      <w:numFmt w:val="decimal"/>
      <w:lvlText w:val="%4."/>
      <w:lvlJc w:val="left"/>
      <w:pPr>
        <w:ind w:left="9183" w:hanging="360"/>
      </w:pPr>
    </w:lvl>
    <w:lvl w:ilvl="4" w:tplc="04260019" w:tentative="1">
      <w:start w:val="1"/>
      <w:numFmt w:val="lowerLetter"/>
      <w:lvlText w:val="%5."/>
      <w:lvlJc w:val="left"/>
      <w:pPr>
        <w:ind w:left="9903" w:hanging="360"/>
      </w:pPr>
    </w:lvl>
    <w:lvl w:ilvl="5" w:tplc="0426001B" w:tentative="1">
      <w:start w:val="1"/>
      <w:numFmt w:val="lowerRoman"/>
      <w:lvlText w:val="%6."/>
      <w:lvlJc w:val="right"/>
      <w:pPr>
        <w:ind w:left="10623" w:hanging="180"/>
      </w:pPr>
    </w:lvl>
    <w:lvl w:ilvl="6" w:tplc="0426000F" w:tentative="1">
      <w:start w:val="1"/>
      <w:numFmt w:val="decimal"/>
      <w:lvlText w:val="%7."/>
      <w:lvlJc w:val="left"/>
      <w:pPr>
        <w:ind w:left="11343" w:hanging="360"/>
      </w:pPr>
    </w:lvl>
    <w:lvl w:ilvl="7" w:tplc="04260019" w:tentative="1">
      <w:start w:val="1"/>
      <w:numFmt w:val="lowerLetter"/>
      <w:lvlText w:val="%8."/>
      <w:lvlJc w:val="left"/>
      <w:pPr>
        <w:ind w:left="12063" w:hanging="360"/>
      </w:pPr>
    </w:lvl>
    <w:lvl w:ilvl="8" w:tplc="0426001B" w:tentative="1">
      <w:start w:val="1"/>
      <w:numFmt w:val="lowerRoman"/>
      <w:lvlText w:val="%9."/>
      <w:lvlJc w:val="right"/>
      <w:pPr>
        <w:ind w:left="12783" w:hanging="180"/>
      </w:pPr>
    </w:lvl>
  </w:abstractNum>
  <w:abstractNum w:abstractNumId="15" w15:restartNumberingAfterBreak="0">
    <w:nsid w:val="245A3C33"/>
    <w:multiLevelType w:val="multilevel"/>
    <w:tmpl w:val="F74A6F5E"/>
    <w:lvl w:ilvl="0">
      <w:start w:val="1"/>
      <w:numFmt w:val="decimal"/>
      <w:pStyle w:val="Virsraksts1"/>
      <w:lvlText w:val="%1."/>
      <w:lvlJc w:val="left"/>
      <w:pPr>
        <w:ind w:left="360" w:hanging="360"/>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720" w:hanging="720"/>
      </w:pPr>
      <w:rPr>
        <w:rFonts w:hint="default"/>
      </w:rPr>
    </w:lvl>
    <w:lvl w:ilvl="3">
      <w:start w:val="1"/>
      <w:numFmt w:val="decimal"/>
      <w:pStyle w:val="Virsraksts4"/>
      <w:lvlText w:val="%1.%2.%3.%4"/>
      <w:lvlJc w:val="left"/>
      <w:pPr>
        <w:tabs>
          <w:tab w:val="num" w:pos="864"/>
        </w:tabs>
        <w:ind w:left="864" w:hanging="864"/>
      </w:pPr>
      <w:rPr>
        <w:rFonts w:hint="default"/>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5940"/>
        </w:tabs>
        <w:ind w:left="59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16" w15:restartNumberingAfterBreak="0">
    <w:nsid w:val="29AE44A1"/>
    <w:multiLevelType w:val="multilevel"/>
    <w:tmpl w:val="8A8810C6"/>
    <w:lvl w:ilvl="0">
      <w:start w:val="7"/>
      <w:numFmt w:val="decimal"/>
      <w:lvlText w:val="%1."/>
      <w:lvlJc w:val="left"/>
      <w:pPr>
        <w:ind w:left="394" w:hanging="394"/>
      </w:pPr>
      <w:rPr>
        <w:rFonts w:hint="default"/>
      </w:rPr>
    </w:lvl>
    <w:lvl w:ilvl="1">
      <w:start w:val="1"/>
      <w:numFmt w:val="decimal"/>
      <w:lvlText w:val="%1.%2."/>
      <w:lvlJc w:val="left"/>
      <w:pPr>
        <w:ind w:left="720" w:hanging="720"/>
      </w:pPr>
      <w:rPr>
        <w:rFonts w:ascii="Times New Roman" w:hAnsi="Times New Roman" w:cs="Times New Roman" w:hint="default"/>
        <w:color w:val="auto"/>
        <w:sz w:val="24"/>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71FF3"/>
    <w:multiLevelType w:val="multilevel"/>
    <w:tmpl w:val="2EDACA4C"/>
    <w:lvl w:ilvl="0">
      <w:start w:val="1"/>
      <w:numFmt w:val="decimal"/>
      <w:lvlText w:val="%1."/>
      <w:lvlJc w:val="left"/>
      <w:pPr>
        <w:ind w:left="450" w:hanging="450"/>
      </w:pPr>
      <w:rPr>
        <w:rFonts w:ascii="Times New Roman" w:eastAsia="Times New Roman" w:hAnsi="Times New Roman" w:cs="Times New Roman"/>
        <w:b/>
        <w:sz w:val="24"/>
        <w:szCs w:val="24"/>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31B7777C"/>
    <w:multiLevelType w:val="hybridMultilevel"/>
    <w:tmpl w:val="1F4884A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9" w15:restartNumberingAfterBreak="0">
    <w:nsid w:val="31F96A4D"/>
    <w:multiLevelType w:val="multilevel"/>
    <w:tmpl w:val="841217E2"/>
    <w:lvl w:ilvl="0">
      <w:start w:val="1"/>
      <w:numFmt w:val="decimal"/>
      <w:pStyle w:val="CharChar1RakstzRakstzCharCharRakstzRakstz"/>
      <w:lvlText w:val="%1."/>
      <w:lvlJc w:val="left"/>
      <w:pPr>
        <w:tabs>
          <w:tab w:val="num" w:pos="360"/>
        </w:tabs>
        <w:ind w:left="360" w:hanging="36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440"/>
        </w:tabs>
        <w:ind w:left="440" w:hanging="440"/>
      </w:pPr>
      <w:rPr>
        <w:rFonts w:ascii="Times New Roman" w:hAnsi="Times New Roman" w:hint="default"/>
        <w:caps w:val="0"/>
        <w:strike w:val="0"/>
        <w:dstrike w:val="0"/>
        <w:vanish w:val="0"/>
        <w:sz w:val="28"/>
        <w:szCs w:val="28"/>
      </w:rPr>
    </w:lvl>
    <w:lvl w:ilvl="2">
      <w:start w:val="1"/>
      <w:numFmt w:val="decimal"/>
      <w:isLgl/>
      <w:lvlText w:val="%1.%2.%3."/>
      <w:lvlJc w:val="left"/>
      <w:pPr>
        <w:tabs>
          <w:tab w:val="num" w:pos="720"/>
        </w:tabs>
        <w:ind w:left="720" w:hanging="720"/>
      </w:pPr>
      <w:rPr>
        <w:rFonts w:hint="default"/>
        <w:sz w:val="24"/>
        <w:szCs w:val="24"/>
      </w:rPr>
    </w:lvl>
    <w:lvl w:ilvl="3">
      <w:start w:val="1"/>
      <w:numFmt w:val="decimal"/>
      <w:isLgl/>
      <w:lvlText w:val="%1.%2.%3.%4."/>
      <w:lvlJc w:val="left"/>
      <w:pPr>
        <w:tabs>
          <w:tab w:val="num" w:pos="720"/>
        </w:tabs>
        <w:ind w:left="720" w:hanging="720"/>
      </w:pPr>
      <w:rPr>
        <w:rFonts w:hint="default"/>
        <w:sz w:val="28"/>
      </w:rPr>
    </w:lvl>
    <w:lvl w:ilvl="4">
      <w:start w:val="1"/>
      <w:numFmt w:val="decimal"/>
      <w:isLgl/>
      <w:lvlText w:val="%1.%2.%3.%4.%5."/>
      <w:lvlJc w:val="left"/>
      <w:pPr>
        <w:tabs>
          <w:tab w:val="num" w:pos="1080"/>
        </w:tabs>
        <w:ind w:left="1080" w:hanging="1080"/>
      </w:pPr>
      <w:rPr>
        <w:rFonts w:hint="default"/>
        <w:sz w:val="28"/>
      </w:rPr>
    </w:lvl>
    <w:lvl w:ilvl="5">
      <w:start w:val="1"/>
      <w:numFmt w:val="decimal"/>
      <w:isLgl/>
      <w:lvlText w:val="%1.%2.%3.%4.%5.%6."/>
      <w:lvlJc w:val="left"/>
      <w:pPr>
        <w:tabs>
          <w:tab w:val="num" w:pos="1080"/>
        </w:tabs>
        <w:ind w:left="1080" w:hanging="1080"/>
      </w:pPr>
      <w:rPr>
        <w:rFonts w:hint="default"/>
        <w:sz w:val="28"/>
      </w:rPr>
    </w:lvl>
    <w:lvl w:ilvl="6">
      <w:start w:val="1"/>
      <w:numFmt w:val="decimal"/>
      <w:isLgl/>
      <w:lvlText w:val="%1.%2.%3.%4.%5.%6.%7."/>
      <w:lvlJc w:val="left"/>
      <w:pPr>
        <w:tabs>
          <w:tab w:val="num" w:pos="1440"/>
        </w:tabs>
        <w:ind w:left="1440" w:hanging="1440"/>
      </w:pPr>
      <w:rPr>
        <w:rFonts w:hint="default"/>
        <w:sz w:val="28"/>
      </w:rPr>
    </w:lvl>
    <w:lvl w:ilvl="7">
      <w:start w:val="1"/>
      <w:numFmt w:val="decimal"/>
      <w:isLgl/>
      <w:lvlText w:val="%1.%2.%3.%4.%5.%6.%7.%8."/>
      <w:lvlJc w:val="left"/>
      <w:pPr>
        <w:tabs>
          <w:tab w:val="num" w:pos="1440"/>
        </w:tabs>
        <w:ind w:left="1440" w:hanging="1440"/>
      </w:pPr>
      <w:rPr>
        <w:rFonts w:hint="default"/>
        <w:sz w:val="28"/>
      </w:rPr>
    </w:lvl>
    <w:lvl w:ilvl="8">
      <w:start w:val="1"/>
      <w:numFmt w:val="decimal"/>
      <w:isLgl/>
      <w:lvlText w:val="%1.%2.%3.%4.%5.%6.%7.%8.%9."/>
      <w:lvlJc w:val="left"/>
      <w:pPr>
        <w:tabs>
          <w:tab w:val="num" w:pos="1800"/>
        </w:tabs>
        <w:ind w:left="1800" w:hanging="1800"/>
      </w:pPr>
      <w:rPr>
        <w:rFonts w:hint="default"/>
        <w:sz w:val="28"/>
      </w:rPr>
    </w:lvl>
  </w:abstractNum>
  <w:abstractNum w:abstractNumId="20" w15:restartNumberingAfterBreak="0">
    <w:nsid w:val="326922D6"/>
    <w:multiLevelType w:val="multilevel"/>
    <w:tmpl w:val="1E424C06"/>
    <w:lvl w:ilvl="0">
      <w:start w:val="1"/>
      <w:numFmt w:val="decimal"/>
      <w:lvlText w:val="%1."/>
      <w:lvlJc w:val="left"/>
      <w:pPr>
        <w:ind w:left="785" w:hanging="360"/>
      </w:pPr>
      <w:rPr>
        <w:b/>
        <w:color w:val="000000"/>
      </w:rPr>
    </w:lvl>
    <w:lvl w:ilvl="1">
      <w:start w:val="3"/>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21" w15:restartNumberingAfterBreak="0">
    <w:nsid w:val="34862A94"/>
    <w:multiLevelType w:val="multilevel"/>
    <w:tmpl w:val="5A6C37AC"/>
    <w:lvl w:ilvl="0">
      <w:start w:val="4"/>
      <w:numFmt w:val="decimal"/>
      <w:lvlText w:val="%1."/>
      <w:lvlJc w:val="left"/>
      <w:pPr>
        <w:ind w:left="450" w:hanging="450"/>
      </w:pPr>
      <w:rPr>
        <w:rFonts w:hint="default"/>
      </w:rPr>
    </w:lvl>
    <w:lvl w:ilvl="1">
      <w:start w:val="1"/>
      <w:numFmt w:val="decimal"/>
      <w:lvlText w:val="%1.%2."/>
      <w:lvlJc w:val="left"/>
      <w:pPr>
        <w:ind w:left="1440" w:hanging="720"/>
      </w:pPr>
      <w:rPr>
        <w:rFonts w:ascii="Times New Roman" w:hAnsi="Times New Roman" w:cs="Times New Roman"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427C4D6B"/>
    <w:multiLevelType w:val="hybridMultilevel"/>
    <w:tmpl w:val="9190AC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33E720C"/>
    <w:multiLevelType w:val="hybridMultilevel"/>
    <w:tmpl w:val="3200BA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2717DC"/>
    <w:multiLevelType w:val="multilevel"/>
    <w:tmpl w:val="B5A61438"/>
    <w:lvl w:ilvl="0">
      <w:start w:val="1"/>
      <w:numFmt w:val="decimal"/>
      <w:lvlText w:val="%1."/>
      <w:lvlJc w:val="left"/>
      <w:pPr>
        <w:tabs>
          <w:tab w:val="num" w:pos="420"/>
        </w:tabs>
        <w:ind w:left="907" w:hanging="907"/>
      </w:pPr>
      <w:rPr>
        <w:rFonts w:ascii="Times New Roman" w:eastAsia="Times New Roman" w:hAnsi="Times New Roman" w:cs="Times New Roman" w:hint="default"/>
        <w:b/>
      </w:rPr>
    </w:lvl>
    <w:lvl w:ilvl="1">
      <w:start w:val="1"/>
      <w:numFmt w:val="decimal"/>
      <w:lvlText w:val="%1.%2."/>
      <w:lvlJc w:val="left"/>
      <w:pPr>
        <w:tabs>
          <w:tab w:val="num" w:pos="720"/>
        </w:tabs>
        <w:ind w:left="2098" w:hanging="1741"/>
      </w:pPr>
      <w:rPr>
        <w:rFonts w:ascii="Times New Roman" w:hAnsi="Times New Roman" w:cs="Times New Roman" w:hint="default"/>
        <w:b w:val="0"/>
        <w:i w:val="0"/>
      </w:rPr>
    </w:lvl>
    <w:lvl w:ilvl="2">
      <w:start w:val="1"/>
      <w:numFmt w:val="decimal"/>
      <w:lvlText w:val="%1.%2.%3."/>
      <w:lvlJc w:val="left"/>
      <w:pPr>
        <w:tabs>
          <w:tab w:val="num" w:pos="1260"/>
        </w:tabs>
        <w:ind w:left="3345" w:hanging="2381"/>
      </w:pPr>
      <w:rPr>
        <w:rFonts w:ascii="Times New Roman" w:hAnsi="Times New Roman" w:cs="Times New Roman" w:hint="default"/>
        <w:b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93B129E"/>
    <w:multiLevelType w:val="hybridMultilevel"/>
    <w:tmpl w:val="FA2627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C3D775C"/>
    <w:multiLevelType w:val="multilevel"/>
    <w:tmpl w:val="781A03D2"/>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072"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FE105B"/>
    <w:multiLevelType w:val="multilevel"/>
    <w:tmpl w:val="7616CA7E"/>
    <w:lvl w:ilvl="0">
      <w:start w:val="1"/>
      <w:numFmt w:val="decimal"/>
      <w:lvlText w:val="%1."/>
      <w:lvlJc w:val="left"/>
      <w:pPr>
        <w:tabs>
          <w:tab w:val="num" w:pos="340"/>
        </w:tabs>
        <w:ind w:left="340" w:hanging="340"/>
      </w:pPr>
      <w:rPr>
        <w:rFonts w:hint="default"/>
        <w:b/>
        <w:strike w:val="0"/>
        <w:color w:val="auto"/>
        <w:sz w:val="24"/>
        <w:szCs w:val="24"/>
      </w:rPr>
    </w:lvl>
    <w:lvl w:ilvl="1">
      <w:start w:val="1"/>
      <w:numFmt w:val="decimal"/>
      <w:lvlText w:val="%1.%2."/>
      <w:lvlJc w:val="left"/>
      <w:pPr>
        <w:tabs>
          <w:tab w:val="num" w:pos="567"/>
        </w:tabs>
        <w:ind w:left="567" w:hanging="397"/>
      </w:pPr>
      <w:rPr>
        <w:rFonts w:hint="default"/>
        <w:b/>
        <w:strike w:val="0"/>
        <w:sz w:val="24"/>
        <w:szCs w:val="24"/>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48943EA"/>
    <w:multiLevelType w:val="multilevel"/>
    <w:tmpl w:val="4BCAFEDA"/>
    <w:lvl w:ilvl="0">
      <w:start w:val="1"/>
      <w:numFmt w:val="decimal"/>
      <w:pStyle w:val="apakpunkts"/>
      <w:lvlText w:val="%1."/>
      <w:lvlJc w:val="left"/>
      <w:pPr>
        <w:tabs>
          <w:tab w:val="num" w:pos="870"/>
        </w:tabs>
        <w:ind w:left="870" w:hanging="360"/>
      </w:pPr>
      <w:rPr>
        <w:rFonts w:hint="default"/>
      </w:rPr>
    </w:lvl>
    <w:lvl w:ilvl="1">
      <w:start w:val="1"/>
      <w:numFmt w:val="decimal"/>
      <w:pStyle w:val="APAKPUNKTS0"/>
      <w:lvlText w:val="%1.%2."/>
      <w:lvlJc w:val="left"/>
      <w:pPr>
        <w:tabs>
          <w:tab w:val="num" w:pos="1077"/>
        </w:tabs>
        <w:ind w:left="1077" w:hanging="567"/>
      </w:pPr>
      <w:rPr>
        <w:rFonts w:hint="default"/>
      </w:rPr>
    </w:lvl>
    <w:lvl w:ilvl="2">
      <w:start w:val="1"/>
      <w:numFmt w:val="decimal"/>
      <w:pStyle w:val="apakpunkts"/>
      <w:lvlText w:val="%1.%2.%3."/>
      <w:lvlJc w:val="left"/>
      <w:pPr>
        <w:tabs>
          <w:tab w:val="num" w:pos="1417"/>
        </w:tabs>
        <w:ind w:left="1417" w:hanging="340"/>
      </w:pPr>
      <w:rPr>
        <w:rFonts w:hint="default"/>
      </w:rPr>
    </w:lvl>
    <w:lvl w:ilvl="3">
      <w:start w:val="1"/>
      <w:numFmt w:val="decimal"/>
      <w:lvlText w:val="(%4)"/>
      <w:lvlJc w:val="left"/>
      <w:pPr>
        <w:tabs>
          <w:tab w:val="num" w:pos="1950"/>
        </w:tabs>
        <w:ind w:left="1950" w:hanging="360"/>
      </w:pPr>
      <w:rPr>
        <w:rFonts w:hint="default"/>
        <w:sz w:val="22"/>
      </w:rPr>
    </w:lvl>
    <w:lvl w:ilvl="4">
      <w:start w:val="1"/>
      <w:numFmt w:val="lowerLetter"/>
      <w:lvlText w:val="(%5)"/>
      <w:lvlJc w:val="left"/>
      <w:pPr>
        <w:tabs>
          <w:tab w:val="num" w:pos="2310"/>
        </w:tabs>
        <w:ind w:left="2310" w:hanging="360"/>
      </w:pPr>
      <w:rPr>
        <w:rFonts w:hint="default"/>
      </w:rPr>
    </w:lvl>
    <w:lvl w:ilvl="5">
      <w:start w:val="1"/>
      <w:numFmt w:val="lowerRoman"/>
      <w:lvlText w:val="(%6)"/>
      <w:lvlJc w:val="left"/>
      <w:pPr>
        <w:tabs>
          <w:tab w:val="num" w:pos="2670"/>
        </w:tabs>
        <w:ind w:left="2670" w:hanging="360"/>
      </w:pPr>
      <w:rPr>
        <w:rFonts w:hint="default"/>
      </w:rPr>
    </w:lvl>
    <w:lvl w:ilvl="6">
      <w:start w:val="1"/>
      <w:numFmt w:val="decimal"/>
      <w:lvlText w:val="%7."/>
      <w:lvlJc w:val="left"/>
      <w:pPr>
        <w:tabs>
          <w:tab w:val="num" w:pos="3030"/>
        </w:tabs>
        <w:ind w:left="3030" w:hanging="360"/>
      </w:pPr>
      <w:rPr>
        <w:rFonts w:hint="default"/>
      </w:rPr>
    </w:lvl>
    <w:lvl w:ilvl="7">
      <w:start w:val="1"/>
      <w:numFmt w:val="lowerLetter"/>
      <w:lvlText w:val="%8."/>
      <w:lvlJc w:val="left"/>
      <w:pPr>
        <w:tabs>
          <w:tab w:val="num" w:pos="3390"/>
        </w:tabs>
        <w:ind w:left="3390" w:hanging="360"/>
      </w:pPr>
      <w:rPr>
        <w:rFonts w:hint="default"/>
      </w:rPr>
    </w:lvl>
    <w:lvl w:ilvl="8">
      <w:start w:val="1"/>
      <w:numFmt w:val="lowerRoman"/>
      <w:lvlText w:val="%9."/>
      <w:lvlJc w:val="left"/>
      <w:pPr>
        <w:tabs>
          <w:tab w:val="num" w:pos="3750"/>
        </w:tabs>
        <w:ind w:left="3750" w:hanging="360"/>
      </w:pPr>
      <w:rPr>
        <w:rFonts w:hint="default"/>
      </w:rPr>
    </w:lvl>
  </w:abstractNum>
  <w:abstractNum w:abstractNumId="29" w15:restartNumberingAfterBreak="0">
    <w:nsid w:val="57B73CE7"/>
    <w:multiLevelType w:val="multilevel"/>
    <w:tmpl w:val="42F298C0"/>
    <w:styleLink w:val="WWOutlineListStyle4123"/>
    <w:lvl w:ilvl="0">
      <w:start w:val="1"/>
      <w:numFmt w:val="decimal"/>
      <w:pStyle w:val="NrPielikums"/>
      <w:suff w:val="space"/>
      <w:lvlText w:val="Pielikums Nr. %1"/>
      <w:lvlJc w:val="left"/>
      <w:pPr>
        <w:ind w:left="8081"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58020F96"/>
    <w:multiLevelType w:val="multilevel"/>
    <w:tmpl w:val="A7946C2A"/>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b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D36010"/>
    <w:multiLevelType w:val="hybridMultilevel"/>
    <w:tmpl w:val="427AB9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DB2324C"/>
    <w:multiLevelType w:val="hybridMultilevel"/>
    <w:tmpl w:val="1494EFB0"/>
    <w:lvl w:ilvl="0" w:tplc="E5B4C78A">
      <w:start w:val="1"/>
      <w:numFmt w:val="decimal"/>
      <w:pStyle w:val="Numurets"/>
      <w:lvlText w:val="%1."/>
      <w:lvlJc w:val="left"/>
      <w:pPr>
        <w:tabs>
          <w:tab w:val="num" w:pos="357"/>
        </w:tabs>
        <w:ind w:left="357" w:hanging="357"/>
      </w:pPr>
      <w:rPr>
        <w:rFonts w:hint="default"/>
      </w:rPr>
    </w:lvl>
    <w:lvl w:ilvl="1" w:tplc="6A9A2FF0">
      <w:start w:val="1"/>
      <w:numFmt w:val="bullet"/>
      <w:lvlText w:val=""/>
      <w:lvlJc w:val="left"/>
      <w:pPr>
        <w:tabs>
          <w:tab w:val="num" w:pos="1290"/>
        </w:tabs>
        <w:ind w:left="1290" w:hanging="21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3" w15:restartNumberingAfterBreak="0">
    <w:nsid w:val="63DA6831"/>
    <w:multiLevelType w:val="multilevel"/>
    <w:tmpl w:val="14D6D822"/>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rFonts w:ascii="Times New Roman" w:hAnsi="Times New Roman" w:cs="Times New Roman" w:hint="default"/>
        <w:b w:val="0"/>
      </w:rPr>
    </w:lvl>
    <w:lvl w:ilvl="2">
      <w:start w:val="1"/>
      <w:numFmt w:val="decimal"/>
      <w:isLgl/>
      <w:lvlText w:val="%1.%2.%3."/>
      <w:lvlJc w:val="left"/>
      <w:pPr>
        <w:ind w:left="1080" w:hanging="720"/>
      </w:pPr>
      <w:rPr>
        <w:rFonts w:ascii="Times New Roman" w:hAnsi="Times New Roman" w:cs="Times New Roman"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0000A50"/>
    <w:multiLevelType w:val="hybridMultilevel"/>
    <w:tmpl w:val="77A2E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9E1666"/>
    <w:multiLevelType w:val="hybridMultilevel"/>
    <w:tmpl w:val="DDC687C8"/>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36" w15:restartNumberingAfterBreak="0">
    <w:nsid w:val="77BC4AE2"/>
    <w:multiLevelType w:val="multilevel"/>
    <w:tmpl w:val="40A69B30"/>
    <w:lvl w:ilvl="0">
      <w:start w:val="3"/>
      <w:numFmt w:val="decimal"/>
      <w:lvlText w:val="%1."/>
      <w:lvlJc w:val="left"/>
      <w:pPr>
        <w:ind w:left="360" w:hanging="360"/>
      </w:pPr>
      <w:rPr>
        <w:rFonts w:hint="default"/>
        <w:b/>
      </w:rPr>
    </w:lvl>
    <w:lvl w:ilvl="1">
      <w:start w:val="1"/>
      <w:numFmt w:val="decimal"/>
      <w:lvlText w:val="%1.%2."/>
      <w:lvlJc w:val="left"/>
      <w:pPr>
        <w:ind w:left="717" w:hanging="36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7" w15:restartNumberingAfterBreak="0">
    <w:nsid w:val="7D031EA0"/>
    <w:multiLevelType w:val="multilevel"/>
    <w:tmpl w:val="58BEFBDE"/>
    <w:lvl w:ilvl="0">
      <w:start w:val="1"/>
      <w:numFmt w:val="decimal"/>
      <w:lvlText w:val="%1."/>
      <w:lvlJc w:val="left"/>
      <w:pPr>
        <w:tabs>
          <w:tab w:val="num" w:pos="432"/>
        </w:tabs>
        <w:ind w:left="432" w:hanging="432"/>
      </w:pPr>
      <w:rPr>
        <w:rFonts w:ascii="Times New Roman" w:hAnsi="Times New Roman" w:cs="Times New Roman" w:hint="default"/>
        <w:b/>
      </w:rPr>
    </w:lvl>
    <w:lvl w:ilvl="1">
      <w:start w:val="9"/>
      <w:numFmt w:val="decimal"/>
      <w:pStyle w:val="Heading21"/>
      <w:lvlText w:val="%1.%2."/>
      <w:lvlJc w:val="left"/>
      <w:pPr>
        <w:tabs>
          <w:tab w:val="num" w:pos="576"/>
        </w:tabs>
        <w:ind w:left="576" w:hanging="576"/>
      </w:pPr>
    </w:lvl>
    <w:lvl w:ilvl="2">
      <w:start w:val="2"/>
      <w:numFmt w:val="decimal"/>
      <w:pStyle w:val="Heading31"/>
      <w:lvlText w:val="%1.%2.%3."/>
      <w:lvlJc w:val="left"/>
      <w:pPr>
        <w:tabs>
          <w:tab w:val="num" w:pos="720"/>
        </w:tabs>
        <w:ind w:left="720" w:hanging="720"/>
      </w:pPr>
      <w:rPr>
        <w:rFonts w:ascii="Franklin Gothic Medium" w:hAnsi="Franklin Gothic Medium" w:hint="default"/>
        <w:b w:val="0"/>
        <w:i w:val="0"/>
        <w:sz w:val="24"/>
        <w:szCs w:val="24"/>
      </w:rPr>
    </w:lvl>
    <w:lvl w:ilvl="3">
      <w:start w:val="1"/>
      <w:numFmt w:val="decimal"/>
      <w:pStyle w:val="Heading41"/>
      <w:lvlText w:val="%1.%2.%3.%4."/>
      <w:lvlJc w:val="left"/>
      <w:pPr>
        <w:tabs>
          <w:tab w:val="num" w:pos="1620"/>
        </w:tabs>
        <w:ind w:left="1404" w:hanging="864"/>
      </w:pPr>
      <w:rPr>
        <w:rFonts w:ascii="Franklin Gothic Medium" w:hAnsi="Franklin Gothic Medium" w:hint="default"/>
        <w:b w:val="0"/>
        <w:sz w:val="24"/>
        <w:szCs w:val="24"/>
      </w:rPr>
    </w:lvl>
    <w:lvl w:ilvl="4">
      <w:start w:val="1"/>
      <w:numFmt w:val="decimal"/>
      <w:pStyle w:val="Heading51"/>
      <w:lvlText w:val="%1.%2.%3.%4.%5"/>
      <w:lvlJc w:val="left"/>
      <w:pPr>
        <w:tabs>
          <w:tab w:val="num" w:pos="1008"/>
        </w:tabs>
        <w:ind w:left="1008" w:hanging="1008"/>
      </w:pPr>
    </w:lvl>
    <w:lvl w:ilvl="5">
      <w:start w:val="1"/>
      <w:numFmt w:val="decimal"/>
      <w:pStyle w:val="Heading61"/>
      <w:lvlText w:val="%1.%2.%3.%4.%5.%6"/>
      <w:lvlJc w:val="left"/>
      <w:pPr>
        <w:tabs>
          <w:tab w:val="num" w:pos="1152"/>
        </w:tabs>
        <w:ind w:left="1152" w:hanging="1152"/>
      </w:pPr>
    </w:lvl>
    <w:lvl w:ilvl="6">
      <w:start w:val="1"/>
      <w:numFmt w:val="decimal"/>
      <w:pStyle w:val="Heading71"/>
      <w:lvlText w:val="%1.%2.%3.%4.%5.%6.%7"/>
      <w:lvlJc w:val="left"/>
      <w:pPr>
        <w:tabs>
          <w:tab w:val="num" w:pos="1296"/>
        </w:tabs>
        <w:ind w:left="1296" w:hanging="1296"/>
      </w:pPr>
    </w:lvl>
    <w:lvl w:ilvl="7">
      <w:start w:val="1"/>
      <w:numFmt w:val="decimal"/>
      <w:pStyle w:val="Heading81"/>
      <w:lvlText w:val="%1.%2.%3.%4.%5.%6.%7.%8"/>
      <w:lvlJc w:val="left"/>
      <w:pPr>
        <w:tabs>
          <w:tab w:val="num" w:pos="1440"/>
        </w:tabs>
        <w:ind w:left="1440" w:hanging="1440"/>
      </w:pPr>
    </w:lvl>
    <w:lvl w:ilvl="8">
      <w:start w:val="1"/>
      <w:numFmt w:val="decimal"/>
      <w:pStyle w:val="Heading91"/>
      <w:lvlText w:val="%1.%2.%3.%4.%5.%6.%7.%8.%9"/>
      <w:lvlJc w:val="left"/>
      <w:pPr>
        <w:tabs>
          <w:tab w:val="num" w:pos="1584"/>
        </w:tabs>
        <w:ind w:left="1584" w:hanging="1584"/>
      </w:pPr>
    </w:lvl>
  </w:abstractNum>
  <w:abstractNum w:abstractNumId="38" w15:restartNumberingAfterBreak="0">
    <w:nsid w:val="7E8B5EDE"/>
    <w:multiLevelType w:val="hybridMultilevel"/>
    <w:tmpl w:val="902A3632"/>
    <w:lvl w:ilvl="0" w:tplc="9CA633C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num w:numId="1">
    <w:abstractNumId w:val="15"/>
  </w:num>
  <w:num w:numId="2">
    <w:abstractNumId w:val="19"/>
  </w:num>
  <w:num w:numId="3">
    <w:abstractNumId w:val="1"/>
  </w:num>
  <w:num w:numId="4">
    <w:abstractNumId w:val="17"/>
  </w:num>
  <w:num w:numId="5">
    <w:abstractNumId w:val="10"/>
  </w:num>
  <w:num w:numId="6">
    <w:abstractNumId w:val="21"/>
  </w:num>
  <w:num w:numId="7">
    <w:abstractNumId w:val="11"/>
  </w:num>
  <w:num w:numId="8">
    <w:abstractNumId w:val="30"/>
  </w:num>
  <w:num w:numId="9">
    <w:abstractNumId w:val="13"/>
  </w:num>
  <w:num w:numId="10">
    <w:abstractNumId w:val="28"/>
  </w:num>
  <w:num w:numId="11">
    <w:abstractNumId w:val="26"/>
    <w:lvlOverride w:ilvl="0">
      <w:lvl w:ilvl="0">
        <w:start w:val="1"/>
        <w:numFmt w:val="decimal"/>
        <w:pStyle w:val="1Lgumam"/>
        <w:lvlText w:val="%1."/>
        <w:lvlJc w:val="left"/>
        <w:pPr>
          <w:ind w:left="360" w:hanging="360"/>
        </w:pPr>
        <w:rPr>
          <w:b/>
          <w:sz w:val="24"/>
          <w:szCs w:val="24"/>
        </w:rPr>
      </w:lvl>
    </w:lvlOverride>
    <w:lvlOverride w:ilvl="2">
      <w:lvl w:ilvl="2">
        <w:start w:val="1"/>
        <w:numFmt w:val="decimal"/>
        <w:pStyle w:val="111Lgumam"/>
        <w:lvlText w:val="%1.%2.%3."/>
        <w:lvlJc w:val="left"/>
        <w:pPr>
          <w:ind w:left="504" w:hanging="504"/>
        </w:pPr>
        <w:rPr>
          <w:b w:val="0"/>
          <w:strike w:val="0"/>
        </w:rPr>
      </w:lvl>
    </w:lvlOverride>
  </w:num>
  <w:num w:numId="12">
    <w:abstractNumId w:val="26"/>
  </w:num>
  <w:num w:numId="13">
    <w:abstractNumId w:val="32"/>
  </w:num>
  <w:num w:numId="14">
    <w:abstractNumId w:val="16"/>
  </w:num>
  <w:num w:numId="15">
    <w:abstractNumId w:val="37"/>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33"/>
  </w:num>
  <w:num w:numId="19">
    <w:abstractNumId w:val="12"/>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4"/>
  </w:num>
  <w:num w:numId="23">
    <w:abstractNumId w:val="38"/>
  </w:num>
  <w:num w:numId="24">
    <w:abstractNumId w:val="20"/>
  </w:num>
  <w:num w:numId="25">
    <w:abstractNumId w:val="35"/>
  </w:num>
  <w:num w:numId="26">
    <w:abstractNumId w:val="8"/>
  </w:num>
  <w:num w:numId="27">
    <w:abstractNumId w:val="31"/>
  </w:num>
  <w:num w:numId="28">
    <w:abstractNumId w:val="3"/>
  </w:num>
  <w:num w:numId="29">
    <w:abstractNumId w:val="0"/>
  </w:num>
  <w:num w:numId="30">
    <w:abstractNumId w:val="25"/>
  </w:num>
  <w:num w:numId="31">
    <w:abstractNumId w:val="18"/>
  </w:num>
  <w:num w:numId="32">
    <w:abstractNumId w:val="22"/>
  </w:num>
  <w:num w:numId="33">
    <w:abstractNumId w:val="7"/>
  </w:num>
  <w:num w:numId="34">
    <w:abstractNumId w:val="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7"/>
  </w:num>
  <w:num w:numId="39">
    <w:abstractNumId w:val="14"/>
  </w:num>
  <w:num w:numId="40">
    <w:abstractNumId w:val="34"/>
  </w:num>
  <w:num w:numId="41">
    <w:abstractNumId w:val="23"/>
  </w:num>
  <w:num w:numId="42">
    <w:abstractNumId w:val="36"/>
  </w:num>
  <w:num w:numId="4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E19"/>
    <w:rsid w:val="000027BE"/>
    <w:rsid w:val="00002ED8"/>
    <w:rsid w:val="00003133"/>
    <w:rsid w:val="0000350D"/>
    <w:rsid w:val="000035C0"/>
    <w:rsid w:val="000055A4"/>
    <w:rsid w:val="0000592D"/>
    <w:rsid w:val="00005F35"/>
    <w:rsid w:val="000060B5"/>
    <w:rsid w:val="000077A6"/>
    <w:rsid w:val="000077A8"/>
    <w:rsid w:val="00007C3A"/>
    <w:rsid w:val="00010B61"/>
    <w:rsid w:val="00011F12"/>
    <w:rsid w:val="00012C1A"/>
    <w:rsid w:val="00013168"/>
    <w:rsid w:val="00013C84"/>
    <w:rsid w:val="00016056"/>
    <w:rsid w:val="00017062"/>
    <w:rsid w:val="00020550"/>
    <w:rsid w:val="000208BE"/>
    <w:rsid w:val="00022551"/>
    <w:rsid w:val="0002329C"/>
    <w:rsid w:val="00023F20"/>
    <w:rsid w:val="000240F5"/>
    <w:rsid w:val="00025EC4"/>
    <w:rsid w:val="00026D20"/>
    <w:rsid w:val="00027397"/>
    <w:rsid w:val="00030EEE"/>
    <w:rsid w:val="000322D8"/>
    <w:rsid w:val="000328D6"/>
    <w:rsid w:val="00033F65"/>
    <w:rsid w:val="000354D0"/>
    <w:rsid w:val="000410A9"/>
    <w:rsid w:val="00042B99"/>
    <w:rsid w:val="00043679"/>
    <w:rsid w:val="00043C98"/>
    <w:rsid w:val="00044D4F"/>
    <w:rsid w:val="000450B2"/>
    <w:rsid w:val="000459A4"/>
    <w:rsid w:val="00045D00"/>
    <w:rsid w:val="00047F2E"/>
    <w:rsid w:val="00047F5F"/>
    <w:rsid w:val="00050950"/>
    <w:rsid w:val="00051381"/>
    <w:rsid w:val="000519EF"/>
    <w:rsid w:val="00051ACC"/>
    <w:rsid w:val="00051B7B"/>
    <w:rsid w:val="000527BE"/>
    <w:rsid w:val="000528E5"/>
    <w:rsid w:val="00053143"/>
    <w:rsid w:val="00056104"/>
    <w:rsid w:val="00060BDB"/>
    <w:rsid w:val="000614EE"/>
    <w:rsid w:val="000619E9"/>
    <w:rsid w:val="00061BAC"/>
    <w:rsid w:val="00061C02"/>
    <w:rsid w:val="00061C48"/>
    <w:rsid w:val="000627E5"/>
    <w:rsid w:val="000633E4"/>
    <w:rsid w:val="000637E3"/>
    <w:rsid w:val="00063F81"/>
    <w:rsid w:val="00065DFE"/>
    <w:rsid w:val="000660AC"/>
    <w:rsid w:val="00067734"/>
    <w:rsid w:val="00071081"/>
    <w:rsid w:val="000725D4"/>
    <w:rsid w:val="00073045"/>
    <w:rsid w:val="00074F15"/>
    <w:rsid w:val="0007512C"/>
    <w:rsid w:val="000762B1"/>
    <w:rsid w:val="0007708A"/>
    <w:rsid w:val="000773C2"/>
    <w:rsid w:val="000776A2"/>
    <w:rsid w:val="00080FB1"/>
    <w:rsid w:val="00082331"/>
    <w:rsid w:val="000829BE"/>
    <w:rsid w:val="00082D0C"/>
    <w:rsid w:val="00085527"/>
    <w:rsid w:val="0008724B"/>
    <w:rsid w:val="000874D1"/>
    <w:rsid w:val="00090143"/>
    <w:rsid w:val="00090D4B"/>
    <w:rsid w:val="00092709"/>
    <w:rsid w:val="00092790"/>
    <w:rsid w:val="00092E22"/>
    <w:rsid w:val="00093165"/>
    <w:rsid w:val="00093DA9"/>
    <w:rsid w:val="00096682"/>
    <w:rsid w:val="00096FBE"/>
    <w:rsid w:val="00097F3B"/>
    <w:rsid w:val="000A03F3"/>
    <w:rsid w:val="000A1685"/>
    <w:rsid w:val="000A295E"/>
    <w:rsid w:val="000A2AA6"/>
    <w:rsid w:val="000A396E"/>
    <w:rsid w:val="000A3DE0"/>
    <w:rsid w:val="000A5338"/>
    <w:rsid w:val="000A76BA"/>
    <w:rsid w:val="000B0617"/>
    <w:rsid w:val="000B06F3"/>
    <w:rsid w:val="000B0C63"/>
    <w:rsid w:val="000B23B8"/>
    <w:rsid w:val="000B2971"/>
    <w:rsid w:val="000B2B3D"/>
    <w:rsid w:val="000B440D"/>
    <w:rsid w:val="000B7675"/>
    <w:rsid w:val="000C01BC"/>
    <w:rsid w:val="000C0E19"/>
    <w:rsid w:val="000C1C52"/>
    <w:rsid w:val="000C5358"/>
    <w:rsid w:val="000C7CB8"/>
    <w:rsid w:val="000D1C9F"/>
    <w:rsid w:val="000D28E0"/>
    <w:rsid w:val="000D452A"/>
    <w:rsid w:val="000D6174"/>
    <w:rsid w:val="000D6263"/>
    <w:rsid w:val="000E0428"/>
    <w:rsid w:val="000E0543"/>
    <w:rsid w:val="000E09A3"/>
    <w:rsid w:val="000E1999"/>
    <w:rsid w:val="000E21DC"/>
    <w:rsid w:val="000E2BF8"/>
    <w:rsid w:val="000E5150"/>
    <w:rsid w:val="000E53C8"/>
    <w:rsid w:val="000E6FAE"/>
    <w:rsid w:val="000E741A"/>
    <w:rsid w:val="000F37F7"/>
    <w:rsid w:val="000F3ADD"/>
    <w:rsid w:val="000F55A9"/>
    <w:rsid w:val="000F5927"/>
    <w:rsid w:val="000F64D8"/>
    <w:rsid w:val="000F68FE"/>
    <w:rsid w:val="000F6F61"/>
    <w:rsid w:val="000F73D0"/>
    <w:rsid w:val="00100145"/>
    <w:rsid w:val="0010109D"/>
    <w:rsid w:val="00104344"/>
    <w:rsid w:val="001047B6"/>
    <w:rsid w:val="00105C0F"/>
    <w:rsid w:val="00105EA2"/>
    <w:rsid w:val="00110696"/>
    <w:rsid w:val="00110833"/>
    <w:rsid w:val="00111AC2"/>
    <w:rsid w:val="0011230C"/>
    <w:rsid w:val="001139BE"/>
    <w:rsid w:val="00114043"/>
    <w:rsid w:val="0011540E"/>
    <w:rsid w:val="00115B6A"/>
    <w:rsid w:val="00115C33"/>
    <w:rsid w:val="00116553"/>
    <w:rsid w:val="001173E1"/>
    <w:rsid w:val="00120AE8"/>
    <w:rsid w:val="001216CD"/>
    <w:rsid w:val="001217CA"/>
    <w:rsid w:val="00121EEF"/>
    <w:rsid w:val="00121F1F"/>
    <w:rsid w:val="00121FFE"/>
    <w:rsid w:val="001254DD"/>
    <w:rsid w:val="001269EC"/>
    <w:rsid w:val="00127CDE"/>
    <w:rsid w:val="001307E3"/>
    <w:rsid w:val="00131131"/>
    <w:rsid w:val="00134C0C"/>
    <w:rsid w:val="00134D31"/>
    <w:rsid w:val="0013517C"/>
    <w:rsid w:val="001352F7"/>
    <w:rsid w:val="00137F8C"/>
    <w:rsid w:val="00140133"/>
    <w:rsid w:val="00140B1E"/>
    <w:rsid w:val="001436C5"/>
    <w:rsid w:val="001437F5"/>
    <w:rsid w:val="001457D9"/>
    <w:rsid w:val="00145C28"/>
    <w:rsid w:val="00145E95"/>
    <w:rsid w:val="0014655F"/>
    <w:rsid w:val="001465B5"/>
    <w:rsid w:val="00147065"/>
    <w:rsid w:val="001504ED"/>
    <w:rsid w:val="00151364"/>
    <w:rsid w:val="001514AD"/>
    <w:rsid w:val="00151F8E"/>
    <w:rsid w:val="001545D6"/>
    <w:rsid w:val="00154FBF"/>
    <w:rsid w:val="00155142"/>
    <w:rsid w:val="00157484"/>
    <w:rsid w:val="00157BB7"/>
    <w:rsid w:val="00160463"/>
    <w:rsid w:val="001608CC"/>
    <w:rsid w:val="00161615"/>
    <w:rsid w:val="001619BA"/>
    <w:rsid w:val="00162033"/>
    <w:rsid w:val="0016354D"/>
    <w:rsid w:val="00163635"/>
    <w:rsid w:val="00163EAB"/>
    <w:rsid w:val="001644E3"/>
    <w:rsid w:val="001647A3"/>
    <w:rsid w:val="00164B7A"/>
    <w:rsid w:val="00165831"/>
    <w:rsid w:val="00165D24"/>
    <w:rsid w:val="00167699"/>
    <w:rsid w:val="00171F2E"/>
    <w:rsid w:val="001725E8"/>
    <w:rsid w:val="00174C06"/>
    <w:rsid w:val="00177A20"/>
    <w:rsid w:val="001825AF"/>
    <w:rsid w:val="00182649"/>
    <w:rsid w:val="001832D6"/>
    <w:rsid w:val="00184257"/>
    <w:rsid w:val="00185A54"/>
    <w:rsid w:val="00186DE8"/>
    <w:rsid w:val="00187879"/>
    <w:rsid w:val="00187BDA"/>
    <w:rsid w:val="001900A9"/>
    <w:rsid w:val="00192891"/>
    <w:rsid w:val="00193A6E"/>
    <w:rsid w:val="0019484C"/>
    <w:rsid w:val="00194AE3"/>
    <w:rsid w:val="00194AF6"/>
    <w:rsid w:val="00194C34"/>
    <w:rsid w:val="0019535B"/>
    <w:rsid w:val="00195AC7"/>
    <w:rsid w:val="001961FD"/>
    <w:rsid w:val="00197867"/>
    <w:rsid w:val="001A0148"/>
    <w:rsid w:val="001A0E3E"/>
    <w:rsid w:val="001A0E95"/>
    <w:rsid w:val="001A1C58"/>
    <w:rsid w:val="001A21B8"/>
    <w:rsid w:val="001A2304"/>
    <w:rsid w:val="001A2E77"/>
    <w:rsid w:val="001A3A32"/>
    <w:rsid w:val="001A3DBD"/>
    <w:rsid w:val="001A5482"/>
    <w:rsid w:val="001A62ED"/>
    <w:rsid w:val="001B1D49"/>
    <w:rsid w:val="001B3B93"/>
    <w:rsid w:val="001B5B0B"/>
    <w:rsid w:val="001B733C"/>
    <w:rsid w:val="001C0C2A"/>
    <w:rsid w:val="001C151B"/>
    <w:rsid w:val="001C2112"/>
    <w:rsid w:val="001C2434"/>
    <w:rsid w:val="001C60FC"/>
    <w:rsid w:val="001C7BA7"/>
    <w:rsid w:val="001D024B"/>
    <w:rsid w:val="001D198A"/>
    <w:rsid w:val="001D3478"/>
    <w:rsid w:val="001D52E8"/>
    <w:rsid w:val="001D590A"/>
    <w:rsid w:val="001D5F62"/>
    <w:rsid w:val="001D7EAD"/>
    <w:rsid w:val="001E041E"/>
    <w:rsid w:val="001E0EFA"/>
    <w:rsid w:val="001E1F2E"/>
    <w:rsid w:val="001E2146"/>
    <w:rsid w:val="001E2B51"/>
    <w:rsid w:val="001E44D3"/>
    <w:rsid w:val="001E4557"/>
    <w:rsid w:val="001E5807"/>
    <w:rsid w:val="001E66ED"/>
    <w:rsid w:val="001E6DB3"/>
    <w:rsid w:val="001E77E7"/>
    <w:rsid w:val="001F07B3"/>
    <w:rsid w:val="001F114A"/>
    <w:rsid w:val="001F20E6"/>
    <w:rsid w:val="001F258E"/>
    <w:rsid w:val="001F38AA"/>
    <w:rsid w:val="001F3B4D"/>
    <w:rsid w:val="001F640A"/>
    <w:rsid w:val="001F7CA3"/>
    <w:rsid w:val="001F7E64"/>
    <w:rsid w:val="00200949"/>
    <w:rsid w:val="00200965"/>
    <w:rsid w:val="002013AC"/>
    <w:rsid w:val="00201479"/>
    <w:rsid w:val="00201E30"/>
    <w:rsid w:val="002033A4"/>
    <w:rsid w:val="002034CE"/>
    <w:rsid w:val="00204B99"/>
    <w:rsid w:val="00210D02"/>
    <w:rsid w:val="002118A6"/>
    <w:rsid w:val="00211C45"/>
    <w:rsid w:val="0021335E"/>
    <w:rsid w:val="002140C2"/>
    <w:rsid w:val="00214EBC"/>
    <w:rsid w:val="00216BD2"/>
    <w:rsid w:val="00220DC4"/>
    <w:rsid w:val="00221361"/>
    <w:rsid w:val="002223FF"/>
    <w:rsid w:val="002236D8"/>
    <w:rsid w:val="00225948"/>
    <w:rsid w:val="00225C3E"/>
    <w:rsid w:val="00225CA8"/>
    <w:rsid w:val="002263C6"/>
    <w:rsid w:val="00226524"/>
    <w:rsid w:val="00226B92"/>
    <w:rsid w:val="0023171B"/>
    <w:rsid w:val="0023242C"/>
    <w:rsid w:val="00233ABD"/>
    <w:rsid w:val="00233C6C"/>
    <w:rsid w:val="002341AB"/>
    <w:rsid w:val="00236008"/>
    <w:rsid w:val="00237465"/>
    <w:rsid w:val="00237545"/>
    <w:rsid w:val="00241A67"/>
    <w:rsid w:val="002448C9"/>
    <w:rsid w:val="00245E6B"/>
    <w:rsid w:val="002464AD"/>
    <w:rsid w:val="00246DEA"/>
    <w:rsid w:val="00247668"/>
    <w:rsid w:val="00250FD5"/>
    <w:rsid w:val="00251384"/>
    <w:rsid w:val="0025143B"/>
    <w:rsid w:val="00252340"/>
    <w:rsid w:val="0025250C"/>
    <w:rsid w:val="00254012"/>
    <w:rsid w:val="002547E0"/>
    <w:rsid w:val="00254EDF"/>
    <w:rsid w:val="00254F27"/>
    <w:rsid w:val="00255412"/>
    <w:rsid w:val="00261DD7"/>
    <w:rsid w:val="00263973"/>
    <w:rsid w:val="00265DDB"/>
    <w:rsid w:val="002721C6"/>
    <w:rsid w:val="00273EAE"/>
    <w:rsid w:val="002761B2"/>
    <w:rsid w:val="00276239"/>
    <w:rsid w:val="0028225C"/>
    <w:rsid w:val="00283B01"/>
    <w:rsid w:val="00287208"/>
    <w:rsid w:val="00287A2E"/>
    <w:rsid w:val="00287EBA"/>
    <w:rsid w:val="00291C1E"/>
    <w:rsid w:val="00293558"/>
    <w:rsid w:val="002943EA"/>
    <w:rsid w:val="00295BFE"/>
    <w:rsid w:val="00295CD7"/>
    <w:rsid w:val="00295CFF"/>
    <w:rsid w:val="002A11A3"/>
    <w:rsid w:val="002A1A88"/>
    <w:rsid w:val="002A2573"/>
    <w:rsid w:val="002A2A60"/>
    <w:rsid w:val="002A33B9"/>
    <w:rsid w:val="002A492B"/>
    <w:rsid w:val="002A6601"/>
    <w:rsid w:val="002A6C28"/>
    <w:rsid w:val="002A778B"/>
    <w:rsid w:val="002B0563"/>
    <w:rsid w:val="002B05B0"/>
    <w:rsid w:val="002B1266"/>
    <w:rsid w:val="002B1BAF"/>
    <w:rsid w:val="002B1FDF"/>
    <w:rsid w:val="002B2D37"/>
    <w:rsid w:val="002B3373"/>
    <w:rsid w:val="002B433F"/>
    <w:rsid w:val="002B53BA"/>
    <w:rsid w:val="002C068C"/>
    <w:rsid w:val="002C1B2C"/>
    <w:rsid w:val="002C2A53"/>
    <w:rsid w:val="002C2DED"/>
    <w:rsid w:val="002C3926"/>
    <w:rsid w:val="002C44D0"/>
    <w:rsid w:val="002C5E3F"/>
    <w:rsid w:val="002C6A1E"/>
    <w:rsid w:val="002D1891"/>
    <w:rsid w:val="002D1BEE"/>
    <w:rsid w:val="002D2F0B"/>
    <w:rsid w:val="002D36C1"/>
    <w:rsid w:val="002D36DD"/>
    <w:rsid w:val="002D4586"/>
    <w:rsid w:val="002D47C8"/>
    <w:rsid w:val="002D49ED"/>
    <w:rsid w:val="002D5CA7"/>
    <w:rsid w:val="002E0643"/>
    <w:rsid w:val="002E0FDA"/>
    <w:rsid w:val="002E1D4F"/>
    <w:rsid w:val="002E2E74"/>
    <w:rsid w:val="002E3B81"/>
    <w:rsid w:val="002E550D"/>
    <w:rsid w:val="002E583B"/>
    <w:rsid w:val="002F1A9D"/>
    <w:rsid w:val="002F2D57"/>
    <w:rsid w:val="002F2F5E"/>
    <w:rsid w:val="002F40CF"/>
    <w:rsid w:val="002F6C4E"/>
    <w:rsid w:val="002F7E3E"/>
    <w:rsid w:val="0030101C"/>
    <w:rsid w:val="003015BA"/>
    <w:rsid w:val="00302004"/>
    <w:rsid w:val="00303EC0"/>
    <w:rsid w:val="00304D5F"/>
    <w:rsid w:val="00304E97"/>
    <w:rsid w:val="003057C2"/>
    <w:rsid w:val="003063BF"/>
    <w:rsid w:val="00307F74"/>
    <w:rsid w:val="00310B2A"/>
    <w:rsid w:val="0031297F"/>
    <w:rsid w:val="00312E8E"/>
    <w:rsid w:val="00314AD8"/>
    <w:rsid w:val="003156E0"/>
    <w:rsid w:val="0031605C"/>
    <w:rsid w:val="00317A6F"/>
    <w:rsid w:val="00320759"/>
    <w:rsid w:val="0032112A"/>
    <w:rsid w:val="00322F4C"/>
    <w:rsid w:val="00323B4D"/>
    <w:rsid w:val="00323F05"/>
    <w:rsid w:val="00325C38"/>
    <w:rsid w:val="00330A21"/>
    <w:rsid w:val="00331B5F"/>
    <w:rsid w:val="0033314E"/>
    <w:rsid w:val="0033456F"/>
    <w:rsid w:val="00336758"/>
    <w:rsid w:val="00337DEE"/>
    <w:rsid w:val="003433F1"/>
    <w:rsid w:val="00343B09"/>
    <w:rsid w:val="003442EC"/>
    <w:rsid w:val="0034486A"/>
    <w:rsid w:val="0034487E"/>
    <w:rsid w:val="00344A91"/>
    <w:rsid w:val="00345B04"/>
    <w:rsid w:val="00345B87"/>
    <w:rsid w:val="00347301"/>
    <w:rsid w:val="00350C73"/>
    <w:rsid w:val="00351906"/>
    <w:rsid w:val="0035234D"/>
    <w:rsid w:val="00353C5C"/>
    <w:rsid w:val="00354103"/>
    <w:rsid w:val="00354FB0"/>
    <w:rsid w:val="00355378"/>
    <w:rsid w:val="00355E26"/>
    <w:rsid w:val="00360961"/>
    <w:rsid w:val="00360E6D"/>
    <w:rsid w:val="00360F59"/>
    <w:rsid w:val="00361215"/>
    <w:rsid w:val="00363B4A"/>
    <w:rsid w:val="00367F55"/>
    <w:rsid w:val="00372783"/>
    <w:rsid w:val="003744FD"/>
    <w:rsid w:val="00374A37"/>
    <w:rsid w:val="00375657"/>
    <w:rsid w:val="003756D0"/>
    <w:rsid w:val="00375D50"/>
    <w:rsid w:val="00376497"/>
    <w:rsid w:val="003768FB"/>
    <w:rsid w:val="003769B2"/>
    <w:rsid w:val="00377BD9"/>
    <w:rsid w:val="00380954"/>
    <w:rsid w:val="00380CE4"/>
    <w:rsid w:val="003821EB"/>
    <w:rsid w:val="00383656"/>
    <w:rsid w:val="00384495"/>
    <w:rsid w:val="00385C22"/>
    <w:rsid w:val="00386AF1"/>
    <w:rsid w:val="00387F1F"/>
    <w:rsid w:val="00391126"/>
    <w:rsid w:val="003928E7"/>
    <w:rsid w:val="00392ABB"/>
    <w:rsid w:val="0039566F"/>
    <w:rsid w:val="003959E1"/>
    <w:rsid w:val="00396184"/>
    <w:rsid w:val="003977DB"/>
    <w:rsid w:val="003A0B8E"/>
    <w:rsid w:val="003A0F6A"/>
    <w:rsid w:val="003A0F71"/>
    <w:rsid w:val="003A1165"/>
    <w:rsid w:val="003A1620"/>
    <w:rsid w:val="003A231A"/>
    <w:rsid w:val="003A3987"/>
    <w:rsid w:val="003A487A"/>
    <w:rsid w:val="003A4A7D"/>
    <w:rsid w:val="003A57C5"/>
    <w:rsid w:val="003A64B6"/>
    <w:rsid w:val="003A735C"/>
    <w:rsid w:val="003B167E"/>
    <w:rsid w:val="003B1D97"/>
    <w:rsid w:val="003B3D12"/>
    <w:rsid w:val="003B4F16"/>
    <w:rsid w:val="003B6D57"/>
    <w:rsid w:val="003B6E14"/>
    <w:rsid w:val="003B7045"/>
    <w:rsid w:val="003C174F"/>
    <w:rsid w:val="003C18F5"/>
    <w:rsid w:val="003C29C0"/>
    <w:rsid w:val="003C2DCC"/>
    <w:rsid w:val="003C3C0D"/>
    <w:rsid w:val="003C3FE9"/>
    <w:rsid w:val="003C4039"/>
    <w:rsid w:val="003C4DBA"/>
    <w:rsid w:val="003C5141"/>
    <w:rsid w:val="003C5F1C"/>
    <w:rsid w:val="003C669C"/>
    <w:rsid w:val="003C7E50"/>
    <w:rsid w:val="003E0A43"/>
    <w:rsid w:val="003E4064"/>
    <w:rsid w:val="003E51C1"/>
    <w:rsid w:val="003E6F97"/>
    <w:rsid w:val="003E71AA"/>
    <w:rsid w:val="003E768E"/>
    <w:rsid w:val="003F0ECD"/>
    <w:rsid w:val="003F0F0C"/>
    <w:rsid w:val="003F2116"/>
    <w:rsid w:val="003F4307"/>
    <w:rsid w:val="003F596F"/>
    <w:rsid w:val="003F72E9"/>
    <w:rsid w:val="00401404"/>
    <w:rsid w:val="004024DB"/>
    <w:rsid w:val="00402A2A"/>
    <w:rsid w:val="00402EF2"/>
    <w:rsid w:val="00403CE2"/>
    <w:rsid w:val="00403EA2"/>
    <w:rsid w:val="00404329"/>
    <w:rsid w:val="00404DB6"/>
    <w:rsid w:val="0040517B"/>
    <w:rsid w:val="00405811"/>
    <w:rsid w:val="00405DFE"/>
    <w:rsid w:val="00406E7C"/>
    <w:rsid w:val="00407B3B"/>
    <w:rsid w:val="00410719"/>
    <w:rsid w:val="00412BC0"/>
    <w:rsid w:val="00413BA7"/>
    <w:rsid w:val="00414995"/>
    <w:rsid w:val="0041598B"/>
    <w:rsid w:val="004163C6"/>
    <w:rsid w:val="00416770"/>
    <w:rsid w:val="00416BBF"/>
    <w:rsid w:val="00416F6F"/>
    <w:rsid w:val="00417121"/>
    <w:rsid w:val="00417ADF"/>
    <w:rsid w:val="004223CF"/>
    <w:rsid w:val="00422D27"/>
    <w:rsid w:val="00423634"/>
    <w:rsid w:val="00424BF7"/>
    <w:rsid w:val="004275CB"/>
    <w:rsid w:val="00427632"/>
    <w:rsid w:val="00427A54"/>
    <w:rsid w:val="00427D4C"/>
    <w:rsid w:val="00430A38"/>
    <w:rsid w:val="00430E67"/>
    <w:rsid w:val="00430F55"/>
    <w:rsid w:val="00431056"/>
    <w:rsid w:val="00431D68"/>
    <w:rsid w:val="0043248D"/>
    <w:rsid w:val="0043269E"/>
    <w:rsid w:val="00432BD5"/>
    <w:rsid w:val="00435802"/>
    <w:rsid w:val="00436374"/>
    <w:rsid w:val="0043690B"/>
    <w:rsid w:val="004408B6"/>
    <w:rsid w:val="004409A5"/>
    <w:rsid w:val="00442FBA"/>
    <w:rsid w:val="00443211"/>
    <w:rsid w:val="004440B6"/>
    <w:rsid w:val="00444249"/>
    <w:rsid w:val="00444DD7"/>
    <w:rsid w:val="004452D7"/>
    <w:rsid w:val="00445800"/>
    <w:rsid w:val="004507F3"/>
    <w:rsid w:val="00450C99"/>
    <w:rsid w:val="004516A9"/>
    <w:rsid w:val="00452426"/>
    <w:rsid w:val="004526F0"/>
    <w:rsid w:val="00453775"/>
    <w:rsid w:val="00454166"/>
    <w:rsid w:val="004546F0"/>
    <w:rsid w:val="004556E0"/>
    <w:rsid w:val="004559D2"/>
    <w:rsid w:val="00457025"/>
    <w:rsid w:val="00462354"/>
    <w:rsid w:val="004624A0"/>
    <w:rsid w:val="00463642"/>
    <w:rsid w:val="00463ABB"/>
    <w:rsid w:val="004648D6"/>
    <w:rsid w:val="00464975"/>
    <w:rsid w:val="004650F9"/>
    <w:rsid w:val="00465768"/>
    <w:rsid w:val="00466CA5"/>
    <w:rsid w:val="00467976"/>
    <w:rsid w:val="00467D40"/>
    <w:rsid w:val="00467FF0"/>
    <w:rsid w:val="00470568"/>
    <w:rsid w:val="00470F84"/>
    <w:rsid w:val="00473ADF"/>
    <w:rsid w:val="0047412A"/>
    <w:rsid w:val="00476797"/>
    <w:rsid w:val="00480C88"/>
    <w:rsid w:val="00481192"/>
    <w:rsid w:val="00481FF2"/>
    <w:rsid w:val="00483062"/>
    <w:rsid w:val="004830F1"/>
    <w:rsid w:val="004840DE"/>
    <w:rsid w:val="004843D4"/>
    <w:rsid w:val="0048479E"/>
    <w:rsid w:val="00484C21"/>
    <w:rsid w:val="0048515B"/>
    <w:rsid w:val="004851D4"/>
    <w:rsid w:val="00491458"/>
    <w:rsid w:val="00492194"/>
    <w:rsid w:val="0049341F"/>
    <w:rsid w:val="00494B57"/>
    <w:rsid w:val="004950C7"/>
    <w:rsid w:val="004962B6"/>
    <w:rsid w:val="004966D1"/>
    <w:rsid w:val="00497233"/>
    <w:rsid w:val="0049779D"/>
    <w:rsid w:val="0049783D"/>
    <w:rsid w:val="004A07F4"/>
    <w:rsid w:val="004A0ACC"/>
    <w:rsid w:val="004A1221"/>
    <w:rsid w:val="004A16F2"/>
    <w:rsid w:val="004A1C32"/>
    <w:rsid w:val="004A1D07"/>
    <w:rsid w:val="004A1FF3"/>
    <w:rsid w:val="004A4DAD"/>
    <w:rsid w:val="004A521C"/>
    <w:rsid w:val="004A54F3"/>
    <w:rsid w:val="004A6AB7"/>
    <w:rsid w:val="004A6FE2"/>
    <w:rsid w:val="004B0CDF"/>
    <w:rsid w:val="004B2443"/>
    <w:rsid w:val="004B2D1A"/>
    <w:rsid w:val="004B45DB"/>
    <w:rsid w:val="004B4C8B"/>
    <w:rsid w:val="004B4FC6"/>
    <w:rsid w:val="004B5BA1"/>
    <w:rsid w:val="004B6531"/>
    <w:rsid w:val="004B746D"/>
    <w:rsid w:val="004B7B8E"/>
    <w:rsid w:val="004C107A"/>
    <w:rsid w:val="004C1124"/>
    <w:rsid w:val="004C12F9"/>
    <w:rsid w:val="004C1D67"/>
    <w:rsid w:val="004C1F17"/>
    <w:rsid w:val="004C2353"/>
    <w:rsid w:val="004C26E4"/>
    <w:rsid w:val="004C2ADC"/>
    <w:rsid w:val="004C3A7F"/>
    <w:rsid w:val="004C66B8"/>
    <w:rsid w:val="004C6AB1"/>
    <w:rsid w:val="004C6AC0"/>
    <w:rsid w:val="004C72B3"/>
    <w:rsid w:val="004D0B8F"/>
    <w:rsid w:val="004D0DF5"/>
    <w:rsid w:val="004D13FA"/>
    <w:rsid w:val="004D153C"/>
    <w:rsid w:val="004D32C9"/>
    <w:rsid w:val="004D43D2"/>
    <w:rsid w:val="004D5C66"/>
    <w:rsid w:val="004D644C"/>
    <w:rsid w:val="004D7658"/>
    <w:rsid w:val="004D781F"/>
    <w:rsid w:val="004E0E2E"/>
    <w:rsid w:val="004E1EF0"/>
    <w:rsid w:val="004E1F0E"/>
    <w:rsid w:val="004E3753"/>
    <w:rsid w:val="004E41EA"/>
    <w:rsid w:val="004E4D68"/>
    <w:rsid w:val="004E5369"/>
    <w:rsid w:val="004E5F71"/>
    <w:rsid w:val="004E6131"/>
    <w:rsid w:val="004E6B86"/>
    <w:rsid w:val="004E7A33"/>
    <w:rsid w:val="004F1AAD"/>
    <w:rsid w:val="004F1B27"/>
    <w:rsid w:val="004F1B66"/>
    <w:rsid w:val="004F1FBD"/>
    <w:rsid w:val="004F31E5"/>
    <w:rsid w:val="004F4362"/>
    <w:rsid w:val="004F5532"/>
    <w:rsid w:val="004F6DBB"/>
    <w:rsid w:val="00500635"/>
    <w:rsid w:val="00501611"/>
    <w:rsid w:val="005023A1"/>
    <w:rsid w:val="0050447F"/>
    <w:rsid w:val="00504AAF"/>
    <w:rsid w:val="00504F37"/>
    <w:rsid w:val="005056FD"/>
    <w:rsid w:val="005069EC"/>
    <w:rsid w:val="00507C02"/>
    <w:rsid w:val="005100D2"/>
    <w:rsid w:val="00510475"/>
    <w:rsid w:val="00511673"/>
    <w:rsid w:val="005136B6"/>
    <w:rsid w:val="00514688"/>
    <w:rsid w:val="005146BF"/>
    <w:rsid w:val="0051595E"/>
    <w:rsid w:val="00516F87"/>
    <w:rsid w:val="005202A4"/>
    <w:rsid w:val="00520595"/>
    <w:rsid w:val="00522EED"/>
    <w:rsid w:val="00523941"/>
    <w:rsid w:val="00525E46"/>
    <w:rsid w:val="00526B93"/>
    <w:rsid w:val="0052717F"/>
    <w:rsid w:val="00530084"/>
    <w:rsid w:val="0053048F"/>
    <w:rsid w:val="00531291"/>
    <w:rsid w:val="00531478"/>
    <w:rsid w:val="005322F9"/>
    <w:rsid w:val="0053350A"/>
    <w:rsid w:val="00533A2D"/>
    <w:rsid w:val="00533D6A"/>
    <w:rsid w:val="00533EDD"/>
    <w:rsid w:val="005352DD"/>
    <w:rsid w:val="005370A4"/>
    <w:rsid w:val="0053724F"/>
    <w:rsid w:val="0053737C"/>
    <w:rsid w:val="00540DD4"/>
    <w:rsid w:val="00541887"/>
    <w:rsid w:val="00542AD1"/>
    <w:rsid w:val="00542C6A"/>
    <w:rsid w:val="00543780"/>
    <w:rsid w:val="00545B56"/>
    <w:rsid w:val="00546815"/>
    <w:rsid w:val="00546BA8"/>
    <w:rsid w:val="005520E9"/>
    <w:rsid w:val="005523D7"/>
    <w:rsid w:val="00552F25"/>
    <w:rsid w:val="00554C4C"/>
    <w:rsid w:val="00554F0A"/>
    <w:rsid w:val="0055519D"/>
    <w:rsid w:val="0055625B"/>
    <w:rsid w:val="0055732A"/>
    <w:rsid w:val="0056197E"/>
    <w:rsid w:val="005630AD"/>
    <w:rsid w:val="00564DF3"/>
    <w:rsid w:val="0056531D"/>
    <w:rsid w:val="005653E3"/>
    <w:rsid w:val="005702FA"/>
    <w:rsid w:val="00571118"/>
    <w:rsid w:val="00571BF5"/>
    <w:rsid w:val="00574B80"/>
    <w:rsid w:val="0057581D"/>
    <w:rsid w:val="00575C8D"/>
    <w:rsid w:val="00576CD2"/>
    <w:rsid w:val="0057726B"/>
    <w:rsid w:val="00577474"/>
    <w:rsid w:val="005801DC"/>
    <w:rsid w:val="005804D0"/>
    <w:rsid w:val="00580A01"/>
    <w:rsid w:val="00580D33"/>
    <w:rsid w:val="00582F95"/>
    <w:rsid w:val="00583BFA"/>
    <w:rsid w:val="00585E1E"/>
    <w:rsid w:val="00586144"/>
    <w:rsid w:val="00586722"/>
    <w:rsid w:val="00592848"/>
    <w:rsid w:val="00592940"/>
    <w:rsid w:val="00592EBF"/>
    <w:rsid w:val="0059498C"/>
    <w:rsid w:val="00596855"/>
    <w:rsid w:val="00596C47"/>
    <w:rsid w:val="005978CD"/>
    <w:rsid w:val="00597EEF"/>
    <w:rsid w:val="005A0B9C"/>
    <w:rsid w:val="005A1235"/>
    <w:rsid w:val="005A2624"/>
    <w:rsid w:val="005A4CF8"/>
    <w:rsid w:val="005A4EE6"/>
    <w:rsid w:val="005A62D9"/>
    <w:rsid w:val="005A7CB0"/>
    <w:rsid w:val="005B050F"/>
    <w:rsid w:val="005B0D16"/>
    <w:rsid w:val="005B299A"/>
    <w:rsid w:val="005B314A"/>
    <w:rsid w:val="005B3A25"/>
    <w:rsid w:val="005B5E6E"/>
    <w:rsid w:val="005C07D3"/>
    <w:rsid w:val="005C16F7"/>
    <w:rsid w:val="005C1E56"/>
    <w:rsid w:val="005C2D74"/>
    <w:rsid w:val="005C2E81"/>
    <w:rsid w:val="005C3C32"/>
    <w:rsid w:val="005C51D5"/>
    <w:rsid w:val="005C58B6"/>
    <w:rsid w:val="005C5A3C"/>
    <w:rsid w:val="005C6F25"/>
    <w:rsid w:val="005C70D4"/>
    <w:rsid w:val="005C7723"/>
    <w:rsid w:val="005D2817"/>
    <w:rsid w:val="005D4E45"/>
    <w:rsid w:val="005D5DF5"/>
    <w:rsid w:val="005E1A03"/>
    <w:rsid w:val="005E253E"/>
    <w:rsid w:val="005E4B33"/>
    <w:rsid w:val="005E69A1"/>
    <w:rsid w:val="005E7120"/>
    <w:rsid w:val="005F195E"/>
    <w:rsid w:val="005F2150"/>
    <w:rsid w:val="005F3299"/>
    <w:rsid w:val="005F3A24"/>
    <w:rsid w:val="005F4267"/>
    <w:rsid w:val="005F5FD6"/>
    <w:rsid w:val="005F6221"/>
    <w:rsid w:val="00600764"/>
    <w:rsid w:val="00602213"/>
    <w:rsid w:val="006026A7"/>
    <w:rsid w:val="00602CB7"/>
    <w:rsid w:val="00602ED1"/>
    <w:rsid w:val="00603D1B"/>
    <w:rsid w:val="00605299"/>
    <w:rsid w:val="00606507"/>
    <w:rsid w:val="00606A44"/>
    <w:rsid w:val="0060763A"/>
    <w:rsid w:val="00607CE9"/>
    <w:rsid w:val="00607DCA"/>
    <w:rsid w:val="00610322"/>
    <w:rsid w:val="006108DD"/>
    <w:rsid w:val="00613866"/>
    <w:rsid w:val="006142D9"/>
    <w:rsid w:val="00614934"/>
    <w:rsid w:val="00614A70"/>
    <w:rsid w:val="00615536"/>
    <w:rsid w:val="00615ABD"/>
    <w:rsid w:val="00615FE0"/>
    <w:rsid w:val="00616E3F"/>
    <w:rsid w:val="00620B06"/>
    <w:rsid w:val="00623042"/>
    <w:rsid w:val="006236F0"/>
    <w:rsid w:val="006242B9"/>
    <w:rsid w:val="00626834"/>
    <w:rsid w:val="00630B1B"/>
    <w:rsid w:val="00630D66"/>
    <w:rsid w:val="00631CED"/>
    <w:rsid w:val="0063204B"/>
    <w:rsid w:val="006320FD"/>
    <w:rsid w:val="00635927"/>
    <w:rsid w:val="00635A33"/>
    <w:rsid w:val="00635D91"/>
    <w:rsid w:val="00635FAC"/>
    <w:rsid w:val="00636F46"/>
    <w:rsid w:val="006376C0"/>
    <w:rsid w:val="006404DE"/>
    <w:rsid w:val="00640845"/>
    <w:rsid w:val="00640D72"/>
    <w:rsid w:val="00640EEB"/>
    <w:rsid w:val="00641966"/>
    <w:rsid w:val="00641BA0"/>
    <w:rsid w:val="006425D8"/>
    <w:rsid w:val="006428C6"/>
    <w:rsid w:val="00644C23"/>
    <w:rsid w:val="006461ED"/>
    <w:rsid w:val="00647A44"/>
    <w:rsid w:val="006500E1"/>
    <w:rsid w:val="00650145"/>
    <w:rsid w:val="006513BD"/>
    <w:rsid w:val="006518A2"/>
    <w:rsid w:val="00651971"/>
    <w:rsid w:val="00652931"/>
    <w:rsid w:val="00654005"/>
    <w:rsid w:val="00654274"/>
    <w:rsid w:val="00654B6A"/>
    <w:rsid w:val="006605E5"/>
    <w:rsid w:val="00662262"/>
    <w:rsid w:val="006625DB"/>
    <w:rsid w:val="00665F5F"/>
    <w:rsid w:val="00666403"/>
    <w:rsid w:val="0066663F"/>
    <w:rsid w:val="0066756B"/>
    <w:rsid w:val="00670984"/>
    <w:rsid w:val="00671A92"/>
    <w:rsid w:val="00671FFA"/>
    <w:rsid w:val="006723E1"/>
    <w:rsid w:val="006739A3"/>
    <w:rsid w:val="00674A8A"/>
    <w:rsid w:val="00674AD5"/>
    <w:rsid w:val="00676A96"/>
    <w:rsid w:val="00681138"/>
    <w:rsid w:val="00686C7B"/>
    <w:rsid w:val="00686CE2"/>
    <w:rsid w:val="0069135A"/>
    <w:rsid w:val="0069194B"/>
    <w:rsid w:val="00691955"/>
    <w:rsid w:val="006932E4"/>
    <w:rsid w:val="006942CF"/>
    <w:rsid w:val="0069433F"/>
    <w:rsid w:val="006948F0"/>
    <w:rsid w:val="006A098B"/>
    <w:rsid w:val="006A0A76"/>
    <w:rsid w:val="006A15F6"/>
    <w:rsid w:val="006A1DDD"/>
    <w:rsid w:val="006A2B29"/>
    <w:rsid w:val="006A30CB"/>
    <w:rsid w:val="006A53BB"/>
    <w:rsid w:val="006A547C"/>
    <w:rsid w:val="006A55BB"/>
    <w:rsid w:val="006A68E1"/>
    <w:rsid w:val="006B0233"/>
    <w:rsid w:val="006B09B5"/>
    <w:rsid w:val="006B107A"/>
    <w:rsid w:val="006B141F"/>
    <w:rsid w:val="006B22B9"/>
    <w:rsid w:val="006B2677"/>
    <w:rsid w:val="006B4A51"/>
    <w:rsid w:val="006B4E26"/>
    <w:rsid w:val="006B5DBF"/>
    <w:rsid w:val="006C0EBB"/>
    <w:rsid w:val="006C12FA"/>
    <w:rsid w:val="006C2905"/>
    <w:rsid w:val="006C2B1C"/>
    <w:rsid w:val="006C309E"/>
    <w:rsid w:val="006C322F"/>
    <w:rsid w:val="006C57D6"/>
    <w:rsid w:val="006C70C6"/>
    <w:rsid w:val="006C774F"/>
    <w:rsid w:val="006D0A3F"/>
    <w:rsid w:val="006D1DC6"/>
    <w:rsid w:val="006D4B0A"/>
    <w:rsid w:val="006D75F2"/>
    <w:rsid w:val="006E02C7"/>
    <w:rsid w:val="006E115C"/>
    <w:rsid w:val="006E4A48"/>
    <w:rsid w:val="006E5E82"/>
    <w:rsid w:val="006E6676"/>
    <w:rsid w:val="006E7D72"/>
    <w:rsid w:val="006F1282"/>
    <w:rsid w:val="006F2115"/>
    <w:rsid w:val="006F2D18"/>
    <w:rsid w:val="006F356A"/>
    <w:rsid w:val="006F4B21"/>
    <w:rsid w:val="006F50F0"/>
    <w:rsid w:val="006F5D2E"/>
    <w:rsid w:val="006F6ABB"/>
    <w:rsid w:val="006F729A"/>
    <w:rsid w:val="006F7D9B"/>
    <w:rsid w:val="0070061B"/>
    <w:rsid w:val="00701F06"/>
    <w:rsid w:val="007034F0"/>
    <w:rsid w:val="00703D79"/>
    <w:rsid w:val="007046F9"/>
    <w:rsid w:val="00704CB7"/>
    <w:rsid w:val="00705959"/>
    <w:rsid w:val="007059CB"/>
    <w:rsid w:val="007061D5"/>
    <w:rsid w:val="0070710D"/>
    <w:rsid w:val="00710727"/>
    <w:rsid w:val="00710D72"/>
    <w:rsid w:val="00712F45"/>
    <w:rsid w:val="00713D38"/>
    <w:rsid w:val="00714987"/>
    <w:rsid w:val="0071538E"/>
    <w:rsid w:val="0071564D"/>
    <w:rsid w:val="0071597F"/>
    <w:rsid w:val="00715A55"/>
    <w:rsid w:val="007168B1"/>
    <w:rsid w:val="00716DDB"/>
    <w:rsid w:val="00717B14"/>
    <w:rsid w:val="0072197A"/>
    <w:rsid w:val="007259C6"/>
    <w:rsid w:val="00725AA6"/>
    <w:rsid w:val="00726253"/>
    <w:rsid w:val="007273DD"/>
    <w:rsid w:val="0072759E"/>
    <w:rsid w:val="00731D99"/>
    <w:rsid w:val="00732BDE"/>
    <w:rsid w:val="007332F1"/>
    <w:rsid w:val="007333C3"/>
    <w:rsid w:val="00733A1B"/>
    <w:rsid w:val="00734E83"/>
    <w:rsid w:val="0073550A"/>
    <w:rsid w:val="00735E30"/>
    <w:rsid w:val="00735EA8"/>
    <w:rsid w:val="0073611C"/>
    <w:rsid w:val="00736529"/>
    <w:rsid w:val="00737C8A"/>
    <w:rsid w:val="0074076C"/>
    <w:rsid w:val="00740BBD"/>
    <w:rsid w:val="00740D8D"/>
    <w:rsid w:val="00740DF1"/>
    <w:rsid w:val="00741420"/>
    <w:rsid w:val="0074177E"/>
    <w:rsid w:val="00741F93"/>
    <w:rsid w:val="0074201A"/>
    <w:rsid w:val="00745CFE"/>
    <w:rsid w:val="00750DD0"/>
    <w:rsid w:val="007510B0"/>
    <w:rsid w:val="00752688"/>
    <w:rsid w:val="00754C3A"/>
    <w:rsid w:val="00754E0D"/>
    <w:rsid w:val="00756151"/>
    <w:rsid w:val="00756209"/>
    <w:rsid w:val="00756265"/>
    <w:rsid w:val="0076077E"/>
    <w:rsid w:val="007614EF"/>
    <w:rsid w:val="0076193B"/>
    <w:rsid w:val="0076378C"/>
    <w:rsid w:val="007639C9"/>
    <w:rsid w:val="00764A30"/>
    <w:rsid w:val="00765C52"/>
    <w:rsid w:val="00770BE0"/>
    <w:rsid w:val="00770ED2"/>
    <w:rsid w:val="007727E3"/>
    <w:rsid w:val="00773E23"/>
    <w:rsid w:val="007763E0"/>
    <w:rsid w:val="007814D8"/>
    <w:rsid w:val="0078327F"/>
    <w:rsid w:val="0078416C"/>
    <w:rsid w:val="0078453F"/>
    <w:rsid w:val="00784773"/>
    <w:rsid w:val="00785A21"/>
    <w:rsid w:val="00785DEA"/>
    <w:rsid w:val="0079282D"/>
    <w:rsid w:val="00792B03"/>
    <w:rsid w:val="00794C73"/>
    <w:rsid w:val="0079526C"/>
    <w:rsid w:val="00795D0C"/>
    <w:rsid w:val="00796011"/>
    <w:rsid w:val="007960C8"/>
    <w:rsid w:val="007965B4"/>
    <w:rsid w:val="007A0263"/>
    <w:rsid w:val="007A02FF"/>
    <w:rsid w:val="007A0799"/>
    <w:rsid w:val="007A24CD"/>
    <w:rsid w:val="007A30C5"/>
    <w:rsid w:val="007A3FEE"/>
    <w:rsid w:val="007A542B"/>
    <w:rsid w:val="007A6D24"/>
    <w:rsid w:val="007A782D"/>
    <w:rsid w:val="007B22CC"/>
    <w:rsid w:val="007B3331"/>
    <w:rsid w:val="007B432D"/>
    <w:rsid w:val="007B46C0"/>
    <w:rsid w:val="007B5434"/>
    <w:rsid w:val="007B675F"/>
    <w:rsid w:val="007B6B96"/>
    <w:rsid w:val="007B6C95"/>
    <w:rsid w:val="007C07F6"/>
    <w:rsid w:val="007C1E14"/>
    <w:rsid w:val="007C28C9"/>
    <w:rsid w:val="007C2C17"/>
    <w:rsid w:val="007C3304"/>
    <w:rsid w:val="007C5460"/>
    <w:rsid w:val="007C6ABD"/>
    <w:rsid w:val="007C6D44"/>
    <w:rsid w:val="007D0984"/>
    <w:rsid w:val="007D0DFE"/>
    <w:rsid w:val="007D37DC"/>
    <w:rsid w:val="007D47FC"/>
    <w:rsid w:val="007D552D"/>
    <w:rsid w:val="007D5BA7"/>
    <w:rsid w:val="007D6914"/>
    <w:rsid w:val="007D76A9"/>
    <w:rsid w:val="007D7AA6"/>
    <w:rsid w:val="007E028B"/>
    <w:rsid w:val="007E185B"/>
    <w:rsid w:val="007E1BCB"/>
    <w:rsid w:val="007E1EB3"/>
    <w:rsid w:val="007E2936"/>
    <w:rsid w:val="007E30BE"/>
    <w:rsid w:val="007E3BA9"/>
    <w:rsid w:val="007E3FB9"/>
    <w:rsid w:val="007E4477"/>
    <w:rsid w:val="007E56B7"/>
    <w:rsid w:val="007E5A93"/>
    <w:rsid w:val="007E6103"/>
    <w:rsid w:val="007E7867"/>
    <w:rsid w:val="007E7D42"/>
    <w:rsid w:val="007F050C"/>
    <w:rsid w:val="007F0F48"/>
    <w:rsid w:val="007F14E6"/>
    <w:rsid w:val="007F19B5"/>
    <w:rsid w:val="007F2CC9"/>
    <w:rsid w:val="007F4D14"/>
    <w:rsid w:val="007F5F42"/>
    <w:rsid w:val="00803419"/>
    <w:rsid w:val="008034F1"/>
    <w:rsid w:val="0080438D"/>
    <w:rsid w:val="00805AEF"/>
    <w:rsid w:val="00805B81"/>
    <w:rsid w:val="00806A8F"/>
    <w:rsid w:val="008077B6"/>
    <w:rsid w:val="008101C9"/>
    <w:rsid w:val="00810AC5"/>
    <w:rsid w:val="00811F6F"/>
    <w:rsid w:val="008137AD"/>
    <w:rsid w:val="0081411F"/>
    <w:rsid w:val="008149C4"/>
    <w:rsid w:val="00814EFC"/>
    <w:rsid w:val="008155CF"/>
    <w:rsid w:val="008224A4"/>
    <w:rsid w:val="00822BD2"/>
    <w:rsid w:val="00825546"/>
    <w:rsid w:val="00825773"/>
    <w:rsid w:val="00826A6F"/>
    <w:rsid w:val="008275BD"/>
    <w:rsid w:val="00831E5D"/>
    <w:rsid w:val="0083281D"/>
    <w:rsid w:val="008339CB"/>
    <w:rsid w:val="00833AB8"/>
    <w:rsid w:val="00834A05"/>
    <w:rsid w:val="00835A6E"/>
    <w:rsid w:val="008365BD"/>
    <w:rsid w:val="00837FE3"/>
    <w:rsid w:val="0084070C"/>
    <w:rsid w:val="00841820"/>
    <w:rsid w:val="00843080"/>
    <w:rsid w:val="00843A05"/>
    <w:rsid w:val="00843AFF"/>
    <w:rsid w:val="00843FE1"/>
    <w:rsid w:val="00844258"/>
    <w:rsid w:val="00845D60"/>
    <w:rsid w:val="0084772E"/>
    <w:rsid w:val="00847EF8"/>
    <w:rsid w:val="00850003"/>
    <w:rsid w:val="0085012C"/>
    <w:rsid w:val="00850DB9"/>
    <w:rsid w:val="00851246"/>
    <w:rsid w:val="00851B50"/>
    <w:rsid w:val="008525C7"/>
    <w:rsid w:val="00852692"/>
    <w:rsid w:val="00853404"/>
    <w:rsid w:val="00853894"/>
    <w:rsid w:val="008539A8"/>
    <w:rsid w:val="008544F8"/>
    <w:rsid w:val="00855620"/>
    <w:rsid w:val="00855D11"/>
    <w:rsid w:val="00856127"/>
    <w:rsid w:val="00861143"/>
    <w:rsid w:val="00862C15"/>
    <w:rsid w:val="00862F64"/>
    <w:rsid w:val="0086324C"/>
    <w:rsid w:val="008634A2"/>
    <w:rsid w:val="00864658"/>
    <w:rsid w:val="00864DF1"/>
    <w:rsid w:val="008653B5"/>
    <w:rsid w:val="008659A6"/>
    <w:rsid w:val="0086665E"/>
    <w:rsid w:val="0086793B"/>
    <w:rsid w:val="00867F6F"/>
    <w:rsid w:val="0087059E"/>
    <w:rsid w:val="00870AED"/>
    <w:rsid w:val="00874159"/>
    <w:rsid w:val="008743C0"/>
    <w:rsid w:val="008752A8"/>
    <w:rsid w:val="00875B3F"/>
    <w:rsid w:val="0088079C"/>
    <w:rsid w:val="008809FF"/>
    <w:rsid w:val="00880BFE"/>
    <w:rsid w:val="00883986"/>
    <w:rsid w:val="00884194"/>
    <w:rsid w:val="00884C1E"/>
    <w:rsid w:val="00886E97"/>
    <w:rsid w:val="0089054E"/>
    <w:rsid w:val="00890902"/>
    <w:rsid w:val="008915DA"/>
    <w:rsid w:val="008918E5"/>
    <w:rsid w:val="008935BE"/>
    <w:rsid w:val="00894889"/>
    <w:rsid w:val="00894F6B"/>
    <w:rsid w:val="0089547C"/>
    <w:rsid w:val="00896273"/>
    <w:rsid w:val="00896B2E"/>
    <w:rsid w:val="00897838"/>
    <w:rsid w:val="00897970"/>
    <w:rsid w:val="00897A5E"/>
    <w:rsid w:val="00897CEC"/>
    <w:rsid w:val="008A00C8"/>
    <w:rsid w:val="008A02EA"/>
    <w:rsid w:val="008A35F1"/>
    <w:rsid w:val="008A40E9"/>
    <w:rsid w:val="008A4F10"/>
    <w:rsid w:val="008A5EBD"/>
    <w:rsid w:val="008A624F"/>
    <w:rsid w:val="008A705A"/>
    <w:rsid w:val="008A77B6"/>
    <w:rsid w:val="008A79C5"/>
    <w:rsid w:val="008A7C24"/>
    <w:rsid w:val="008A7D06"/>
    <w:rsid w:val="008B0097"/>
    <w:rsid w:val="008B20A2"/>
    <w:rsid w:val="008B276F"/>
    <w:rsid w:val="008B2D57"/>
    <w:rsid w:val="008B503C"/>
    <w:rsid w:val="008B5BF3"/>
    <w:rsid w:val="008B5F51"/>
    <w:rsid w:val="008B7433"/>
    <w:rsid w:val="008D00F9"/>
    <w:rsid w:val="008D0D6C"/>
    <w:rsid w:val="008D4095"/>
    <w:rsid w:val="008D5B7F"/>
    <w:rsid w:val="008D7B30"/>
    <w:rsid w:val="008E0B70"/>
    <w:rsid w:val="008E0D88"/>
    <w:rsid w:val="008E24AF"/>
    <w:rsid w:val="008E24D9"/>
    <w:rsid w:val="008E2D72"/>
    <w:rsid w:val="008E5C81"/>
    <w:rsid w:val="008E71B5"/>
    <w:rsid w:val="008E7BDF"/>
    <w:rsid w:val="008E7FF5"/>
    <w:rsid w:val="008F0CDA"/>
    <w:rsid w:val="008F16B4"/>
    <w:rsid w:val="008F20ED"/>
    <w:rsid w:val="008F2F65"/>
    <w:rsid w:val="008F5029"/>
    <w:rsid w:val="008F7632"/>
    <w:rsid w:val="008F7BE1"/>
    <w:rsid w:val="00900EC3"/>
    <w:rsid w:val="00900FF0"/>
    <w:rsid w:val="00901806"/>
    <w:rsid w:val="00901A67"/>
    <w:rsid w:val="00901ADA"/>
    <w:rsid w:val="00902936"/>
    <w:rsid w:val="009031DE"/>
    <w:rsid w:val="00903210"/>
    <w:rsid w:val="00905941"/>
    <w:rsid w:val="00905A40"/>
    <w:rsid w:val="00906DEA"/>
    <w:rsid w:val="0090727C"/>
    <w:rsid w:val="00907C74"/>
    <w:rsid w:val="00910018"/>
    <w:rsid w:val="00910625"/>
    <w:rsid w:val="00910CD9"/>
    <w:rsid w:val="0091162C"/>
    <w:rsid w:val="0091208E"/>
    <w:rsid w:val="0091226F"/>
    <w:rsid w:val="0091247D"/>
    <w:rsid w:val="00912486"/>
    <w:rsid w:val="009135A3"/>
    <w:rsid w:val="00914557"/>
    <w:rsid w:val="0091567E"/>
    <w:rsid w:val="00915F6C"/>
    <w:rsid w:val="00917158"/>
    <w:rsid w:val="009175A6"/>
    <w:rsid w:val="00917C10"/>
    <w:rsid w:val="00917E99"/>
    <w:rsid w:val="009217DC"/>
    <w:rsid w:val="0092330D"/>
    <w:rsid w:val="009242F6"/>
    <w:rsid w:val="0092579B"/>
    <w:rsid w:val="00930464"/>
    <w:rsid w:val="009304C4"/>
    <w:rsid w:val="009315F8"/>
    <w:rsid w:val="00931C9E"/>
    <w:rsid w:val="009320F0"/>
    <w:rsid w:val="00933EE6"/>
    <w:rsid w:val="00933FE3"/>
    <w:rsid w:val="00935D5F"/>
    <w:rsid w:val="00941848"/>
    <w:rsid w:val="009428FB"/>
    <w:rsid w:val="00943A7E"/>
    <w:rsid w:val="00944026"/>
    <w:rsid w:val="0094496A"/>
    <w:rsid w:val="00945A11"/>
    <w:rsid w:val="00946739"/>
    <w:rsid w:val="00946A69"/>
    <w:rsid w:val="00946CAF"/>
    <w:rsid w:val="00946E6B"/>
    <w:rsid w:val="009501DE"/>
    <w:rsid w:val="009519D1"/>
    <w:rsid w:val="009527C3"/>
    <w:rsid w:val="00954473"/>
    <w:rsid w:val="009551A3"/>
    <w:rsid w:val="0095604D"/>
    <w:rsid w:val="0095631B"/>
    <w:rsid w:val="00956C7E"/>
    <w:rsid w:val="00956F23"/>
    <w:rsid w:val="00957F8D"/>
    <w:rsid w:val="0096123B"/>
    <w:rsid w:val="009621A4"/>
    <w:rsid w:val="009621C8"/>
    <w:rsid w:val="009628EF"/>
    <w:rsid w:val="00963345"/>
    <w:rsid w:val="00967AFD"/>
    <w:rsid w:val="009703EB"/>
    <w:rsid w:val="009718A6"/>
    <w:rsid w:val="009719B1"/>
    <w:rsid w:val="009723FE"/>
    <w:rsid w:val="0097452B"/>
    <w:rsid w:val="00974847"/>
    <w:rsid w:val="00974C2E"/>
    <w:rsid w:val="00974C39"/>
    <w:rsid w:val="00975549"/>
    <w:rsid w:val="00975A53"/>
    <w:rsid w:val="009760DC"/>
    <w:rsid w:val="009767AB"/>
    <w:rsid w:val="00977D5A"/>
    <w:rsid w:val="00977EA3"/>
    <w:rsid w:val="00981AA9"/>
    <w:rsid w:val="00982BCF"/>
    <w:rsid w:val="00985CF2"/>
    <w:rsid w:val="00985DA7"/>
    <w:rsid w:val="0098716D"/>
    <w:rsid w:val="0099176E"/>
    <w:rsid w:val="00991F5D"/>
    <w:rsid w:val="00994548"/>
    <w:rsid w:val="009952E4"/>
    <w:rsid w:val="00997337"/>
    <w:rsid w:val="009A089C"/>
    <w:rsid w:val="009A1934"/>
    <w:rsid w:val="009A2AAA"/>
    <w:rsid w:val="009A38F3"/>
    <w:rsid w:val="009A431C"/>
    <w:rsid w:val="009A4E51"/>
    <w:rsid w:val="009A5452"/>
    <w:rsid w:val="009A6006"/>
    <w:rsid w:val="009A770B"/>
    <w:rsid w:val="009A781A"/>
    <w:rsid w:val="009A7EF3"/>
    <w:rsid w:val="009B08C8"/>
    <w:rsid w:val="009B17C8"/>
    <w:rsid w:val="009B2ADB"/>
    <w:rsid w:val="009B4043"/>
    <w:rsid w:val="009B469F"/>
    <w:rsid w:val="009B4BEE"/>
    <w:rsid w:val="009B4E84"/>
    <w:rsid w:val="009B6248"/>
    <w:rsid w:val="009B756F"/>
    <w:rsid w:val="009B76A3"/>
    <w:rsid w:val="009B76E7"/>
    <w:rsid w:val="009B7992"/>
    <w:rsid w:val="009C0F2A"/>
    <w:rsid w:val="009C100F"/>
    <w:rsid w:val="009C21E7"/>
    <w:rsid w:val="009C3685"/>
    <w:rsid w:val="009C60BC"/>
    <w:rsid w:val="009C762E"/>
    <w:rsid w:val="009D0537"/>
    <w:rsid w:val="009D0E02"/>
    <w:rsid w:val="009D142D"/>
    <w:rsid w:val="009D206E"/>
    <w:rsid w:val="009D3145"/>
    <w:rsid w:val="009D3FFD"/>
    <w:rsid w:val="009D4294"/>
    <w:rsid w:val="009D4310"/>
    <w:rsid w:val="009D45C1"/>
    <w:rsid w:val="009D53BD"/>
    <w:rsid w:val="009D53D0"/>
    <w:rsid w:val="009D5B20"/>
    <w:rsid w:val="009D5B3E"/>
    <w:rsid w:val="009D6255"/>
    <w:rsid w:val="009E22E6"/>
    <w:rsid w:val="009E239C"/>
    <w:rsid w:val="009E3006"/>
    <w:rsid w:val="009E422D"/>
    <w:rsid w:val="009E4450"/>
    <w:rsid w:val="009E5409"/>
    <w:rsid w:val="009E58FA"/>
    <w:rsid w:val="009E7732"/>
    <w:rsid w:val="009E7CF2"/>
    <w:rsid w:val="009E7FC1"/>
    <w:rsid w:val="009F0244"/>
    <w:rsid w:val="009F1CB4"/>
    <w:rsid w:val="009F4050"/>
    <w:rsid w:val="009F4532"/>
    <w:rsid w:val="009F4650"/>
    <w:rsid w:val="009F72FB"/>
    <w:rsid w:val="009F781D"/>
    <w:rsid w:val="00A00A4C"/>
    <w:rsid w:val="00A015DA"/>
    <w:rsid w:val="00A01795"/>
    <w:rsid w:val="00A020E6"/>
    <w:rsid w:val="00A03105"/>
    <w:rsid w:val="00A0312C"/>
    <w:rsid w:val="00A03C7E"/>
    <w:rsid w:val="00A06A78"/>
    <w:rsid w:val="00A07ED8"/>
    <w:rsid w:val="00A10BC1"/>
    <w:rsid w:val="00A11A76"/>
    <w:rsid w:val="00A13FD5"/>
    <w:rsid w:val="00A14D04"/>
    <w:rsid w:val="00A16EE7"/>
    <w:rsid w:val="00A20469"/>
    <w:rsid w:val="00A212FC"/>
    <w:rsid w:val="00A21C1F"/>
    <w:rsid w:val="00A221EF"/>
    <w:rsid w:val="00A2316D"/>
    <w:rsid w:val="00A23E8A"/>
    <w:rsid w:val="00A255B9"/>
    <w:rsid w:val="00A309A1"/>
    <w:rsid w:val="00A33FB8"/>
    <w:rsid w:val="00A357F1"/>
    <w:rsid w:val="00A359CE"/>
    <w:rsid w:val="00A3624B"/>
    <w:rsid w:val="00A374B0"/>
    <w:rsid w:val="00A375E5"/>
    <w:rsid w:val="00A40613"/>
    <w:rsid w:val="00A446D3"/>
    <w:rsid w:val="00A44F2B"/>
    <w:rsid w:val="00A45316"/>
    <w:rsid w:val="00A45426"/>
    <w:rsid w:val="00A45DBC"/>
    <w:rsid w:val="00A50400"/>
    <w:rsid w:val="00A5104E"/>
    <w:rsid w:val="00A523BE"/>
    <w:rsid w:val="00A52602"/>
    <w:rsid w:val="00A52BBE"/>
    <w:rsid w:val="00A5328E"/>
    <w:rsid w:val="00A53948"/>
    <w:rsid w:val="00A54D93"/>
    <w:rsid w:val="00A55094"/>
    <w:rsid w:val="00A5509A"/>
    <w:rsid w:val="00A55757"/>
    <w:rsid w:val="00A5636D"/>
    <w:rsid w:val="00A56653"/>
    <w:rsid w:val="00A57CB0"/>
    <w:rsid w:val="00A57FD8"/>
    <w:rsid w:val="00A603A0"/>
    <w:rsid w:val="00A60568"/>
    <w:rsid w:val="00A6133F"/>
    <w:rsid w:val="00A62CC0"/>
    <w:rsid w:val="00A6365F"/>
    <w:rsid w:val="00A63B5F"/>
    <w:rsid w:val="00A661FE"/>
    <w:rsid w:val="00A662A4"/>
    <w:rsid w:val="00A66A50"/>
    <w:rsid w:val="00A66D73"/>
    <w:rsid w:val="00A671EC"/>
    <w:rsid w:val="00A710D9"/>
    <w:rsid w:val="00A72F87"/>
    <w:rsid w:val="00A73AFE"/>
    <w:rsid w:val="00A73CE7"/>
    <w:rsid w:val="00A74635"/>
    <w:rsid w:val="00A75609"/>
    <w:rsid w:val="00A76446"/>
    <w:rsid w:val="00A76E75"/>
    <w:rsid w:val="00A81326"/>
    <w:rsid w:val="00A82E6A"/>
    <w:rsid w:val="00A831DD"/>
    <w:rsid w:val="00A838CC"/>
    <w:rsid w:val="00A85BAF"/>
    <w:rsid w:val="00A8669C"/>
    <w:rsid w:val="00A86B1B"/>
    <w:rsid w:val="00A87F35"/>
    <w:rsid w:val="00A925FB"/>
    <w:rsid w:val="00A93315"/>
    <w:rsid w:val="00A9392D"/>
    <w:rsid w:val="00A943AF"/>
    <w:rsid w:val="00A9444A"/>
    <w:rsid w:val="00AA2428"/>
    <w:rsid w:val="00AA3541"/>
    <w:rsid w:val="00AA4819"/>
    <w:rsid w:val="00AA644D"/>
    <w:rsid w:val="00AA6FA6"/>
    <w:rsid w:val="00AA7678"/>
    <w:rsid w:val="00AB293D"/>
    <w:rsid w:val="00AB3FE9"/>
    <w:rsid w:val="00AB4189"/>
    <w:rsid w:val="00AB45E4"/>
    <w:rsid w:val="00AB60BC"/>
    <w:rsid w:val="00AB6247"/>
    <w:rsid w:val="00AB6D9D"/>
    <w:rsid w:val="00AB70DA"/>
    <w:rsid w:val="00AC2FF1"/>
    <w:rsid w:val="00AC492F"/>
    <w:rsid w:val="00AC4A93"/>
    <w:rsid w:val="00AC6568"/>
    <w:rsid w:val="00AC76AE"/>
    <w:rsid w:val="00AD282B"/>
    <w:rsid w:val="00AD29BC"/>
    <w:rsid w:val="00AD2C46"/>
    <w:rsid w:val="00AD329D"/>
    <w:rsid w:val="00AD3B09"/>
    <w:rsid w:val="00AD3B3B"/>
    <w:rsid w:val="00AD4CB2"/>
    <w:rsid w:val="00AD4FA1"/>
    <w:rsid w:val="00AD53BF"/>
    <w:rsid w:val="00AD5FEA"/>
    <w:rsid w:val="00AD6A16"/>
    <w:rsid w:val="00AD6E0B"/>
    <w:rsid w:val="00AE0726"/>
    <w:rsid w:val="00AE1701"/>
    <w:rsid w:val="00AE2242"/>
    <w:rsid w:val="00AE24A2"/>
    <w:rsid w:val="00AE394D"/>
    <w:rsid w:val="00AE6CEA"/>
    <w:rsid w:val="00AE731B"/>
    <w:rsid w:val="00AF09E2"/>
    <w:rsid w:val="00AF1D56"/>
    <w:rsid w:val="00AF35F1"/>
    <w:rsid w:val="00AF40A0"/>
    <w:rsid w:val="00AF52C7"/>
    <w:rsid w:val="00B01309"/>
    <w:rsid w:val="00B100EE"/>
    <w:rsid w:val="00B103E2"/>
    <w:rsid w:val="00B10C4B"/>
    <w:rsid w:val="00B112F1"/>
    <w:rsid w:val="00B121AC"/>
    <w:rsid w:val="00B12461"/>
    <w:rsid w:val="00B12CE7"/>
    <w:rsid w:val="00B12F19"/>
    <w:rsid w:val="00B136DB"/>
    <w:rsid w:val="00B14504"/>
    <w:rsid w:val="00B15D55"/>
    <w:rsid w:val="00B170C5"/>
    <w:rsid w:val="00B174B9"/>
    <w:rsid w:val="00B21037"/>
    <w:rsid w:val="00B2438D"/>
    <w:rsid w:val="00B24967"/>
    <w:rsid w:val="00B27A99"/>
    <w:rsid w:val="00B32EE9"/>
    <w:rsid w:val="00B36B82"/>
    <w:rsid w:val="00B36DE6"/>
    <w:rsid w:val="00B37734"/>
    <w:rsid w:val="00B37C4C"/>
    <w:rsid w:val="00B4018B"/>
    <w:rsid w:val="00B402B7"/>
    <w:rsid w:val="00B410AF"/>
    <w:rsid w:val="00B4125F"/>
    <w:rsid w:val="00B41695"/>
    <w:rsid w:val="00B42331"/>
    <w:rsid w:val="00B4286B"/>
    <w:rsid w:val="00B42E7D"/>
    <w:rsid w:val="00B44B01"/>
    <w:rsid w:val="00B45BF2"/>
    <w:rsid w:val="00B4680D"/>
    <w:rsid w:val="00B4707D"/>
    <w:rsid w:val="00B516BC"/>
    <w:rsid w:val="00B53303"/>
    <w:rsid w:val="00B548BA"/>
    <w:rsid w:val="00B54DEE"/>
    <w:rsid w:val="00B55979"/>
    <w:rsid w:val="00B55C85"/>
    <w:rsid w:val="00B55FE5"/>
    <w:rsid w:val="00B57521"/>
    <w:rsid w:val="00B6120E"/>
    <w:rsid w:val="00B6294A"/>
    <w:rsid w:val="00B6318F"/>
    <w:rsid w:val="00B631A0"/>
    <w:rsid w:val="00B63515"/>
    <w:rsid w:val="00B63D7A"/>
    <w:rsid w:val="00B63F66"/>
    <w:rsid w:val="00B63FD7"/>
    <w:rsid w:val="00B64EF4"/>
    <w:rsid w:val="00B65901"/>
    <w:rsid w:val="00B677FA"/>
    <w:rsid w:val="00B67D51"/>
    <w:rsid w:val="00B72AD5"/>
    <w:rsid w:val="00B72FAE"/>
    <w:rsid w:val="00B73231"/>
    <w:rsid w:val="00B73618"/>
    <w:rsid w:val="00B73F95"/>
    <w:rsid w:val="00B743EA"/>
    <w:rsid w:val="00B753DD"/>
    <w:rsid w:val="00B75B07"/>
    <w:rsid w:val="00B7737C"/>
    <w:rsid w:val="00B80C0A"/>
    <w:rsid w:val="00B81D59"/>
    <w:rsid w:val="00B8200E"/>
    <w:rsid w:val="00B82EDA"/>
    <w:rsid w:val="00B83D6F"/>
    <w:rsid w:val="00B848AA"/>
    <w:rsid w:val="00B84F93"/>
    <w:rsid w:val="00B85434"/>
    <w:rsid w:val="00B86CB5"/>
    <w:rsid w:val="00B874AB"/>
    <w:rsid w:val="00B87F66"/>
    <w:rsid w:val="00B904B8"/>
    <w:rsid w:val="00B912DC"/>
    <w:rsid w:val="00B91FAF"/>
    <w:rsid w:val="00B92224"/>
    <w:rsid w:val="00B927E7"/>
    <w:rsid w:val="00B928C1"/>
    <w:rsid w:val="00B93043"/>
    <w:rsid w:val="00B956F4"/>
    <w:rsid w:val="00B96D0B"/>
    <w:rsid w:val="00B97925"/>
    <w:rsid w:val="00B97928"/>
    <w:rsid w:val="00BA0271"/>
    <w:rsid w:val="00BA0753"/>
    <w:rsid w:val="00BA2472"/>
    <w:rsid w:val="00BA3046"/>
    <w:rsid w:val="00BA497A"/>
    <w:rsid w:val="00BA4A0B"/>
    <w:rsid w:val="00BA57BF"/>
    <w:rsid w:val="00BA67E1"/>
    <w:rsid w:val="00BB193B"/>
    <w:rsid w:val="00BB64CB"/>
    <w:rsid w:val="00BB6DB8"/>
    <w:rsid w:val="00BB71CA"/>
    <w:rsid w:val="00BC150F"/>
    <w:rsid w:val="00BC2FEE"/>
    <w:rsid w:val="00BC382F"/>
    <w:rsid w:val="00BC3C7F"/>
    <w:rsid w:val="00BC703C"/>
    <w:rsid w:val="00BC780E"/>
    <w:rsid w:val="00BC7BD7"/>
    <w:rsid w:val="00BD03FB"/>
    <w:rsid w:val="00BD19E3"/>
    <w:rsid w:val="00BD1C46"/>
    <w:rsid w:val="00BD3257"/>
    <w:rsid w:val="00BD3E5A"/>
    <w:rsid w:val="00BE1808"/>
    <w:rsid w:val="00BE19CB"/>
    <w:rsid w:val="00BE321D"/>
    <w:rsid w:val="00BE39EE"/>
    <w:rsid w:val="00BE43D5"/>
    <w:rsid w:val="00BE5377"/>
    <w:rsid w:val="00BE63FE"/>
    <w:rsid w:val="00BE6BD5"/>
    <w:rsid w:val="00BE7FFA"/>
    <w:rsid w:val="00BF076E"/>
    <w:rsid w:val="00BF1410"/>
    <w:rsid w:val="00BF188B"/>
    <w:rsid w:val="00BF3D89"/>
    <w:rsid w:val="00BF4962"/>
    <w:rsid w:val="00BF683E"/>
    <w:rsid w:val="00BF6EC5"/>
    <w:rsid w:val="00BF78F7"/>
    <w:rsid w:val="00C011AD"/>
    <w:rsid w:val="00C02790"/>
    <w:rsid w:val="00C032E4"/>
    <w:rsid w:val="00C03401"/>
    <w:rsid w:val="00C03544"/>
    <w:rsid w:val="00C04480"/>
    <w:rsid w:val="00C05281"/>
    <w:rsid w:val="00C05523"/>
    <w:rsid w:val="00C10DD6"/>
    <w:rsid w:val="00C10DFC"/>
    <w:rsid w:val="00C1360E"/>
    <w:rsid w:val="00C13DBF"/>
    <w:rsid w:val="00C14765"/>
    <w:rsid w:val="00C16A7C"/>
    <w:rsid w:val="00C16EE6"/>
    <w:rsid w:val="00C177FD"/>
    <w:rsid w:val="00C20AC4"/>
    <w:rsid w:val="00C21832"/>
    <w:rsid w:val="00C22CDA"/>
    <w:rsid w:val="00C235E3"/>
    <w:rsid w:val="00C25E09"/>
    <w:rsid w:val="00C25F1C"/>
    <w:rsid w:val="00C262AE"/>
    <w:rsid w:val="00C269BD"/>
    <w:rsid w:val="00C27B03"/>
    <w:rsid w:val="00C320F5"/>
    <w:rsid w:val="00C3556D"/>
    <w:rsid w:val="00C35750"/>
    <w:rsid w:val="00C362F3"/>
    <w:rsid w:val="00C3681A"/>
    <w:rsid w:val="00C36AEF"/>
    <w:rsid w:val="00C4023A"/>
    <w:rsid w:val="00C404A7"/>
    <w:rsid w:val="00C409CB"/>
    <w:rsid w:val="00C4465B"/>
    <w:rsid w:val="00C44D40"/>
    <w:rsid w:val="00C44FCE"/>
    <w:rsid w:val="00C45A32"/>
    <w:rsid w:val="00C46395"/>
    <w:rsid w:val="00C51A93"/>
    <w:rsid w:val="00C52172"/>
    <w:rsid w:val="00C53775"/>
    <w:rsid w:val="00C544F0"/>
    <w:rsid w:val="00C547B5"/>
    <w:rsid w:val="00C554C0"/>
    <w:rsid w:val="00C55DFF"/>
    <w:rsid w:val="00C571E7"/>
    <w:rsid w:val="00C57A3C"/>
    <w:rsid w:val="00C630A1"/>
    <w:rsid w:val="00C63251"/>
    <w:rsid w:val="00C64814"/>
    <w:rsid w:val="00C6578E"/>
    <w:rsid w:val="00C6639B"/>
    <w:rsid w:val="00C67203"/>
    <w:rsid w:val="00C6738C"/>
    <w:rsid w:val="00C6756C"/>
    <w:rsid w:val="00C701C0"/>
    <w:rsid w:val="00C71003"/>
    <w:rsid w:val="00C7152F"/>
    <w:rsid w:val="00C72872"/>
    <w:rsid w:val="00C72D67"/>
    <w:rsid w:val="00C7333E"/>
    <w:rsid w:val="00C73B5E"/>
    <w:rsid w:val="00C7444F"/>
    <w:rsid w:val="00C74FA2"/>
    <w:rsid w:val="00C75735"/>
    <w:rsid w:val="00C76679"/>
    <w:rsid w:val="00C7730F"/>
    <w:rsid w:val="00C82611"/>
    <w:rsid w:val="00C8269E"/>
    <w:rsid w:val="00C860DB"/>
    <w:rsid w:val="00C877E8"/>
    <w:rsid w:val="00C9056D"/>
    <w:rsid w:val="00C90614"/>
    <w:rsid w:val="00C90896"/>
    <w:rsid w:val="00C908C2"/>
    <w:rsid w:val="00C9146A"/>
    <w:rsid w:val="00C9262D"/>
    <w:rsid w:val="00C9412A"/>
    <w:rsid w:val="00C945DC"/>
    <w:rsid w:val="00C9510B"/>
    <w:rsid w:val="00C95270"/>
    <w:rsid w:val="00C95648"/>
    <w:rsid w:val="00C95D2E"/>
    <w:rsid w:val="00C96C8C"/>
    <w:rsid w:val="00CA00FF"/>
    <w:rsid w:val="00CA0A71"/>
    <w:rsid w:val="00CA12ED"/>
    <w:rsid w:val="00CA3267"/>
    <w:rsid w:val="00CA3A1A"/>
    <w:rsid w:val="00CA5D0E"/>
    <w:rsid w:val="00CA62F7"/>
    <w:rsid w:val="00CA798D"/>
    <w:rsid w:val="00CB063C"/>
    <w:rsid w:val="00CB0826"/>
    <w:rsid w:val="00CB08F4"/>
    <w:rsid w:val="00CB0F26"/>
    <w:rsid w:val="00CB0F8B"/>
    <w:rsid w:val="00CB18E1"/>
    <w:rsid w:val="00CB2915"/>
    <w:rsid w:val="00CB2F8A"/>
    <w:rsid w:val="00CB3CB3"/>
    <w:rsid w:val="00CB41E7"/>
    <w:rsid w:val="00CB582D"/>
    <w:rsid w:val="00CC0648"/>
    <w:rsid w:val="00CC0B26"/>
    <w:rsid w:val="00CC14EC"/>
    <w:rsid w:val="00CC1A6A"/>
    <w:rsid w:val="00CC1C8F"/>
    <w:rsid w:val="00CC2632"/>
    <w:rsid w:val="00CC5E6E"/>
    <w:rsid w:val="00CC6091"/>
    <w:rsid w:val="00CC68D1"/>
    <w:rsid w:val="00CD0503"/>
    <w:rsid w:val="00CD0817"/>
    <w:rsid w:val="00CD1F76"/>
    <w:rsid w:val="00CD2360"/>
    <w:rsid w:val="00CD4282"/>
    <w:rsid w:val="00CD4A9B"/>
    <w:rsid w:val="00CD666C"/>
    <w:rsid w:val="00CD756F"/>
    <w:rsid w:val="00CD7B5C"/>
    <w:rsid w:val="00CE0CCB"/>
    <w:rsid w:val="00CE1D22"/>
    <w:rsid w:val="00CE4719"/>
    <w:rsid w:val="00CE4EC8"/>
    <w:rsid w:val="00CE7AAD"/>
    <w:rsid w:val="00CF12FA"/>
    <w:rsid w:val="00CF1E2E"/>
    <w:rsid w:val="00CF4391"/>
    <w:rsid w:val="00CF44C4"/>
    <w:rsid w:val="00CF4B6B"/>
    <w:rsid w:val="00CF7CF0"/>
    <w:rsid w:val="00D00FEA"/>
    <w:rsid w:val="00D05BA0"/>
    <w:rsid w:val="00D10832"/>
    <w:rsid w:val="00D12F41"/>
    <w:rsid w:val="00D14F37"/>
    <w:rsid w:val="00D1546F"/>
    <w:rsid w:val="00D15856"/>
    <w:rsid w:val="00D17AC9"/>
    <w:rsid w:val="00D21000"/>
    <w:rsid w:val="00D2221D"/>
    <w:rsid w:val="00D228D8"/>
    <w:rsid w:val="00D23326"/>
    <w:rsid w:val="00D23DFE"/>
    <w:rsid w:val="00D244AF"/>
    <w:rsid w:val="00D260AC"/>
    <w:rsid w:val="00D26411"/>
    <w:rsid w:val="00D26C16"/>
    <w:rsid w:val="00D27565"/>
    <w:rsid w:val="00D31F9D"/>
    <w:rsid w:val="00D32D54"/>
    <w:rsid w:val="00D37017"/>
    <w:rsid w:val="00D3724F"/>
    <w:rsid w:val="00D37848"/>
    <w:rsid w:val="00D37B8B"/>
    <w:rsid w:val="00D37FF9"/>
    <w:rsid w:val="00D40A1A"/>
    <w:rsid w:val="00D410C7"/>
    <w:rsid w:val="00D41E0B"/>
    <w:rsid w:val="00D422B0"/>
    <w:rsid w:val="00D42727"/>
    <w:rsid w:val="00D42EFF"/>
    <w:rsid w:val="00D446C0"/>
    <w:rsid w:val="00D47E06"/>
    <w:rsid w:val="00D510FA"/>
    <w:rsid w:val="00D51ACF"/>
    <w:rsid w:val="00D52A84"/>
    <w:rsid w:val="00D542C6"/>
    <w:rsid w:val="00D54581"/>
    <w:rsid w:val="00D54722"/>
    <w:rsid w:val="00D54B76"/>
    <w:rsid w:val="00D56B51"/>
    <w:rsid w:val="00D57D97"/>
    <w:rsid w:val="00D57F75"/>
    <w:rsid w:val="00D600AB"/>
    <w:rsid w:val="00D617C6"/>
    <w:rsid w:val="00D621DB"/>
    <w:rsid w:val="00D62280"/>
    <w:rsid w:val="00D62431"/>
    <w:rsid w:val="00D63C8A"/>
    <w:rsid w:val="00D65F0A"/>
    <w:rsid w:val="00D65F9D"/>
    <w:rsid w:val="00D66BD6"/>
    <w:rsid w:val="00D66CCB"/>
    <w:rsid w:val="00D67514"/>
    <w:rsid w:val="00D6773D"/>
    <w:rsid w:val="00D70865"/>
    <w:rsid w:val="00D72CEA"/>
    <w:rsid w:val="00D72D7B"/>
    <w:rsid w:val="00D72F8A"/>
    <w:rsid w:val="00D732BF"/>
    <w:rsid w:val="00D74D36"/>
    <w:rsid w:val="00D75481"/>
    <w:rsid w:val="00D756DB"/>
    <w:rsid w:val="00D81BFD"/>
    <w:rsid w:val="00D82821"/>
    <w:rsid w:val="00D82C0B"/>
    <w:rsid w:val="00D85B7A"/>
    <w:rsid w:val="00D8671B"/>
    <w:rsid w:val="00D871A6"/>
    <w:rsid w:val="00D876A6"/>
    <w:rsid w:val="00D87751"/>
    <w:rsid w:val="00D902B8"/>
    <w:rsid w:val="00D90671"/>
    <w:rsid w:val="00D90800"/>
    <w:rsid w:val="00D91382"/>
    <w:rsid w:val="00D92A79"/>
    <w:rsid w:val="00D94CE8"/>
    <w:rsid w:val="00D972E8"/>
    <w:rsid w:val="00D972FC"/>
    <w:rsid w:val="00DA0B35"/>
    <w:rsid w:val="00DA2C47"/>
    <w:rsid w:val="00DA2FBA"/>
    <w:rsid w:val="00DA366F"/>
    <w:rsid w:val="00DA5764"/>
    <w:rsid w:val="00DA6AC4"/>
    <w:rsid w:val="00DA73D4"/>
    <w:rsid w:val="00DB0AEE"/>
    <w:rsid w:val="00DB17B4"/>
    <w:rsid w:val="00DB40D4"/>
    <w:rsid w:val="00DB4179"/>
    <w:rsid w:val="00DB7ED7"/>
    <w:rsid w:val="00DC0105"/>
    <w:rsid w:val="00DC050D"/>
    <w:rsid w:val="00DC1778"/>
    <w:rsid w:val="00DC181F"/>
    <w:rsid w:val="00DC1AD5"/>
    <w:rsid w:val="00DC33ED"/>
    <w:rsid w:val="00DC44D7"/>
    <w:rsid w:val="00DC6349"/>
    <w:rsid w:val="00DC6708"/>
    <w:rsid w:val="00DC7A9E"/>
    <w:rsid w:val="00DD2D6F"/>
    <w:rsid w:val="00DD316D"/>
    <w:rsid w:val="00DD3C2A"/>
    <w:rsid w:val="00DD44DB"/>
    <w:rsid w:val="00DD5443"/>
    <w:rsid w:val="00DD7DB0"/>
    <w:rsid w:val="00DE050C"/>
    <w:rsid w:val="00DE0D17"/>
    <w:rsid w:val="00DE110D"/>
    <w:rsid w:val="00DE2478"/>
    <w:rsid w:val="00DE2A7D"/>
    <w:rsid w:val="00DE2DE0"/>
    <w:rsid w:val="00DE37AC"/>
    <w:rsid w:val="00DE3F70"/>
    <w:rsid w:val="00DE5326"/>
    <w:rsid w:val="00DE5727"/>
    <w:rsid w:val="00DE79B1"/>
    <w:rsid w:val="00DF24C8"/>
    <w:rsid w:val="00DF2FA9"/>
    <w:rsid w:val="00DF37E9"/>
    <w:rsid w:val="00DF4960"/>
    <w:rsid w:val="00DF53E4"/>
    <w:rsid w:val="00E00EBF"/>
    <w:rsid w:val="00E019F5"/>
    <w:rsid w:val="00E01BB0"/>
    <w:rsid w:val="00E01F1C"/>
    <w:rsid w:val="00E047BB"/>
    <w:rsid w:val="00E04C8F"/>
    <w:rsid w:val="00E05FE8"/>
    <w:rsid w:val="00E07863"/>
    <w:rsid w:val="00E07AE3"/>
    <w:rsid w:val="00E07B63"/>
    <w:rsid w:val="00E07E6A"/>
    <w:rsid w:val="00E104C9"/>
    <w:rsid w:val="00E10865"/>
    <w:rsid w:val="00E11537"/>
    <w:rsid w:val="00E13309"/>
    <w:rsid w:val="00E137DC"/>
    <w:rsid w:val="00E139C8"/>
    <w:rsid w:val="00E1593D"/>
    <w:rsid w:val="00E15DE3"/>
    <w:rsid w:val="00E16675"/>
    <w:rsid w:val="00E16FCC"/>
    <w:rsid w:val="00E1703D"/>
    <w:rsid w:val="00E177C6"/>
    <w:rsid w:val="00E229FE"/>
    <w:rsid w:val="00E2586D"/>
    <w:rsid w:val="00E279B1"/>
    <w:rsid w:val="00E27B07"/>
    <w:rsid w:val="00E304E9"/>
    <w:rsid w:val="00E3054E"/>
    <w:rsid w:val="00E31825"/>
    <w:rsid w:val="00E3188B"/>
    <w:rsid w:val="00E31DD3"/>
    <w:rsid w:val="00E324A3"/>
    <w:rsid w:val="00E332E4"/>
    <w:rsid w:val="00E33670"/>
    <w:rsid w:val="00E352B0"/>
    <w:rsid w:val="00E36219"/>
    <w:rsid w:val="00E364CD"/>
    <w:rsid w:val="00E3693C"/>
    <w:rsid w:val="00E415DA"/>
    <w:rsid w:val="00E42D11"/>
    <w:rsid w:val="00E453E0"/>
    <w:rsid w:val="00E474D5"/>
    <w:rsid w:val="00E479C4"/>
    <w:rsid w:val="00E47ED9"/>
    <w:rsid w:val="00E511B1"/>
    <w:rsid w:val="00E52871"/>
    <w:rsid w:val="00E52BB9"/>
    <w:rsid w:val="00E53BC8"/>
    <w:rsid w:val="00E55E19"/>
    <w:rsid w:val="00E564D3"/>
    <w:rsid w:val="00E62B90"/>
    <w:rsid w:val="00E6502C"/>
    <w:rsid w:val="00E65563"/>
    <w:rsid w:val="00E668CD"/>
    <w:rsid w:val="00E67022"/>
    <w:rsid w:val="00E678CA"/>
    <w:rsid w:val="00E7130C"/>
    <w:rsid w:val="00E7187D"/>
    <w:rsid w:val="00E74A5E"/>
    <w:rsid w:val="00E75C0A"/>
    <w:rsid w:val="00E76821"/>
    <w:rsid w:val="00E76AC5"/>
    <w:rsid w:val="00E774FD"/>
    <w:rsid w:val="00E77942"/>
    <w:rsid w:val="00E80096"/>
    <w:rsid w:val="00E80BD0"/>
    <w:rsid w:val="00E822C1"/>
    <w:rsid w:val="00E834CF"/>
    <w:rsid w:val="00E85B11"/>
    <w:rsid w:val="00E86DFF"/>
    <w:rsid w:val="00E86F46"/>
    <w:rsid w:val="00E91920"/>
    <w:rsid w:val="00E939D8"/>
    <w:rsid w:val="00E94866"/>
    <w:rsid w:val="00E951E5"/>
    <w:rsid w:val="00E95284"/>
    <w:rsid w:val="00E9700B"/>
    <w:rsid w:val="00E97540"/>
    <w:rsid w:val="00E978AD"/>
    <w:rsid w:val="00EA109D"/>
    <w:rsid w:val="00EA180B"/>
    <w:rsid w:val="00EA2F39"/>
    <w:rsid w:val="00EA38A9"/>
    <w:rsid w:val="00EA722F"/>
    <w:rsid w:val="00EA7B2E"/>
    <w:rsid w:val="00EB0B2D"/>
    <w:rsid w:val="00EB1069"/>
    <w:rsid w:val="00EB1A29"/>
    <w:rsid w:val="00EB1C65"/>
    <w:rsid w:val="00EB2ABC"/>
    <w:rsid w:val="00EB34B4"/>
    <w:rsid w:val="00EB5B25"/>
    <w:rsid w:val="00EB639D"/>
    <w:rsid w:val="00EB6CC3"/>
    <w:rsid w:val="00EB72A8"/>
    <w:rsid w:val="00EB7CE6"/>
    <w:rsid w:val="00EC02B8"/>
    <w:rsid w:val="00EC1D39"/>
    <w:rsid w:val="00EC25BB"/>
    <w:rsid w:val="00EC3156"/>
    <w:rsid w:val="00EC3B73"/>
    <w:rsid w:val="00EC3D74"/>
    <w:rsid w:val="00EC4CFC"/>
    <w:rsid w:val="00EC5993"/>
    <w:rsid w:val="00EC6E6D"/>
    <w:rsid w:val="00ED0E2D"/>
    <w:rsid w:val="00ED19B7"/>
    <w:rsid w:val="00ED1FEF"/>
    <w:rsid w:val="00ED2DAD"/>
    <w:rsid w:val="00ED490C"/>
    <w:rsid w:val="00ED5804"/>
    <w:rsid w:val="00ED74C6"/>
    <w:rsid w:val="00EE100C"/>
    <w:rsid w:val="00EE17E2"/>
    <w:rsid w:val="00EE31CC"/>
    <w:rsid w:val="00EE39E6"/>
    <w:rsid w:val="00EE5928"/>
    <w:rsid w:val="00EE6353"/>
    <w:rsid w:val="00EE6386"/>
    <w:rsid w:val="00EE7A94"/>
    <w:rsid w:val="00EF0495"/>
    <w:rsid w:val="00EF25DE"/>
    <w:rsid w:val="00EF276F"/>
    <w:rsid w:val="00EF28EC"/>
    <w:rsid w:val="00EF6DCE"/>
    <w:rsid w:val="00EF76F0"/>
    <w:rsid w:val="00EF7BB6"/>
    <w:rsid w:val="00F016E3"/>
    <w:rsid w:val="00F01D78"/>
    <w:rsid w:val="00F04445"/>
    <w:rsid w:val="00F04F7D"/>
    <w:rsid w:val="00F05522"/>
    <w:rsid w:val="00F060EA"/>
    <w:rsid w:val="00F06D47"/>
    <w:rsid w:val="00F06F05"/>
    <w:rsid w:val="00F07877"/>
    <w:rsid w:val="00F10CDF"/>
    <w:rsid w:val="00F118D7"/>
    <w:rsid w:val="00F12961"/>
    <w:rsid w:val="00F1417E"/>
    <w:rsid w:val="00F14B59"/>
    <w:rsid w:val="00F14BAB"/>
    <w:rsid w:val="00F15977"/>
    <w:rsid w:val="00F174C3"/>
    <w:rsid w:val="00F20766"/>
    <w:rsid w:val="00F20F29"/>
    <w:rsid w:val="00F214A8"/>
    <w:rsid w:val="00F22131"/>
    <w:rsid w:val="00F22D07"/>
    <w:rsid w:val="00F2350D"/>
    <w:rsid w:val="00F235D3"/>
    <w:rsid w:val="00F23D59"/>
    <w:rsid w:val="00F30473"/>
    <w:rsid w:val="00F30916"/>
    <w:rsid w:val="00F35D3B"/>
    <w:rsid w:val="00F35E51"/>
    <w:rsid w:val="00F37661"/>
    <w:rsid w:val="00F4006D"/>
    <w:rsid w:val="00F40581"/>
    <w:rsid w:val="00F42494"/>
    <w:rsid w:val="00F444CD"/>
    <w:rsid w:val="00F44D3E"/>
    <w:rsid w:val="00F45783"/>
    <w:rsid w:val="00F46823"/>
    <w:rsid w:val="00F476C0"/>
    <w:rsid w:val="00F47C46"/>
    <w:rsid w:val="00F5117C"/>
    <w:rsid w:val="00F51FFF"/>
    <w:rsid w:val="00F5237F"/>
    <w:rsid w:val="00F52971"/>
    <w:rsid w:val="00F52C95"/>
    <w:rsid w:val="00F54912"/>
    <w:rsid w:val="00F54A1E"/>
    <w:rsid w:val="00F554C2"/>
    <w:rsid w:val="00F563EE"/>
    <w:rsid w:val="00F5660A"/>
    <w:rsid w:val="00F57E12"/>
    <w:rsid w:val="00F60835"/>
    <w:rsid w:val="00F613C2"/>
    <w:rsid w:val="00F61B2B"/>
    <w:rsid w:val="00F61B6A"/>
    <w:rsid w:val="00F622C9"/>
    <w:rsid w:val="00F64D17"/>
    <w:rsid w:val="00F64F0D"/>
    <w:rsid w:val="00F6528F"/>
    <w:rsid w:val="00F65594"/>
    <w:rsid w:val="00F65C6F"/>
    <w:rsid w:val="00F67D72"/>
    <w:rsid w:val="00F712E4"/>
    <w:rsid w:val="00F7354A"/>
    <w:rsid w:val="00F74D15"/>
    <w:rsid w:val="00F76BC7"/>
    <w:rsid w:val="00F81CB3"/>
    <w:rsid w:val="00F840EA"/>
    <w:rsid w:val="00F8510B"/>
    <w:rsid w:val="00F8740D"/>
    <w:rsid w:val="00F87423"/>
    <w:rsid w:val="00F90D92"/>
    <w:rsid w:val="00F91CA1"/>
    <w:rsid w:val="00F92EE5"/>
    <w:rsid w:val="00F93A3E"/>
    <w:rsid w:val="00F93C8E"/>
    <w:rsid w:val="00F93FD6"/>
    <w:rsid w:val="00F9493D"/>
    <w:rsid w:val="00F949DC"/>
    <w:rsid w:val="00F94B32"/>
    <w:rsid w:val="00F96372"/>
    <w:rsid w:val="00F9758A"/>
    <w:rsid w:val="00FA2A84"/>
    <w:rsid w:val="00FA3C4E"/>
    <w:rsid w:val="00FA46CE"/>
    <w:rsid w:val="00FA6AD4"/>
    <w:rsid w:val="00FA7EFF"/>
    <w:rsid w:val="00FB249D"/>
    <w:rsid w:val="00FB26A2"/>
    <w:rsid w:val="00FB2C0E"/>
    <w:rsid w:val="00FB30C9"/>
    <w:rsid w:val="00FB45CD"/>
    <w:rsid w:val="00FB4AC9"/>
    <w:rsid w:val="00FB576E"/>
    <w:rsid w:val="00FB5A2D"/>
    <w:rsid w:val="00FB6BEA"/>
    <w:rsid w:val="00FB6C80"/>
    <w:rsid w:val="00FB7844"/>
    <w:rsid w:val="00FB7B28"/>
    <w:rsid w:val="00FC07A0"/>
    <w:rsid w:val="00FC1507"/>
    <w:rsid w:val="00FC3165"/>
    <w:rsid w:val="00FC385A"/>
    <w:rsid w:val="00FC3B22"/>
    <w:rsid w:val="00FC3F77"/>
    <w:rsid w:val="00FC45E4"/>
    <w:rsid w:val="00FC549E"/>
    <w:rsid w:val="00FC6093"/>
    <w:rsid w:val="00FC68D7"/>
    <w:rsid w:val="00FD119F"/>
    <w:rsid w:val="00FD1260"/>
    <w:rsid w:val="00FD188D"/>
    <w:rsid w:val="00FD198B"/>
    <w:rsid w:val="00FD1AFF"/>
    <w:rsid w:val="00FD24CD"/>
    <w:rsid w:val="00FD2B22"/>
    <w:rsid w:val="00FD3198"/>
    <w:rsid w:val="00FD574B"/>
    <w:rsid w:val="00FD5BE3"/>
    <w:rsid w:val="00FD6478"/>
    <w:rsid w:val="00FD6C9E"/>
    <w:rsid w:val="00FE00F2"/>
    <w:rsid w:val="00FE0F84"/>
    <w:rsid w:val="00FE1B26"/>
    <w:rsid w:val="00FE2343"/>
    <w:rsid w:val="00FE2C88"/>
    <w:rsid w:val="00FE40F4"/>
    <w:rsid w:val="00FE6BBB"/>
    <w:rsid w:val="00FE7F7C"/>
    <w:rsid w:val="00FF024A"/>
    <w:rsid w:val="00FF1EB2"/>
    <w:rsid w:val="00FF4861"/>
    <w:rsid w:val="00FF4A62"/>
    <w:rsid w:val="00FF6F55"/>
    <w:rsid w:val="00FF7926"/>
    <w:rsid w:val="00FF7A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41AF0"/>
  <w15:docId w15:val="{54D70CBA-2A31-4FFC-969A-E3E6F879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C0E19"/>
    <w:pPr>
      <w:spacing w:after="0" w:line="240" w:lineRule="auto"/>
    </w:pPr>
    <w:rPr>
      <w:rFonts w:ascii="Times New Roman" w:eastAsia="Times New Roman" w:hAnsi="Times New Roman" w:cs="Times New Roman"/>
      <w:sz w:val="26"/>
      <w:szCs w:val="20"/>
    </w:rPr>
  </w:style>
  <w:style w:type="paragraph" w:styleId="Virsraksts1">
    <w:name w:val="heading 1"/>
    <w:aliases w:val="Antraste 1,H1"/>
    <w:basedOn w:val="Parasts"/>
    <w:next w:val="Parasts"/>
    <w:link w:val="Virsraksts1Rakstz"/>
    <w:uiPriority w:val="9"/>
    <w:qFormat/>
    <w:rsid w:val="000C0E19"/>
    <w:pPr>
      <w:keepNext/>
      <w:numPr>
        <w:numId w:val="1"/>
      </w:numPr>
      <w:jc w:val="center"/>
      <w:outlineLvl w:val="0"/>
    </w:pPr>
    <w:rPr>
      <w:rFonts w:ascii="RimTimes" w:hAnsi="RimTimes"/>
      <w:b/>
      <w:sz w:val="28"/>
    </w:rPr>
  </w:style>
  <w:style w:type="paragraph" w:styleId="Virsraksts2">
    <w:name w:val="heading 2"/>
    <w:aliases w:val="1.1.not"/>
    <w:basedOn w:val="Parasts"/>
    <w:next w:val="Parasts"/>
    <w:link w:val="Virsraksts2Rakstz"/>
    <w:qFormat/>
    <w:rsid w:val="000C0E19"/>
    <w:pPr>
      <w:keepNext/>
      <w:numPr>
        <w:ilvl w:val="1"/>
        <w:numId w:val="1"/>
      </w:numPr>
      <w:jc w:val="center"/>
      <w:outlineLvl w:val="1"/>
    </w:pPr>
    <w:rPr>
      <w:sz w:val="40"/>
      <w:lang w:val="en-US"/>
    </w:rPr>
  </w:style>
  <w:style w:type="paragraph" w:styleId="Virsraksts3">
    <w:name w:val="heading 3"/>
    <w:basedOn w:val="Parasts"/>
    <w:next w:val="Parasts"/>
    <w:link w:val="Virsraksts3Rakstz"/>
    <w:qFormat/>
    <w:rsid w:val="000C0E19"/>
    <w:pPr>
      <w:keepNext/>
      <w:numPr>
        <w:ilvl w:val="2"/>
        <w:numId w:val="1"/>
      </w:numPr>
      <w:spacing w:before="240" w:after="60"/>
      <w:outlineLvl w:val="2"/>
    </w:pPr>
    <w:rPr>
      <w:rFonts w:ascii="Arial" w:hAnsi="Arial" w:cs="Arial"/>
      <w:b/>
      <w:bCs/>
      <w:szCs w:val="26"/>
    </w:rPr>
  </w:style>
  <w:style w:type="paragraph" w:styleId="Virsraksts4">
    <w:name w:val="heading 4"/>
    <w:aliases w:val="hd4,h4"/>
    <w:basedOn w:val="Parasts"/>
    <w:next w:val="Parasts"/>
    <w:link w:val="Virsraksts4Rakstz"/>
    <w:qFormat/>
    <w:rsid w:val="000C0E19"/>
    <w:pPr>
      <w:keepNext/>
      <w:numPr>
        <w:ilvl w:val="3"/>
        <w:numId w:val="1"/>
      </w:numPr>
      <w:spacing w:before="240" w:after="60"/>
      <w:outlineLvl w:val="3"/>
    </w:pPr>
    <w:rPr>
      <w:b/>
      <w:bCs/>
      <w:sz w:val="28"/>
      <w:szCs w:val="28"/>
    </w:rPr>
  </w:style>
  <w:style w:type="paragraph" w:styleId="Virsraksts5">
    <w:name w:val="heading 5"/>
    <w:basedOn w:val="Parasts"/>
    <w:next w:val="Parasts"/>
    <w:link w:val="Virsraksts5Rakstz"/>
    <w:qFormat/>
    <w:rsid w:val="000C0E19"/>
    <w:pPr>
      <w:numPr>
        <w:ilvl w:val="4"/>
        <w:numId w:val="1"/>
      </w:numPr>
      <w:spacing w:before="240" w:after="60"/>
      <w:outlineLvl w:val="4"/>
    </w:pPr>
    <w:rPr>
      <w:b/>
      <w:bCs/>
      <w:i/>
      <w:iCs/>
      <w:szCs w:val="26"/>
    </w:rPr>
  </w:style>
  <w:style w:type="paragraph" w:styleId="Virsraksts6">
    <w:name w:val="heading 6"/>
    <w:basedOn w:val="Parasts"/>
    <w:next w:val="Parasts"/>
    <w:link w:val="Virsraksts6Rakstz"/>
    <w:qFormat/>
    <w:rsid w:val="000C0E19"/>
    <w:pPr>
      <w:numPr>
        <w:ilvl w:val="5"/>
        <w:numId w:val="1"/>
      </w:numPr>
      <w:spacing w:before="240" w:after="60"/>
      <w:outlineLvl w:val="5"/>
    </w:pPr>
    <w:rPr>
      <w:b/>
      <w:bCs/>
      <w:sz w:val="22"/>
      <w:szCs w:val="22"/>
    </w:rPr>
  </w:style>
  <w:style w:type="paragraph" w:styleId="Virsraksts7">
    <w:name w:val="heading 7"/>
    <w:basedOn w:val="Parasts"/>
    <w:next w:val="Parasts"/>
    <w:link w:val="Virsraksts7Rakstz"/>
    <w:qFormat/>
    <w:rsid w:val="000C0E19"/>
    <w:pPr>
      <w:numPr>
        <w:ilvl w:val="6"/>
        <w:numId w:val="1"/>
      </w:numPr>
      <w:spacing w:before="240" w:after="60"/>
      <w:outlineLvl w:val="6"/>
    </w:pPr>
    <w:rPr>
      <w:sz w:val="24"/>
      <w:szCs w:val="24"/>
    </w:rPr>
  </w:style>
  <w:style w:type="paragraph" w:styleId="Virsraksts8">
    <w:name w:val="heading 8"/>
    <w:basedOn w:val="Parasts"/>
    <w:next w:val="Parasts"/>
    <w:link w:val="Virsraksts8Rakstz"/>
    <w:qFormat/>
    <w:rsid w:val="000C0E19"/>
    <w:pPr>
      <w:keepNext/>
      <w:numPr>
        <w:ilvl w:val="7"/>
        <w:numId w:val="1"/>
      </w:numPr>
      <w:spacing w:after="120"/>
      <w:jc w:val="center"/>
      <w:outlineLvl w:val="7"/>
    </w:pPr>
    <w:rPr>
      <w:sz w:val="32"/>
    </w:rPr>
  </w:style>
  <w:style w:type="paragraph" w:styleId="Virsraksts9">
    <w:name w:val="heading 9"/>
    <w:basedOn w:val="Parasts"/>
    <w:next w:val="Parasts"/>
    <w:link w:val="Virsraksts9Rakstz"/>
    <w:qFormat/>
    <w:rsid w:val="000C0E19"/>
    <w:pPr>
      <w:numPr>
        <w:ilvl w:val="8"/>
        <w:numId w:val="1"/>
      </w:num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Antraste 1 Rakstz.,H1 Rakstz."/>
    <w:basedOn w:val="Noklusjumarindkopasfonts"/>
    <w:link w:val="Virsraksts1"/>
    <w:uiPriority w:val="9"/>
    <w:rsid w:val="000C0E19"/>
    <w:rPr>
      <w:rFonts w:ascii="RimTimes" w:eastAsia="Times New Roman" w:hAnsi="RimTimes" w:cs="Times New Roman"/>
      <w:b/>
      <w:sz w:val="28"/>
      <w:szCs w:val="20"/>
    </w:rPr>
  </w:style>
  <w:style w:type="character" w:customStyle="1" w:styleId="Virsraksts2Rakstz">
    <w:name w:val="Virsraksts 2 Rakstz."/>
    <w:aliases w:val="1.1.not Rakstz."/>
    <w:basedOn w:val="Noklusjumarindkopasfonts"/>
    <w:link w:val="Virsraksts2"/>
    <w:rsid w:val="000C0E19"/>
    <w:rPr>
      <w:rFonts w:ascii="Times New Roman" w:eastAsia="Times New Roman" w:hAnsi="Times New Roman" w:cs="Times New Roman"/>
      <w:sz w:val="40"/>
      <w:szCs w:val="20"/>
      <w:lang w:val="en-US"/>
    </w:rPr>
  </w:style>
  <w:style w:type="character" w:customStyle="1" w:styleId="Virsraksts3Rakstz">
    <w:name w:val="Virsraksts 3 Rakstz."/>
    <w:basedOn w:val="Noklusjumarindkopasfonts"/>
    <w:link w:val="Virsraksts3"/>
    <w:rsid w:val="000C0E19"/>
    <w:rPr>
      <w:rFonts w:ascii="Arial" w:eastAsia="Times New Roman" w:hAnsi="Arial" w:cs="Arial"/>
      <w:b/>
      <w:bCs/>
      <w:sz w:val="26"/>
      <w:szCs w:val="26"/>
    </w:rPr>
  </w:style>
  <w:style w:type="character" w:customStyle="1" w:styleId="Virsraksts4Rakstz">
    <w:name w:val="Virsraksts 4 Rakstz."/>
    <w:aliases w:val="hd4 Rakstz.,h4 Rakstz."/>
    <w:basedOn w:val="Noklusjumarindkopasfonts"/>
    <w:link w:val="Virsraksts4"/>
    <w:rsid w:val="000C0E19"/>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0C0E19"/>
    <w:rPr>
      <w:rFonts w:ascii="Times New Roman" w:eastAsia="Times New Roman" w:hAnsi="Times New Roman" w:cs="Times New Roman"/>
      <w:b/>
      <w:bCs/>
      <w:i/>
      <w:iCs/>
      <w:sz w:val="26"/>
      <w:szCs w:val="26"/>
    </w:rPr>
  </w:style>
  <w:style w:type="character" w:customStyle="1" w:styleId="Virsraksts6Rakstz">
    <w:name w:val="Virsraksts 6 Rakstz."/>
    <w:basedOn w:val="Noklusjumarindkopasfonts"/>
    <w:link w:val="Virsraksts6"/>
    <w:rsid w:val="000C0E19"/>
    <w:rPr>
      <w:rFonts w:ascii="Times New Roman" w:eastAsia="Times New Roman" w:hAnsi="Times New Roman" w:cs="Times New Roman"/>
      <w:b/>
      <w:bCs/>
    </w:rPr>
  </w:style>
  <w:style w:type="character" w:customStyle="1" w:styleId="Virsraksts7Rakstz">
    <w:name w:val="Virsraksts 7 Rakstz."/>
    <w:basedOn w:val="Noklusjumarindkopasfonts"/>
    <w:link w:val="Virsraksts7"/>
    <w:rsid w:val="000C0E19"/>
    <w:rPr>
      <w:rFonts w:ascii="Times New Roman" w:eastAsia="Times New Roman" w:hAnsi="Times New Roman" w:cs="Times New Roman"/>
      <w:sz w:val="24"/>
      <w:szCs w:val="24"/>
    </w:rPr>
  </w:style>
  <w:style w:type="character" w:customStyle="1" w:styleId="Virsraksts8Rakstz">
    <w:name w:val="Virsraksts 8 Rakstz."/>
    <w:basedOn w:val="Noklusjumarindkopasfonts"/>
    <w:link w:val="Virsraksts8"/>
    <w:rsid w:val="000C0E19"/>
    <w:rPr>
      <w:rFonts w:ascii="Times New Roman" w:eastAsia="Times New Roman" w:hAnsi="Times New Roman" w:cs="Times New Roman"/>
      <w:sz w:val="32"/>
      <w:szCs w:val="20"/>
    </w:rPr>
  </w:style>
  <w:style w:type="character" w:customStyle="1" w:styleId="Virsraksts9Rakstz">
    <w:name w:val="Virsraksts 9 Rakstz."/>
    <w:basedOn w:val="Noklusjumarindkopasfonts"/>
    <w:link w:val="Virsraksts9"/>
    <w:rsid w:val="000C0E19"/>
    <w:rPr>
      <w:rFonts w:ascii="Arial" w:eastAsia="Times New Roman" w:hAnsi="Arial" w:cs="Arial"/>
    </w:rPr>
  </w:style>
  <w:style w:type="paragraph" w:styleId="Pamatteksts3">
    <w:name w:val="Body Text 3"/>
    <w:basedOn w:val="Parasts"/>
    <w:link w:val="Pamatteksts3Rakstz"/>
    <w:rsid w:val="000C0E19"/>
    <w:pPr>
      <w:jc w:val="center"/>
    </w:pPr>
    <w:rPr>
      <w:rFonts w:ascii="RimTimes" w:hAnsi="RimTimes"/>
      <w:b/>
      <w:sz w:val="32"/>
    </w:rPr>
  </w:style>
  <w:style w:type="character" w:customStyle="1" w:styleId="Pamatteksts3Rakstz">
    <w:name w:val="Pamatteksts 3 Rakstz."/>
    <w:basedOn w:val="Noklusjumarindkopasfonts"/>
    <w:link w:val="Pamatteksts3"/>
    <w:rsid w:val="000C0E19"/>
    <w:rPr>
      <w:rFonts w:ascii="RimTimes" w:eastAsia="Times New Roman" w:hAnsi="RimTimes" w:cs="Times New Roman"/>
      <w:b/>
      <w:sz w:val="32"/>
      <w:szCs w:val="20"/>
    </w:rPr>
  </w:style>
  <w:style w:type="paragraph" w:styleId="Pamatteksts">
    <w:name w:val="Body Text"/>
    <w:aliases w:val="Body Text1"/>
    <w:basedOn w:val="Parasts"/>
    <w:link w:val="PamattekstsRakstz"/>
    <w:rsid w:val="000C0E19"/>
    <w:pPr>
      <w:jc w:val="both"/>
    </w:pPr>
    <w:rPr>
      <w:rFonts w:ascii="RimTimes" w:hAnsi="RimTimes"/>
      <w:sz w:val="28"/>
    </w:rPr>
  </w:style>
  <w:style w:type="character" w:customStyle="1" w:styleId="PamattekstsRakstz">
    <w:name w:val="Pamatteksts Rakstz."/>
    <w:aliases w:val="Body Text1 Rakstz."/>
    <w:basedOn w:val="Noklusjumarindkopasfonts"/>
    <w:link w:val="Pamatteksts"/>
    <w:rsid w:val="000C0E19"/>
    <w:rPr>
      <w:rFonts w:ascii="RimTimes" w:eastAsia="Times New Roman" w:hAnsi="RimTimes" w:cs="Times New Roman"/>
      <w:sz w:val="28"/>
      <w:szCs w:val="20"/>
    </w:rPr>
  </w:style>
  <w:style w:type="paragraph" w:styleId="Galvene">
    <w:name w:val="header"/>
    <w:aliases w:val="Header Char1,Header Char Char"/>
    <w:basedOn w:val="Parasts"/>
    <w:link w:val="GalveneRakstz"/>
    <w:uiPriority w:val="99"/>
    <w:rsid w:val="000C0E19"/>
    <w:pPr>
      <w:tabs>
        <w:tab w:val="center" w:pos="4320"/>
        <w:tab w:val="right" w:pos="8640"/>
      </w:tabs>
    </w:pPr>
    <w:rPr>
      <w:rFonts w:ascii="RimTimes" w:hAnsi="RimTimes"/>
      <w:sz w:val="28"/>
    </w:rPr>
  </w:style>
  <w:style w:type="character" w:customStyle="1" w:styleId="GalveneRakstz">
    <w:name w:val="Galvene Rakstz."/>
    <w:aliases w:val="Header Char1 Rakstz.,Header Char Char Rakstz."/>
    <w:basedOn w:val="Noklusjumarindkopasfonts"/>
    <w:link w:val="Galvene"/>
    <w:uiPriority w:val="99"/>
    <w:rsid w:val="000C0E19"/>
    <w:rPr>
      <w:rFonts w:ascii="RimTimes" w:eastAsia="Times New Roman" w:hAnsi="RimTimes" w:cs="Times New Roman"/>
      <w:sz w:val="28"/>
      <w:szCs w:val="20"/>
    </w:rPr>
  </w:style>
  <w:style w:type="paragraph" w:styleId="Kjene">
    <w:name w:val="footer"/>
    <w:basedOn w:val="Parasts"/>
    <w:link w:val="KjeneRakstz"/>
    <w:uiPriority w:val="99"/>
    <w:rsid w:val="000C0E19"/>
    <w:pPr>
      <w:tabs>
        <w:tab w:val="center" w:pos="4677"/>
        <w:tab w:val="right" w:pos="9355"/>
      </w:tabs>
    </w:pPr>
  </w:style>
  <w:style w:type="character" w:customStyle="1" w:styleId="KjeneRakstz">
    <w:name w:val="Kājene Rakstz."/>
    <w:basedOn w:val="Noklusjumarindkopasfonts"/>
    <w:link w:val="Kjene"/>
    <w:uiPriority w:val="99"/>
    <w:rsid w:val="000C0E19"/>
    <w:rPr>
      <w:rFonts w:ascii="Times New Roman" w:eastAsia="Times New Roman" w:hAnsi="Times New Roman" w:cs="Times New Roman"/>
      <w:sz w:val="26"/>
      <w:szCs w:val="20"/>
    </w:rPr>
  </w:style>
  <w:style w:type="character" w:styleId="Lappusesnumurs">
    <w:name w:val="page number"/>
    <w:basedOn w:val="Noklusjumarindkopasfonts"/>
    <w:rsid w:val="000C0E19"/>
  </w:style>
  <w:style w:type="paragraph" w:customStyle="1" w:styleId="CharChar1RakstzRakstzCharCharRakstzRakstz">
    <w:name w:val="Char Char1 Rakstz. Rakstz. Char Char Rakstz. Rakstz."/>
    <w:basedOn w:val="Parasts"/>
    <w:rsid w:val="000C0E19"/>
    <w:pPr>
      <w:numPr>
        <w:numId w:val="2"/>
      </w:numPr>
      <w:tabs>
        <w:tab w:val="clear" w:pos="360"/>
      </w:tabs>
      <w:spacing w:before="120" w:after="160" w:line="240" w:lineRule="exact"/>
      <w:ind w:left="0" w:firstLine="720"/>
      <w:jc w:val="both"/>
    </w:pPr>
    <w:rPr>
      <w:rFonts w:ascii="Verdana" w:hAnsi="Verdana"/>
      <w:sz w:val="20"/>
      <w:lang w:val="en-US"/>
    </w:rPr>
  </w:style>
  <w:style w:type="paragraph" w:styleId="Pamatteksts2">
    <w:name w:val="Body Text 2"/>
    <w:basedOn w:val="Parasts"/>
    <w:link w:val="Pamatteksts2Rakstz"/>
    <w:rsid w:val="000C0E19"/>
    <w:pPr>
      <w:spacing w:after="120" w:line="480" w:lineRule="auto"/>
    </w:pPr>
  </w:style>
  <w:style w:type="character" w:customStyle="1" w:styleId="Pamatteksts2Rakstz">
    <w:name w:val="Pamatteksts 2 Rakstz."/>
    <w:basedOn w:val="Noklusjumarindkopasfonts"/>
    <w:link w:val="Pamatteksts2"/>
    <w:rsid w:val="000C0E19"/>
    <w:rPr>
      <w:rFonts w:ascii="Times New Roman" w:eastAsia="Times New Roman" w:hAnsi="Times New Roman" w:cs="Times New Roman"/>
      <w:sz w:val="26"/>
      <w:szCs w:val="20"/>
    </w:rPr>
  </w:style>
  <w:style w:type="character" w:styleId="Hipersaite">
    <w:name w:val="Hyperlink"/>
    <w:uiPriority w:val="99"/>
    <w:rsid w:val="000C0E19"/>
    <w:rPr>
      <w:color w:val="0000FF"/>
      <w:u w:val="single"/>
    </w:rPr>
  </w:style>
  <w:style w:type="paragraph" w:customStyle="1" w:styleId="SLONormalnospace">
    <w:name w:val="SLO Normal (nospace)"/>
    <w:basedOn w:val="Parasts"/>
    <w:rsid w:val="000C0E19"/>
    <w:pPr>
      <w:overflowPunct w:val="0"/>
      <w:autoSpaceDE w:val="0"/>
      <w:autoSpaceDN w:val="0"/>
      <w:adjustRightInd w:val="0"/>
      <w:jc w:val="both"/>
      <w:textAlignment w:val="baseline"/>
    </w:pPr>
    <w:rPr>
      <w:noProof/>
      <w:sz w:val="24"/>
      <w:szCs w:val="24"/>
      <w:lang w:val="en-GB"/>
    </w:rPr>
  </w:style>
  <w:style w:type="paragraph" w:customStyle="1" w:styleId="2ndlevelprovision">
    <w:name w:val="2nd level (provision)"/>
    <w:basedOn w:val="Parasts"/>
    <w:link w:val="2ndlevelprovisionChar"/>
    <w:rsid w:val="000C0E19"/>
    <w:pPr>
      <w:tabs>
        <w:tab w:val="num" w:pos="360"/>
        <w:tab w:val="left" w:pos="1080"/>
      </w:tabs>
      <w:overflowPunct w:val="0"/>
      <w:autoSpaceDE w:val="0"/>
      <w:autoSpaceDN w:val="0"/>
      <w:adjustRightInd w:val="0"/>
      <w:spacing w:after="120"/>
      <w:ind w:left="360" w:hanging="360"/>
      <w:jc w:val="both"/>
      <w:textAlignment w:val="baseline"/>
    </w:pPr>
    <w:rPr>
      <w:rFonts w:eastAsia="MS Mincho"/>
      <w:sz w:val="28"/>
      <w:szCs w:val="28"/>
    </w:rPr>
  </w:style>
  <w:style w:type="character" w:customStyle="1" w:styleId="2ndlevelprovisionChar">
    <w:name w:val="2nd level (provision) Char"/>
    <w:link w:val="2ndlevelprovision"/>
    <w:rsid w:val="000C0E19"/>
    <w:rPr>
      <w:rFonts w:ascii="Times New Roman" w:eastAsia="MS Mincho" w:hAnsi="Times New Roman" w:cs="Times New Roman"/>
      <w:sz w:val="28"/>
      <w:szCs w:val="28"/>
    </w:rPr>
  </w:style>
  <w:style w:type="paragraph" w:customStyle="1" w:styleId="teksts">
    <w:name w:val="teksts"/>
    <w:basedOn w:val="Parasts"/>
    <w:rsid w:val="000C0E19"/>
    <w:pPr>
      <w:numPr>
        <w:numId w:val="3"/>
      </w:numPr>
      <w:spacing w:after="120"/>
      <w:jc w:val="both"/>
    </w:pPr>
    <w:rPr>
      <w:sz w:val="28"/>
      <w:szCs w:val="28"/>
      <w:lang w:eastAsia="lv-LV"/>
    </w:rPr>
  </w:style>
  <w:style w:type="paragraph" w:customStyle="1" w:styleId="CharCharCharCharCharCharCharCharCharCharCharCharCharCharCharCharCharCharCharCharChar1">
    <w:name w:val="Char Char Char Char Char Char Char Char Char Char Char Char Char Char Char Char Char Char Char Char Char1"/>
    <w:basedOn w:val="Parasts"/>
    <w:rsid w:val="000C0E19"/>
    <w:pPr>
      <w:spacing w:after="160" w:line="240" w:lineRule="exact"/>
    </w:pPr>
    <w:rPr>
      <w:rFonts w:ascii="Tahoma" w:hAnsi="Tahoma"/>
      <w:sz w:val="20"/>
      <w:lang w:val="en-US"/>
    </w:rPr>
  </w:style>
  <w:style w:type="paragraph" w:styleId="Pamattekstsaratkpi">
    <w:name w:val="Body Text Indent"/>
    <w:basedOn w:val="Parasts"/>
    <w:link w:val="PamattekstsaratkpiRakstz"/>
    <w:rsid w:val="000C0E19"/>
    <w:pPr>
      <w:spacing w:after="120"/>
      <w:ind w:left="283"/>
    </w:pPr>
  </w:style>
  <w:style w:type="character" w:customStyle="1" w:styleId="PamattekstsaratkpiRakstz">
    <w:name w:val="Pamatteksts ar atkāpi Rakstz."/>
    <w:basedOn w:val="Noklusjumarindkopasfonts"/>
    <w:link w:val="Pamattekstsaratkpi"/>
    <w:rsid w:val="000C0E19"/>
    <w:rPr>
      <w:rFonts w:ascii="Times New Roman" w:eastAsia="Times New Roman" w:hAnsi="Times New Roman" w:cs="Times New Roman"/>
      <w:sz w:val="26"/>
      <w:szCs w:val="20"/>
    </w:rPr>
  </w:style>
  <w:style w:type="paragraph" w:customStyle="1" w:styleId="Outline2limenis">
    <w:name w:val="Outline 2 limenis"/>
    <w:basedOn w:val="Parasts"/>
    <w:rsid w:val="000C0E19"/>
    <w:pPr>
      <w:spacing w:after="120"/>
      <w:jc w:val="both"/>
    </w:pPr>
    <w:rPr>
      <w:color w:val="000000"/>
      <w:sz w:val="24"/>
      <w:szCs w:val="24"/>
    </w:rPr>
  </w:style>
  <w:style w:type="paragraph" w:styleId="Saturs1">
    <w:name w:val="toc 1"/>
    <w:basedOn w:val="Parasts"/>
    <w:next w:val="Parasts"/>
    <w:autoRedefine/>
    <w:uiPriority w:val="39"/>
    <w:rsid w:val="000C0E19"/>
    <w:pPr>
      <w:tabs>
        <w:tab w:val="left" w:pos="567"/>
        <w:tab w:val="right" w:leader="dot" w:pos="9071"/>
      </w:tabs>
      <w:ind w:hanging="720"/>
    </w:pPr>
    <w:rPr>
      <w:noProof/>
      <w:sz w:val="24"/>
      <w:szCs w:val="24"/>
    </w:rPr>
  </w:style>
  <w:style w:type="paragraph" w:styleId="Saturs2">
    <w:name w:val="toc 2"/>
    <w:basedOn w:val="Parasts"/>
    <w:next w:val="Parasts"/>
    <w:autoRedefine/>
    <w:uiPriority w:val="39"/>
    <w:rsid w:val="000C0E19"/>
    <w:pPr>
      <w:tabs>
        <w:tab w:val="left" w:pos="720"/>
        <w:tab w:val="right" w:leader="dot" w:pos="9395"/>
      </w:tabs>
      <w:ind w:left="200"/>
    </w:pPr>
    <w:rPr>
      <w:noProof/>
      <w:sz w:val="28"/>
      <w:szCs w:val="28"/>
    </w:rPr>
  </w:style>
  <w:style w:type="character" w:customStyle="1" w:styleId="spankont">
    <w:name w:val="span_kont"/>
    <w:basedOn w:val="Noklusjumarindkopasfonts"/>
    <w:rsid w:val="000C0E19"/>
  </w:style>
  <w:style w:type="character" w:customStyle="1" w:styleId="spankontgreen">
    <w:name w:val="span_kont_green"/>
    <w:basedOn w:val="Noklusjumarindkopasfonts"/>
    <w:rsid w:val="000C0E19"/>
  </w:style>
  <w:style w:type="character" w:customStyle="1" w:styleId="spankontblue">
    <w:name w:val="span_kont_blue"/>
    <w:basedOn w:val="Noklusjumarindkopasfonts"/>
    <w:rsid w:val="000C0E19"/>
  </w:style>
  <w:style w:type="paragraph" w:customStyle="1" w:styleId="CharCharChar1CharCharCharCharCharCharCharCharCharChar">
    <w:name w:val="Char Char Char1 Char Char Char Char Char Char Char Char Char Char"/>
    <w:basedOn w:val="Parasts"/>
    <w:rsid w:val="000C0E19"/>
    <w:pPr>
      <w:spacing w:after="160" w:line="240" w:lineRule="exact"/>
    </w:pPr>
    <w:rPr>
      <w:rFonts w:ascii="Tahoma" w:hAnsi="Tahoma"/>
      <w:sz w:val="20"/>
      <w:lang w:val="en-US"/>
    </w:rPr>
  </w:style>
  <w:style w:type="character" w:customStyle="1" w:styleId="spaninfo">
    <w:name w:val="span_info"/>
    <w:basedOn w:val="Noklusjumarindkopasfonts"/>
    <w:rsid w:val="000C0E19"/>
  </w:style>
  <w:style w:type="character" w:styleId="Izclums">
    <w:name w:val="Emphasis"/>
    <w:uiPriority w:val="99"/>
    <w:qFormat/>
    <w:rsid w:val="000C0E19"/>
    <w:rPr>
      <w:rFonts w:ascii="Times New Roman" w:hAnsi="Times New Roman" w:cs="Times New Roman" w:hint="default"/>
      <w:i/>
      <w:iCs w:val="0"/>
    </w:rPr>
  </w:style>
  <w:style w:type="paragraph" w:styleId="Nosaukums">
    <w:name w:val="Title"/>
    <w:basedOn w:val="Parasts"/>
    <w:link w:val="NosaukumsRakstz"/>
    <w:uiPriority w:val="10"/>
    <w:qFormat/>
    <w:rsid w:val="000C0E19"/>
    <w:pPr>
      <w:jc w:val="center"/>
    </w:pPr>
    <w:rPr>
      <w:rFonts w:ascii="Arial" w:eastAsia="Calibri" w:hAnsi="Arial"/>
      <w:sz w:val="28"/>
    </w:rPr>
  </w:style>
  <w:style w:type="character" w:customStyle="1" w:styleId="NosaukumsRakstz">
    <w:name w:val="Nosaukums Rakstz."/>
    <w:basedOn w:val="Noklusjumarindkopasfonts"/>
    <w:link w:val="Nosaukums"/>
    <w:uiPriority w:val="10"/>
    <w:rsid w:val="000C0E19"/>
    <w:rPr>
      <w:rFonts w:ascii="Arial" w:eastAsia="Calibri" w:hAnsi="Arial" w:cs="Times New Roman"/>
      <w:sz w:val="28"/>
      <w:szCs w:val="20"/>
    </w:rPr>
  </w:style>
  <w:style w:type="character" w:customStyle="1" w:styleId="hps">
    <w:name w:val="hps"/>
    <w:rsid w:val="000C0E19"/>
  </w:style>
  <w:style w:type="paragraph" w:styleId="Paraststmeklis">
    <w:name w:val="Normal (Web)"/>
    <w:basedOn w:val="Parasts"/>
    <w:uiPriority w:val="99"/>
    <w:unhideWhenUsed/>
    <w:rsid w:val="000C0E19"/>
    <w:pPr>
      <w:spacing w:before="100" w:beforeAutospacing="1" w:after="119"/>
    </w:pPr>
    <w:rPr>
      <w:rFonts w:eastAsia="Calibri"/>
      <w:sz w:val="24"/>
      <w:szCs w:val="24"/>
      <w:lang w:eastAsia="lv-LV"/>
    </w:rPr>
  </w:style>
  <w:style w:type="character" w:styleId="Izteiksmgs">
    <w:name w:val="Strong"/>
    <w:qFormat/>
    <w:rsid w:val="000C0E19"/>
    <w:rPr>
      <w:b/>
      <w:bCs/>
    </w:rPr>
  </w:style>
  <w:style w:type="character" w:customStyle="1" w:styleId="pgnormisolspan1">
    <w:name w:val="pgnormisolspan1"/>
    <w:rsid w:val="000C0E19"/>
  </w:style>
  <w:style w:type="paragraph" w:styleId="Balonteksts">
    <w:name w:val="Balloon Text"/>
    <w:basedOn w:val="Parasts"/>
    <w:link w:val="BalontekstsRakstz"/>
    <w:rsid w:val="000C0E19"/>
    <w:rPr>
      <w:rFonts w:ascii="Segoe UI" w:hAnsi="Segoe UI" w:cs="Segoe UI"/>
      <w:sz w:val="18"/>
      <w:szCs w:val="18"/>
    </w:rPr>
  </w:style>
  <w:style w:type="character" w:customStyle="1" w:styleId="BalontekstsRakstz">
    <w:name w:val="Balonteksts Rakstz."/>
    <w:basedOn w:val="Noklusjumarindkopasfonts"/>
    <w:link w:val="Balonteksts"/>
    <w:rsid w:val="000C0E19"/>
    <w:rPr>
      <w:rFonts w:ascii="Segoe UI" w:eastAsia="Times New Roman" w:hAnsi="Segoe UI" w:cs="Segoe UI"/>
      <w:sz w:val="18"/>
      <w:szCs w:val="18"/>
    </w:rPr>
  </w:style>
  <w:style w:type="paragraph" w:customStyle="1" w:styleId="Virsraksts16">
    <w:name w:val="Virsraksts 16"/>
    <w:basedOn w:val="Parasts"/>
    <w:link w:val="Virsraksts16Char"/>
    <w:qFormat/>
    <w:rsid w:val="000C0E19"/>
    <w:pPr>
      <w:spacing w:after="120"/>
      <w:jc w:val="center"/>
    </w:pPr>
    <w:rPr>
      <w:b/>
      <w:color w:val="000000"/>
      <w:sz w:val="32"/>
    </w:rPr>
  </w:style>
  <w:style w:type="character" w:customStyle="1" w:styleId="Virsraksts16Char">
    <w:name w:val="Virsraksts 16 Char"/>
    <w:link w:val="Virsraksts16"/>
    <w:rsid w:val="000C0E19"/>
    <w:rPr>
      <w:rFonts w:ascii="Times New Roman" w:eastAsia="Times New Roman" w:hAnsi="Times New Roman" w:cs="Times New Roman"/>
      <w:b/>
      <w:color w:val="000000"/>
      <w:sz w:val="32"/>
      <w:szCs w:val="20"/>
    </w:rPr>
  </w:style>
  <w:style w:type="paragraph" w:customStyle="1" w:styleId="Paraststeksts">
    <w:name w:val="Parasts teksts"/>
    <w:basedOn w:val="Pamatteksts"/>
    <w:link w:val="ParaststekstsChar"/>
    <w:qFormat/>
    <w:rsid w:val="000C0E19"/>
    <w:pPr>
      <w:spacing w:after="120"/>
    </w:pPr>
    <w:rPr>
      <w:color w:val="000000"/>
    </w:rPr>
  </w:style>
  <w:style w:type="character" w:customStyle="1" w:styleId="ParaststekstsChar">
    <w:name w:val="Parasts teksts Char"/>
    <w:link w:val="Paraststeksts"/>
    <w:rsid w:val="000C0E19"/>
    <w:rPr>
      <w:rFonts w:ascii="RimTimes" w:eastAsia="Times New Roman" w:hAnsi="RimTimes" w:cs="Times New Roman"/>
      <w:color w:val="000000"/>
      <w:sz w:val="28"/>
      <w:szCs w:val="20"/>
    </w:rPr>
  </w:style>
  <w:style w:type="paragraph" w:customStyle="1" w:styleId="Style1">
    <w:name w:val="Style1"/>
    <w:basedOn w:val="Virsraksts1"/>
    <w:link w:val="Style1Char"/>
    <w:qFormat/>
    <w:rsid w:val="000C0E19"/>
    <w:pPr>
      <w:keepNext w:val="0"/>
      <w:widowControl w:val="0"/>
      <w:numPr>
        <w:numId w:val="0"/>
      </w:numPr>
      <w:kinsoku w:val="0"/>
      <w:overflowPunct w:val="0"/>
      <w:autoSpaceDE w:val="0"/>
      <w:autoSpaceDN w:val="0"/>
      <w:adjustRightInd w:val="0"/>
      <w:snapToGrid w:val="0"/>
      <w:jc w:val="both"/>
    </w:pPr>
    <w:rPr>
      <w:b w:val="0"/>
    </w:rPr>
  </w:style>
  <w:style w:type="character" w:customStyle="1" w:styleId="Style1Char">
    <w:name w:val="Style1 Char"/>
    <w:link w:val="Style1"/>
    <w:rsid w:val="000C0E19"/>
    <w:rPr>
      <w:rFonts w:ascii="RimTimes" w:eastAsia="Times New Roman" w:hAnsi="RimTimes" w:cs="Times New Roman"/>
      <w:sz w:val="28"/>
      <w:szCs w:val="20"/>
    </w:rPr>
  </w:style>
  <w:style w:type="paragraph" w:styleId="Sarakstarindkopa">
    <w:name w:val="List Paragraph"/>
    <w:aliases w:val="2,Saistīto dokumentu saraksts,Syle 1,Normal bullet 2,Bullet list,Strip,H&amp;P List Paragraph,Virsraksti,Numbered Para 1,Dot pt,List Paragraph Char Char Char,Indicator Text,Bullet Points,MAIN CONTENT,IFCL - List Paragraph,List Paragraph12"/>
    <w:basedOn w:val="Parasts"/>
    <w:link w:val="SarakstarindkopaRakstz"/>
    <w:uiPriority w:val="34"/>
    <w:qFormat/>
    <w:rsid w:val="000C0E19"/>
    <w:pPr>
      <w:spacing w:after="200" w:line="276" w:lineRule="auto"/>
      <w:ind w:left="720"/>
      <w:contextualSpacing/>
    </w:pPr>
    <w:rPr>
      <w:rFonts w:ascii="Calibri" w:eastAsia="Calibri" w:hAnsi="Calibri"/>
      <w:sz w:val="22"/>
    </w:rPr>
  </w:style>
  <w:style w:type="character" w:customStyle="1" w:styleId="SarakstarindkopaRakstz">
    <w:name w:val="Saraksta rindkopa Rakstz."/>
    <w:aliases w:val="2 Rakstz.,Saistīto dokumentu saraksts Rakstz.,Syle 1 Rakstz.,Normal bullet 2 Rakstz.,Bullet list Rakstz.,Strip Rakstz.,H&amp;P List Paragraph Rakstz.,Virsraksti Rakstz.,Numbered Para 1 Rakstz.,Dot pt Rakstz.,Indicator Text Rakstz."/>
    <w:link w:val="Sarakstarindkopa"/>
    <w:uiPriority w:val="34"/>
    <w:qFormat/>
    <w:locked/>
    <w:rsid w:val="000C0E19"/>
    <w:rPr>
      <w:rFonts w:ascii="Calibri" w:eastAsia="Calibri" w:hAnsi="Calibri" w:cs="Times New Roman"/>
      <w:szCs w:val="20"/>
    </w:rPr>
  </w:style>
  <w:style w:type="paragraph" w:styleId="Pamattekstaatkpe3">
    <w:name w:val="Body Text Indent 3"/>
    <w:basedOn w:val="Parasts"/>
    <w:link w:val="Pamattekstaatkpe3Rakstz"/>
    <w:rsid w:val="000C0E19"/>
    <w:pPr>
      <w:spacing w:after="120" w:line="276" w:lineRule="auto"/>
      <w:ind w:left="283"/>
    </w:pPr>
    <w:rPr>
      <w:rFonts w:ascii="Calibri" w:eastAsia="Calibri" w:hAnsi="Calibri"/>
      <w:sz w:val="16"/>
      <w:szCs w:val="16"/>
    </w:rPr>
  </w:style>
  <w:style w:type="character" w:customStyle="1" w:styleId="Pamattekstaatkpe3Rakstz">
    <w:name w:val="Pamatteksta atkāpe 3 Rakstz."/>
    <w:basedOn w:val="Noklusjumarindkopasfonts"/>
    <w:link w:val="Pamattekstaatkpe3"/>
    <w:rsid w:val="000C0E19"/>
    <w:rPr>
      <w:rFonts w:ascii="Calibri" w:eastAsia="Calibri" w:hAnsi="Calibri" w:cs="Times New Roman"/>
      <w:sz w:val="16"/>
      <w:szCs w:val="16"/>
    </w:rPr>
  </w:style>
  <w:style w:type="paragraph" w:customStyle="1" w:styleId="CharCharCharChar">
    <w:name w:val="Char Char Char Char"/>
    <w:basedOn w:val="Parasts"/>
    <w:rsid w:val="000C0E19"/>
    <w:pPr>
      <w:spacing w:after="160" w:line="240" w:lineRule="exact"/>
    </w:pPr>
    <w:rPr>
      <w:rFonts w:ascii="Tahoma" w:hAnsi="Tahoma"/>
      <w:sz w:val="20"/>
      <w:lang w:val="en-US"/>
    </w:rPr>
  </w:style>
  <w:style w:type="character" w:customStyle="1" w:styleId="FontStyle23">
    <w:name w:val="Font Style23"/>
    <w:rsid w:val="000C0E19"/>
    <w:rPr>
      <w:rFonts w:ascii="Times New Roman" w:hAnsi="Times New Roman" w:cs="Times New Roman"/>
      <w:sz w:val="22"/>
      <w:szCs w:val="22"/>
    </w:rPr>
  </w:style>
  <w:style w:type="character" w:styleId="Izmantotahipersaite">
    <w:name w:val="FollowedHyperlink"/>
    <w:uiPriority w:val="99"/>
    <w:unhideWhenUsed/>
    <w:rsid w:val="000C0E19"/>
    <w:rPr>
      <w:color w:val="800080"/>
      <w:u w:val="single"/>
    </w:rPr>
  </w:style>
  <w:style w:type="paragraph" w:customStyle="1" w:styleId="Default">
    <w:name w:val="Default"/>
    <w:link w:val="DefaultChar"/>
    <w:rsid w:val="000C0E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Komentrateksts">
    <w:name w:val="annotation text"/>
    <w:basedOn w:val="Parasts"/>
    <w:link w:val="KomentratekstsRakstz"/>
    <w:unhideWhenUsed/>
    <w:rsid w:val="000C0E19"/>
    <w:rPr>
      <w:sz w:val="20"/>
    </w:rPr>
  </w:style>
  <w:style w:type="character" w:customStyle="1" w:styleId="KomentratekstsRakstz">
    <w:name w:val="Komentāra teksts Rakstz."/>
    <w:basedOn w:val="Noklusjumarindkopasfonts"/>
    <w:link w:val="Komentrateksts"/>
    <w:rsid w:val="000C0E19"/>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nhideWhenUsed/>
    <w:rsid w:val="000C0E19"/>
    <w:rPr>
      <w:b/>
      <w:bCs/>
    </w:rPr>
  </w:style>
  <w:style w:type="character" w:customStyle="1" w:styleId="KomentratmaRakstz">
    <w:name w:val="Komentāra tēma Rakstz."/>
    <w:basedOn w:val="KomentratekstsRakstz"/>
    <w:link w:val="Komentratma"/>
    <w:rsid w:val="000C0E19"/>
    <w:rPr>
      <w:rFonts w:ascii="Times New Roman" w:eastAsia="Times New Roman" w:hAnsi="Times New Roman" w:cs="Times New Roman"/>
      <w:b/>
      <w:bCs/>
      <w:sz w:val="20"/>
      <w:szCs w:val="20"/>
    </w:rPr>
  </w:style>
  <w:style w:type="character" w:customStyle="1" w:styleId="apple-converted-space">
    <w:name w:val="apple-converted-space"/>
    <w:rsid w:val="000C0E19"/>
  </w:style>
  <w:style w:type="paragraph" w:styleId="Vresteksts">
    <w:name w:val="footnote text"/>
    <w:aliases w:val="Char,Footnote,Fußnote"/>
    <w:basedOn w:val="Parasts"/>
    <w:link w:val="VrestekstsRakstz"/>
    <w:qFormat/>
    <w:rsid w:val="000C0E19"/>
    <w:rPr>
      <w:sz w:val="20"/>
      <w:lang w:val="en-US"/>
    </w:rPr>
  </w:style>
  <w:style w:type="character" w:customStyle="1" w:styleId="VrestekstsRakstz">
    <w:name w:val="Vēres teksts Rakstz."/>
    <w:aliases w:val="Char Rakstz.,Footnote Rakstz.,Fußnote Rakstz."/>
    <w:basedOn w:val="Noklusjumarindkopasfonts"/>
    <w:link w:val="Vresteksts"/>
    <w:rsid w:val="000C0E19"/>
    <w:rPr>
      <w:rFonts w:ascii="Times New Roman" w:eastAsia="Times New Roman" w:hAnsi="Times New Roman" w:cs="Times New Roman"/>
      <w:sz w:val="20"/>
      <w:szCs w:val="20"/>
      <w:lang w:val="en-US"/>
    </w:rPr>
  </w:style>
  <w:style w:type="character" w:styleId="Vresatsauce">
    <w:name w:val="footnote reference"/>
    <w:aliases w:val="Footnote Reference Superscript,Footnote reference number,Times 10 Point,Exposant 3 Point,Footnote symbol,Footnote Reference Number,Footnote Reference_LVL6,Footnote Reference_LVL61,Footnote Reference_LVL62,Footnote Reference_LVL63,Ref"/>
    <w:uiPriority w:val="99"/>
    <w:qFormat/>
    <w:rsid w:val="000C0E19"/>
    <w:rPr>
      <w:vertAlign w:val="superscript"/>
    </w:rPr>
  </w:style>
  <w:style w:type="paragraph" w:customStyle="1" w:styleId="Style2">
    <w:name w:val="Style2"/>
    <w:basedOn w:val="Sarakstarindkopa"/>
    <w:qFormat/>
    <w:rsid w:val="000C0E19"/>
    <w:pPr>
      <w:spacing w:before="240" w:after="0" w:line="240" w:lineRule="auto"/>
      <w:ind w:left="792" w:hanging="432"/>
      <w:contextualSpacing w:val="0"/>
    </w:pPr>
    <w:rPr>
      <w:rFonts w:ascii="Times New Roman" w:eastAsiaTheme="minorHAnsi" w:hAnsi="Times New Roman" w:cstheme="minorBidi"/>
      <w:b/>
      <w:sz w:val="24"/>
      <w:szCs w:val="24"/>
    </w:rPr>
  </w:style>
  <w:style w:type="paragraph" w:customStyle="1" w:styleId="Style3">
    <w:name w:val="Style3"/>
    <w:basedOn w:val="Sarakstarindkopa"/>
    <w:qFormat/>
    <w:rsid w:val="000C0E19"/>
    <w:pPr>
      <w:spacing w:before="120" w:after="0" w:line="240" w:lineRule="auto"/>
      <w:ind w:left="1355" w:hanging="504"/>
      <w:jc w:val="both"/>
    </w:pPr>
    <w:rPr>
      <w:rFonts w:ascii="Times New Roman" w:eastAsia="Times New Roman" w:hAnsi="Times New Roman"/>
      <w:b/>
      <w:sz w:val="28"/>
      <w:szCs w:val="28"/>
      <w:lang w:eastAsia="zh-CN"/>
    </w:rPr>
  </w:style>
  <w:style w:type="paragraph" w:styleId="Pamattekstaatkpe2">
    <w:name w:val="Body Text Indent 2"/>
    <w:basedOn w:val="Parasts"/>
    <w:link w:val="Pamattekstaatkpe2Rakstz"/>
    <w:rsid w:val="000C0E19"/>
    <w:pPr>
      <w:ind w:left="142" w:firstLine="567"/>
      <w:jc w:val="both"/>
    </w:pPr>
    <w:rPr>
      <w:sz w:val="22"/>
    </w:rPr>
  </w:style>
  <w:style w:type="character" w:customStyle="1" w:styleId="Pamattekstaatkpe2Rakstz">
    <w:name w:val="Pamatteksta atkāpe 2 Rakstz."/>
    <w:basedOn w:val="Noklusjumarindkopasfonts"/>
    <w:link w:val="Pamattekstaatkpe2"/>
    <w:rsid w:val="000C0E19"/>
    <w:rPr>
      <w:rFonts w:ascii="Times New Roman" w:eastAsia="Times New Roman" w:hAnsi="Times New Roman" w:cs="Times New Roman"/>
      <w:szCs w:val="20"/>
    </w:rPr>
  </w:style>
  <w:style w:type="paragraph" w:customStyle="1" w:styleId="Teksts1">
    <w:name w:val="Teksts1"/>
    <w:basedOn w:val="Parasts"/>
    <w:rsid w:val="000C0E19"/>
    <w:pPr>
      <w:spacing w:after="320"/>
    </w:pPr>
    <w:rPr>
      <w:rFonts w:ascii="BaltTimes" w:hAnsi="BaltTimes"/>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Parasts"/>
    <w:rsid w:val="000C0E19"/>
    <w:pPr>
      <w:spacing w:after="160" w:line="240" w:lineRule="exact"/>
    </w:pPr>
    <w:rPr>
      <w:rFonts w:ascii="Tahoma" w:hAnsi="Tahoma"/>
      <w:sz w:val="20"/>
      <w:lang w:val="en-US"/>
    </w:rPr>
  </w:style>
  <w:style w:type="paragraph" w:customStyle="1" w:styleId="CharCharCharCharCharCharCharCharCharCharCharCharChar">
    <w:name w:val="Char Char Char Char Char Char Char Char Char Char Char Char Char"/>
    <w:basedOn w:val="Parasts"/>
    <w:rsid w:val="000C0E19"/>
    <w:pPr>
      <w:spacing w:after="160" w:line="240" w:lineRule="exact"/>
    </w:pPr>
    <w:rPr>
      <w:rFonts w:ascii="Tahoma" w:hAnsi="Tahoma"/>
      <w:sz w:val="20"/>
      <w:lang w:val="en-US"/>
    </w:rPr>
  </w:style>
  <w:style w:type="paragraph" w:customStyle="1" w:styleId="CharChar1RakstzRakstz">
    <w:name w:val="Char Char1 Rakstz. Rakstz."/>
    <w:basedOn w:val="Parasts"/>
    <w:rsid w:val="000C0E19"/>
    <w:pPr>
      <w:spacing w:before="120" w:after="160" w:line="240" w:lineRule="exact"/>
      <w:ind w:firstLine="720"/>
      <w:jc w:val="both"/>
    </w:pPr>
    <w:rPr>
      <w:rFonts w:ascii="Verdana" w:hAnsi="Verdana"/>
      <w:sz w:val="20"/>
      <w:lang w:val="en-US"/>
    </w:rPr>
  </w:style>
  <w:style w:type="paragraph" w:customStyle="1" w:styleId="CharCharChar">
    <w:name w:val="Char Char Char"/>
    <w:basedOn w:val="Parasts"/>
    <w:rsid w:val="000C0E19"/>
    <w:pPr>
      <w:spacing w:after="160" w:line="240" w:lineRule="exact"/>
    </w:pPr>
    <w:rPr>
      <w:rFonts w:ascii="Tahoma" w:hAnsi="Tahoma"/>
      <w:sz w:val="20"/>
      <w:lang w:val="en-US"/>
    </w:rPr>
  </w:style>
  <w:style w:type="character" w:customStyle="1" w:styleId="colora">
    <w:name w:val="colora"/>
    <w:rsid w:val="000C0E19"/>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Parasts"/>
    <w:rsid w:val="000C0E19"/>
    <w:pPr>
      <w:spacing w:after="160" w:line="240" w:lineRule="exact"/>
    </w:pPr>
    <w:rPr>
      <w:rFonts w:ascii="Tahoma" w:hAnsi="Tahoma"/>
      <w:sz w:val="24"/>
      <w:szCs w:val="24"/>
      <w:lang w:val="en-US"/>
    </w:rPr>
  </w:style>
  <w:style w:type="paragraph" w:styleId="Apakvirsraksts">
    <w:name w:val="Subtitle"/>
    <w:basedOn w:val="Parasts"/>
    <w:link w:val="ApakvirsrakstsRakstz"/>
    <w:qFormat/>
    <w:rsid w:val="000C0E19"/>
    <w:pPr>
      <w:jc w:val="center"/>
    </w:pPr>
    <w:rPr>
      <w:b/>
      <w:bCs/>
      <w:sz w:val="24"/>
      <w:szCs w:val="24"/>
      <w:lang w:eastAsia="lv-LV"/>
    </w:rPr>
  </w:style>
  <w:style w:type="character" w:customStyle="1" w:styleId="ApakvirsrakstsRakstz">
    <w:name w:val="Apakšvirsraksts Rakstz."/>
    <w:basedOn w:val="Noklusjumarindkopasfonts"/>
    <w:link w:val="Apakvirsraksts"/>
    <w:rsid w:val="000C0E19"/>
    <w:rPr>
      <w:rFonts w:ascii="Times New Roman" w:eastAsia="Times New Roman" w:hAnsi="Times New Roman" w:cs="Times New Roman"/>
      <w:b/>
      <w:bCs/>
      <w:sz w:val="24"/>
      <w:szCs w:val="24"/>
      <w:lang w:eastAsia="lv-LV"/>
    </w:rPr>
  </w:style>
  <w:style w:type="paragraph" w:customStyle="1" w:styleId="preamble">
    <w:name w:val="preamble"/>
    <w:basedOn w:val="Parasts"/>
    <w:rsid w:val="000C0E19"/>
    <w:pPr>
      <w:spacing w:before="100" w:beforeAutospacing="1" w:after="100" w:afterAutospacing="1"/>
    </w:pPr>
    <w:rPr>
      <w:sz w:val="24"/>
      <w:szCs w:val="24"/>
      <w:lang w:eastAsia="lv-LV"/>
    </w:rPr>
  </w:style>
  <w:style w:type="paragraph" w:customStyle="1" w:styleId="PUNKTS">
    <w:name w:val="PUNKTS"/>
    <w:basedOn w:val="Virsraksts1"/>
    <w:rsid w:val="000C0E19"/>
    <w:pPr>
      <w:keepNext w:val="0"/>
      <w:widowControl w:val="0"/>
      <w:numPr>
        <w:numId w:val="0"/>
      </w:numPr>
      <w:shd w:val="clear" w:color="auto" w:fill="FFFFFF"/>
      <w:tabs>
        <w:tab w:val="left" w:pos="357"/>
      </w:tabs>
      <w:autoSpaceDE w:val="0"/>
      <w:autoSpaceDN w:val="0"/>
      <w:adjustRightInd w:val="0"/>
      <w:spacing w:before="100" w:after="100"/>
      <w:ind w:left="357" w:hanging="357"/>
      <w:jc w:val="both"/>
    </w:pPr>
    <w:rPr>
      <w:rFonts w:ascii="Times New Roman" w:hAnsi="Times New Roman"/>
      <w:spacing w:val="-1"/>
      <w:sz w:val="24"/>
      <w:szCs w:val="24"/>
      <w:lang w:eastAsia="ru-RU"/>
    </w:rPr>
  </w:style>
  <w:style w:type="paragraph" w:customStyle="1" w:styleId="APAKPUNKTS0">
    <w:name w:val="APAKŠPUNKTS"/>
    <w:basedOn w:val="Virsraksts2"/>
    <w:rsid w:val="000C0E19"/>
    <w:pPr>
      <w:widowControl w:val="0"/>
      <w:numPr>
        <w:numId w:val="10"/>
      </w:numPr>
      <w:tabs>
        <w:tab w:val="clear" w:pos="1077"/>
        <w:tab w:val="left" w:pos="510"/>
      </w:tabs>
      <w:autoSpaceDE w:val="0"/>
      <w:autoSpaceDN w:val="0"/>
      <w:adjustRightInd w:val="0"/>
      <w:spacing w:before="40" w:after="40"/>
      <w:ind w:left="510" w:hanging="510"/>
      <w:contextualSpacing/>
      <w:jc w:val="both"/>
    </w:pPr>
    <w:rPr>
      <w:rFonts w:cs="Arial"/>
      <w:bCs/>
      <w:iCs/>
      <w:sz w:val="24"/>
      <w:szCs w:val="28"/>
      <w:lang w:val="lv-LV" w:eastAsia="ru-RU"/>
    </w:rPr>
  </w:style>
  <w:style w:type="paragraph" w:customStyle="1" w:styleId="apakpunkts">
    <w:name w:val="apakšpunkts"/>
    <w:basedOn w:val="Virsraksts3"/>
    <w:rsid w:val="000C0E19"/>
    <w:pPr>
      <w:widowControl w:val="0"/>
      <w:numPr>
        <w:numId w:val="10"/>
      </w:numPr>
      <w:tabs>
        <w:tab w:val="clear" w:pos="1417"/>
        <w:tab w:val="num" w:pos="360"/>
        <w:tab w:val="left" w:pos="1247"/>
      </w:tabs>
      <w:autoSpaceDE w:val="0"/>
      <w:autoSpaceDN w:val="0"/>
      <w:adjustRightInd w:val="0"/>
      <w:spacing w:before="0" w:after="0"/>
      <w:ind w:left="1247" w:hanging="680"/>
      <w:jc w:val="both"/>
    </w:pPr>
    <w:rPr>
      <w:rFonts w:ascii="Times New Roman" w:hAnsi="Times New Roman"/>
      <w:b w:val="0"/>
      <w:sz w:val="24"/>
      <w:szCs w:val="24"/>
      <w:lang w:eastAsia="ru-RU"/>
    </w:rPr>
  </w:style>
  <w:style w:type="paragraph" w:customStyle="1" w:styleId="DefaultStyle">
    <w:name w:val="Default Style"/>
    <w:rsid w:val="000C0E19"/>
    <w:pPr>
      <w:suppressAutoHyphens/>
      <w:spacing w:after="0" w:line="100" w:lineRule="atLeast"/>
    </w:pPr>
    <w:rPr>
      <w:rFonts w:ascii="Times New Roman" w:eastAsia="Times New Roman" w:hAnsi="Times New Roman" w:cs="Times New Roman"/>
      <w:color w:val="00000A"/>
      <w:sz w:val="24"/>
      <w:szCs w:val="24"/>
    </w:rPr>
  </w:style>
  <w:style w:type="paragraph" w:customStyle="1" w:styleId="punkts0">
    <w:name w:val="punkts"/>
    <w:basedOn w:val="Parasts"/>
    <w:uiPriority w:val="99"/>
    <w:qFormat/>
    <w:rsid w:val="000C0E19"/>
    <w:pPr>
      <w:suppressAutoHyphens/>
      <w:spacing w:before="60" w:after="60"/>
      <w:ind w:left="360" w:hanging="360"/>
      <w:jc w:val="both"/>
    </w:pPr>
    <w:rPr>
      <w:sz w:val="24"/>
      <w:lang w:eastAsia="ar-SA"/>
    </w:rPr>
  </w:style>
  <w:style w:type="character" w:styleId="Komentraatsauce">
    <w:name w:val="annotation reference"/>
    <w:basedOn w:val="Noklusjumarindkopasfonts"/>
    <w:unhideWhenUsed/>
    <w:rsid w:val="007727E3"/>
    <w:rPr>
      <w:sz w:val="16"/>
      <w:szCs w:val="16"/>
    </w:rPr>
  </w:style>
  <w:style w:type="paragraph" w:customStyle="1" w:styleId="1Lgumam">
    <w:name w:val="1. Līgumam"/>
    <w:basedOn w:val="Parasts"/>
    <w:qFormat/>
    <w:rsid w:val="009519D1"/>
    <w:pPr>
      <w:numPr>
        <w:numId w:val="11"/>
      </w:numPr>
      <w:spacing w:before="120"/>
      <w:jc w:val="center"/>
    </w:pPr>
    <w:rPr>
      <w:rFonts w:eastAsiaTheme="minorHAnsi" w:cstheme="minorBidi"/>
      <w:b/>
      <w:sz w:val="24"/>
      <w:szCs w:val="24"/>
    </w:rPr>
  </w:style>
  <w:style w:type="paragraph" w:customStyle="1" w:styleId="11Lgumam">
    <w:name w:val="1.1. Līgumam"/>
    <w:basedOn w:val="Parasts"/>
    <w:link w:val="11LgumamChar"/>
    <w:qFormat/>
    <w:rsid w:val="009519D1"/>
    <w:pPr>
      <w:numPr>
        <w:ilvl w:val="1"/>
        <w:numId w:val="11"/>
      </w:numPr>
      <w:spacing w:after="60"/>
      <w:ind w:left="709" w:hanging="709"/>
      <w:jc w:val="both"/>
      <w:outlineLvl w:val="2"/>
    </w:pPr>
    <w:rPr>
      <w:rFonts w:eastAsiaTheme="minorHAnsi" w:cstheme="minorBidi"/>
      <w:sz w:val="24"/>
      <w:szCs w:val="24"/>
    </w:rPr>
  </w:style>
  <w:style w:type="character" w:customStyle="1" w:styleId="111LgumamChar">
    <w:name w:val="1.1.1. Līgumam Char"/>
    <w:link w:val="111Lgumam"/>
    <w:locked/>
    <w:rsid w:val="009519D1"/>
    <w:rPr>
      <w:rFonts w:ascii="Times New Roman" w:hAnsi="Times New Roman"/>
      <w:sz w:val="24"/>
      <w:szCs w:val="24"/>
    </w:rPr>
  </w:style>
  <w:style w:type="paragraph" w:customStyle="1" w:styleId="111Lgumam">
    <w:name w:val="1.1.1. Līgumam"/>
    <w:basedOn w:val="Parasts"/>
    <w:link w:val="111LgumamChar"/>
    <w:qFormat/>
    <w:rsid w:val="009519D1"/>
    <w:pPr>
      <w:numPr>
        <w:ilvl w:val="2"/>
        <w:numId w:val="11"/>
      </w:numPr>
      <w:spacing w:after="60"/>
      <w:ind w:left="1418" w:hanging="851"/>
      <w:jc w:val="both"/>
    </w:pPr>
    <w:rPr>
      <w:rFonts w:eastAsiaTheme="minorHAnsi" w:cstheme="minorBidi"/>
      <w:sz w:val="24"/>
      <w:szCs w:val="24"/>
    </w:rPr>
  </w:style>
  <w:style w:type="paragraph" w:customStyle="1" w:styleId="1111lgumam">
    <w:name w:val="1.1.1.1. līgumam"/>
    <w:basedOn w:val="Parasts"/>
    <w:qFormat/>
    <w:rsid w:val="009519D1"/>
    <w:pPr>
      <w:numPr>
        <w:ilvl w:val="3"/>
        <w:numId w:val="11"/>
      </w:numPr>
      <w:jc w:val="both"/>
    </w:pPr>
    <w:rPr>
      <w:rFonts w:eastAsiaTheme="minorHAnsi" w:cstheme="minorBidi"/>
      <w:sz w:val="24"/>
      <w:szCs w:val="24"/>
    </w:rPr>
  </w:style>
  <w:style w:type="numbering" w:customStyle="1" w:styleId="WWOutlineListStyle511">
    <w:name w:val="WW_OutlineListStyle_511"/>
    <w:rsid w:val="009519D1"/>
    <w:pPr>
      <w:numPr>
        <w:numId w:val="12"/>
      </w:numPr>
    </w:pPr>
  </w:style>
  <w:style w:type="paragraph" w:styleId="Saturardtjavirsraksts">
    <w:name w:val="TOC Heading"/>
    <w:basedOn w:val="Virsraksts1"/>
    <w:next w:val="Parasts"/>
    <w:uiPriority w:val="39"/>
    <w:unhideWhenUsed/>
    <w:qFormat/>
    <w:rsid w:val="00606A44"/>
    <w:pPr>
      <w:keepLines/>
      <w:numPr>
        <w:numId w:val="0"/>
      </w:numPr>
      <w:spacing w:before="240"/>
      <w:jc w:val="left"/>
      <w:outlineLvl w:val="9"/>
    </w:pPr>
    <w:rPr>
      <w:rFonts w:asciiTheme="majorHAnsi" w:eastAsiaTheme="majorEastAsia" w:hAnsiTheme="majorHAnsi" w:cstheme="majorBidi"/>
      <w:b w:val="0"/>
      <w:color w:val="2E74B5" w:themeColor="accent1" w:themeShade="BF"/>
      <w:sz w:val="32"/>
      <w:szCs w:val="32"/>
    </w:rPr>
  </w:style>
  <w:style w:type="table" w:styleId="Reatabula">
    <w:name w:val="Table Grid"/>
    <w:basedOn w:val="Parastatabula"/>
    <w:rsid w:val="009A7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090143"/>
    <w:rPr>
      <w:rFonts w:ascii="Times New Roman" w:eastAsia="Calibri" w:hAnsi="Times New Roman" w:cs="Times New Roman"/>
      <w:color w:val="000000"/>
      <w:sz w:val="24"/>
      <w:szCs w:val="24"/>
    </w:rPr>
  </w:style>
  <w:style w:type="character" w:customStyle="1" w:styleId="ListParagraphChar">
    <w:name w:val="List Paragraph Char"/>
    <w:aliases w:val="2 Char,Saistīto dokumentu saraksts Char,Syle 1 Char,Normal bullet 2 Char,Bullet list Char,Strip Char,H&amp;P List Paragraph Char,Virsraksti Char,Numbered Para 1 Char,Dot pt Char,List Paragraph Char Char Char Char,Indicator Text Char"/>
    <w:basedOn w:val="Noklusjumarindkopasfonts"/>
    <w:uiPriority w:val="34"/>
    <w:qFormat/>
    <w:locked/>
    <w:rsid w:val="00CC0648"/>
    <w:rPr>
      <w:rFonts w:ascii="Calibri" w:hAnsi="Calibri" w:cs="Calibri"/>
    </w:rPr>
  </w:style>
  <w:style w:type="paragraph" w:styleId="Bezatstarpm">
    <w:name w:val="No Spacing"/>
    <w:aliases w:val="Style 2"/>
    <w:uiPriority w:val="1"/>
    <w:qFormat/>
    <w:rsid w:val="001E77E7"/>
    <w:pPr>
      <w:spacing w:after="0" w:line="240" w:lineRule="auto"/>
      <w:jc w:val="center"/>
    </w:pPr>
    <w:rPr>
      <w:rFonts w:ascii="Times New Roman" w:eastAsiaTheme="minorEastAsia" w:hAnsi="Times New Roman"/>
      <w:sz w:val="28"/>
      <w:lang w:val="en-US"/>
    </w:rPr>
  </w:style>
  <w:style w:type="paragraph" w:styleId="Parakstszemobjekta">
    <w:name w:val="caption"/>
    <w:basedOn w:val="Parasts"/>
    <w:next w:val="Parasts"/>
    <w:uiPriority w:val="35"/>
    <w:semiHidden/>
    <w:unhideWhenUsed/>
    <w:qFormat/>
    <w:rsid w:val="00D228D8"/>
    <w:pPr>
      <w:spacing w:after="160"/>
    </w:pPr>
    <w:rPr>
      <w:rFonts w:eastAsiaTheme="minorEastAsia" w:cstheme="minorBidi"/>
      <w:b/>
      <w:bCs/>
      <w:smallCaps/>
      <w:color w:val="44546A" w:themeColor="text2"/>
      <w:sz w:val="24"/>
      <w:szCs w:val="22"/>
      <w:lang w:val="en-US"/>
    </w:rPr>
  </w:style>
  <w:style w:type="paragraph" w:styleId="Citts">
    <w:name w:val="Quote"/>
    <w:basedOn w:val="Parasts"/>
    <w:next w:val="Parasts"/>
    <w:link w:val="CittsRakstz"/>
    <w:uiPriority w:val="29"/>
    <w:qFormat/>
    <w:rsid w:val="00D228D8"/>
    <w:pPr>
      <w:spacing w:before="120" w:after="120" w:line="259" w:lineRule="auto"/>
      <w:ind w:left="720"/>
    </w:pPr>
    <w:rPr>
      <w:rFonts w:eastAsiaTheme="minorEastAsia" w:cstheme="minorBidi"/>
      <w:color w:val="44546A" w:themeColor="text2"/>
      <w:sz w:val="24"/>
      <w:szCs w:val="24"/>
      <w:lang w:val="en-US"/>
    </w:rPr>
  </w:style>
  <w:style w:type="character" w:customStyle="1" w:styleId="CittsRakstz">
    <w:name w:val="Citāts Rakstz."/>
    <w:basedOn w:val="Noklusjumarindkopasfonts"/>
    <w:link w:val="Citts"/>
    <w:uiPriority w:val="29"/>
    <w:rsid w:val="00D228D8"/>
    <w:rPr>
      <w:rFonts w:ascii="Times New Roman" w:eastAsiaTheme="minorEastAsia" w:hAnsi="Times New Roman"/>
      <w:color w:val="44546A" w:themeColor="text2"/>
      <w:sz w:val="24"/>
      <w:szCs w:val="24"/>
      <w:lang w:val="en-US"/>
    </w:rPr>
  </w:style>
  <w:style w:type="paragraph" w:styleId="Intensvscitts">
    <w:name w:val="Intense Quote"/>
    <w:basedOn w:val="Parasts"/>
    <w:next w:val="Parasts"/>
    <w:link w:val="IntensvscittsRakstz"/>
    <w:uiPriority w:val="30"/>
    <w:qFormat/>
    <w:rsid w:val="00D228D8"/>
    <w:pPr>
      <w:spacing w:before="100" w:beforeAutospacing="1" w:after="240"/>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vscittsRakstz">
    <w:name w:val="Intensīvs citāts Rakstz."/>
    <w:basedOn w:val="Noklusjumarindkopasfonts"/>
    <w:link w:val="Intensvscitts"/>
    <w:uiPriority w:val="30"/>
    <w:rsid w:val="00D228D8"/>
    <w:rPr>
      <w:rFonts w:asciiTheme="majorHAnsi" w:eastAsiaTheme="majorEastAsia" w:hAnsiTheme="majorHAnsi" w:cstheme="majorBidi"/>
      <w:color w:val="44546A" w:themeColor="text2"/>
      <w:spacing w:val="-6"/>
      <w:sz w:val="32"/>
      <w:szCs w:val="32"/>
      <w:lang w:val="en-US"/>
    </w:rPr>
  </w:style>
  <w:style w:type="character" w:styleId="Izsmalcintsizclums">
    <w:name w:val="Subtle Emphasis"/>
    <w:basedOn w:val="Noklusjumarindkopasfonts"/>
    <w:uiPriority w:val="19"/>
    <w:qFormat/>
    <w:rsid w:val="00D228D8"/>
    <w:rPr>
      <w:i/>
      <w:iCs/>
      <w:color w:val="595959" w:themeColor="text1" w:themeTint="A6"/>
    </w:rPr>
  </w:style>
  <w:style w:type="character" w:styleId="Intensvsizclums">
    <w:name w:val="Intense Emphasis"/>
    <w:basedOn w:val="Noklusjumarindkopasfonts"/>
    <w:uiPriority w:val="21"/>
    <w:qFormat/>
    <w:rsid w:val="00D228D8"/>
    <w:rPr>
      <w:b/>
      <w:bCs/>
      <w:i/>
      <w:iCs/>
    </w:rPr>
  </w:style>
  <w:style w:type="character" w:styleId="Izsmalcintaatsauce">
    <w:name w:val="Subtle Reference"/>
    <w:basedOn w:val="Noklusjumarindkopasfonts"/>
    <w:uiPriority w:val="31"/>
    <w:qFormat/>
    <w:rsid w:val="00D228D8"/>
    <w:rPr>
      <w:smallCaps/>
      <w:color w:val="595959" w:themeColor="text1" w:themeTint="A6"/>
      <w:u w:val="none" w:color="7F7F7F" w:themeColor="text1" w:themeTint="80"/>
      <w:bdr w:val="none" w:sz="0" w:space="0" w:color="auto"/>
    </w:rPr>
  </w:style>
  <w:style w:type="character" w:styleId="Intensvaatsauce">
    <w:name w:val="Intense Reference"/>
    <w:basedOn w:val="Noklusjumarindkopasfonts"/>
    <w:uiPriority w:val="32"/>
    <w:qFormat/>
    <w:rsid w:val="00D228D8"/>
    <w:rPr>
      <w:b/>
      <w:bCs/>
      <w:smallCaps/>
      <w:color w:val="44546A" w:themeColor="text2"/>
      <w:u w:val="single"/>
    </w:rPr>
  </w:style>
  <w:style w:type="character" w:styleId="Grmatasnosaukums">
    <w:name w:val="Book Title"/>
    <w:basedOn w:val="Noklusjumarindkopasfonts"/>
    <w:uiPriority w:val="33"/>
    <w:qFormat/>
    <w:rsid w:val="00D228D8"/>
    <w:rPr>
      <w:b/>
      <w:bCs/>
      <w:smallCaps/>
      <w:spacing w:val="10"/>
    </w:rPr>
  </w:style>
  <w:style w:type="character" w:customStyle="1" w:styleId="word">
    <w:name w:val="word"/>
    <w:basedOn w:val="Noklusjumarindkopasfonts"/>
    <w:rsid w:val="00D228D8"/>
  </w:style>
  <w:style w:type="paragraph" w:customStyle="1" w:styleId="text-align-justify">
    <w:name w:val="text-align-justify"/>
    <w:basedOn w:val="Parasts"/>
    <w:rsid w:val="00D228D8"/>
    <w:pPr>
      <w:spacing w:before="100" w:beforeAutospacing="1" w:after="100" w:afterAutospacing="1"/>
    </w:pPr>
    <w:rPr>
      <w:sz w:val="24"/>
      <w:szCs w:val="24"/>
      <w:lang w:val="en-US"/>
    </w:rPr>
  </w:style>
  <w:style w:type="paragraph" w:customStyle="1" w:styleId="tv213">
    <w:name w:val="tv213"/>
    <w:basedOn w:val="Parasts"/>
    <w:rsid w:val="00D228D8"/>
    <w:pPr>
      <w:spacing w:before="100" w:beforeAutospacing="1" w:after="100" w:afterAutospacing="1"/>
    </w:pPr>
    <w:rPr>
      <w:sz w:val="24"/>
      <w:szCs w:val="24"/>
      <w:lang w:val="en-US"/>
    </w:rPr>
  </w:style>
  <w:style w:type="character" w:customStyle="1" w:styleId="markedcontent">
    <w:name w:val="markedcontent"/>
    <w:basedOn w:val="Noklusjumarindkopasfonts"/>
    <w:rsid w:val="00D228D8"/>
  </w:style>
  <w:style w:type="character" w:customStyle="1" w:styleId="phrase">
    <w:name w:val="phrase"/>
    <w:basedOn w:val="Noklusjumarindkopasfonts"/>
    <w:rsid w:val="00A5328E"/>
  </w:style>
  <w:style w:type="paragraph" w:customStyle="1" w:styleId="Numurets">
    <w:name w:val="Numurets"/>
    <w:basedOn w:val="Parasts"/>
    <w:rsid w:val="005C6F25"/>
    <w:pPr>
      <w:keepNext/>
      <w:numPr>
        <w:numId w:val="13"/>
      </w:numPr>
      <w:jc w:val="both"/>
    </w:pPr>
    <w:rPr>
      <w:rFonts w:ascii="Bookman Old Style" w:hAnsi="Bookman Old Style"/>
      <w:b/>
      <w:sz w:val="20"/>
      <w:szCs w:val="24"/>
      <w:lang w:eastAsia="lv-LV"/>
    </w:rPr>
  </w:style>
  <w:style w:type="paragraph" w:customStyle="1" w:styleId="Tekstastils">
    <w:name w:val="Teksta stils"/>
    <w:basedOn w:val="Parasts"/>
    <w:link w:val="TekstastilsChar"/>
    <w:qFormat/>
    <w:rsid w:val="005C6F25"/>
    <w:pPr>
      <w:spacing w:before="120" w:after="120"/>
      <w:ind w:left="74" w:right="74" w:firstLine="720"/>
      <w:jc w:val="both"/>
    </w:pPr>
    <w:rPr>
      <w:kern w:val="22"/>
      <w:sz w:val="24"/>
      <w:szCs w:val="24"/>
      <w:lang w:eastAsia="ja-JP"/>
    </w:rPr>
  </w:style>
  <w:style w:type="character" w:customStyle="1" w:styleId="TekstastilsChar">
    <w:name w:val="Teksta stils Char"/>
    <w:link w:val="Tekstastils"/>
    <w:rsid w:val="005C6F25"/>
    <w:rPr>
      <w:rFonts w:ascii="Times New Roman" w:eastAsia="Times New Roman" w:hAnsi="Times New Roman" w:cs="Times New Roman"/>
      <w:kern w:val="22"/>
      <w:sz w:val="24"/>
      <w:szCs w:val="24"/>
      <w:lang w:eastAsia="ja-JP"/>
    </w:rPr>
  </w:style>
  <w:style w:type="paragraph" w:styleId="Vienkrsteksts">
    <w:name w:val="Plain Text"/>
    <w:basedOn w:val="Parasts"/>
    <w:link w:val="VienkrstekstsRakstz"/>
    <w:uiPriority w:val="99"/>
    <w:unhideWhenUsed/>
    <w:rsid w:val="005C6F25"/>
    <w:rPr>
      <w:rFonts w:ascii="Calibri" w:eastAsiaTheme="minorHAnsi" w:hAnsi="Calibri" w:cstheme="minorBidi"/>
      <w:sz w:val="22"/>
      <w:szCs w:val="21"/>
    </w:rPr>
  </w:style>
  <w:style w:type="character" w:customStyle="1" w:styleId="VienkrstekstsRakstz">
    <w:name w:val="Vienkāršs teksts Rakstz."/>
    <w:basedOn w:val="Noklusjumarindkopasfonts"/>
    <w:link w:val="Vienkrsteksts"/>
    <w:uiPriority w:val="99"/>
    <w:rsid w:val="005C6F25"/>
    <w:rPr>
      <w:rFonts w:ascii="Calibri" w:hAnsi="Calibri"/>
      <w:szCs w:val="21"/>
    </w:rPr>
  </w:style>
  <w:style w:type="paragraph" w:customStyle="1" w:styleId="1">
    <w:name w:val="1"/>
    <w:basedOn w:val="Virsraksts1"/>
    <w:link w:val="1Char"/>
    <w:qFormat/>
    <w:rsid w:val="004024DB"/>
    <w:pPr>
      <w:numPr>
        <w:numId w:val="0"/>
      </w:numPr>
      <w:spacing w:before="240" w:after="60"/>
      <w:ind w:left="360" w:hanging="360"/>
      <w:jc w:val="left"/>
    </w:pPr>
    <w:rPr>
      <w:rFonts w:ascii="Times New Roman" w:hAnsi="Times New Roman"/>
      <w:bCs/>
      <w:kern w:val="32"/>
      <w:szCs w:val="28"/>
    </w:rPr>
  </w:style>
  <w:style w:type="paragraph" w:customStyle="1" w:styleId="11">
    <w:name w:val="1.1."/>
    <w:basedOn w:val="Virsraksts2"/>
    <w:link w:val="11Char"/>
    <w:qFormat/>
    <w:rsid w:val="004024DB"/>
    <w:pPr>
      <w:numPr>
        <w:ilvl w:val="0"/>
        <w:numId w:val="0"/>
      </w:numPr>
      <w:spacing w:before="240" w:after="60"/>
      <w:ind w:left="360" w:hanging="360"/>
      <w:jc w:val="left"/>
      <w:textAlignment w:val="baseline"/>
    </w:pPr>
    <w:rPr>
      <w:b/>
      <w:bCs/>
      <w:i/>
      <w:iCs/>
      <w:sz w:val="26"/>
      <w:szCs w:val="24"/>
      <w:lang w:val="lv-LV"/>
    </w:rPr>
  </w:style>
  <w:style w:type="character" w:customStyle="1" w:styleId="1Char">
    <w:name w:val="1 Char"/>
    <w:basedOn w:val="Noklusjumarindkopasfonts"/>
    <w:link w:val="1"/>
    <w:rsid w:val="004024DB"/>
    <w:rPr>
      <w:rFonts w:ascii="Times New Roman" w:eastAsia="Times New Roman" w:hAnsi="Times New Roman" w:cs="Times New Roman"/>
      <w:b/>
      <w:bCs/>
      <w:kern w:val="32"/>
      <w:sz w:val="28"/>
      <w:szCs w:val="28"/>
    </w:rPr>
  </w:style>
  <w:style w:type="paragraph" w:customStyle="1" w:styleId="111">
    <w:name w:val="1.1.1."/>
    <w:basedOn w:val="Virsraksts3"/>
    <w:link w:val="111Char"/>
    <w:qFormat/>
    <w:rsid w:val="004024DB"/>
    <w:pPr>
      <w:numPr>
        <w:ilvl w:val="0"/>
        <w:numId w:val="0"/>
      </w:numPr>
      <w:spacing w:after="120" w:line="276" w:lineRule="auto"/>
      <w:ind w:left="709" w:hanging="731"/>
      <w:jc w:val="both"/>
    </w:pPr>
    <w:rPr>
      <w:rFonts w:ascii="Times New Roman" w:hAnsi="Times New Roman" w:cs="Times New Roman"/>
      <w:b w:val="0"/>
      <w:bCs w:val="0"/>
      <w:sz w:val="24"/>
      <w:lang w:eastAsia="lv-LV"/>
    </w:rPr>
  </w:style>
  <w:style w:type="character" w:customStyle="1" w:styleId="11Char">
    <w:name w:val="1.1. Char"/>
    <w:basedOn w:val="Noklusjumarindkopasfonts"/>
    <w:link w:val="11"/>
    <w:rsid w:val="004024DB"/>
    <w:rPr>
      <w:rFonts w:ascii="Times New Roman" w:eastAsia="Times New Roman" w:hAnsi="Times New Roman" w:cs="Times New Roman"/>
      <w:b/>
      <w:bCs/>
      <w:i/>
      <w:iCs/>
      <w:sz w:val="26"/>
      <w:szCs w:val="24"/>
    </w:rPr>
  </w:style>
  <w:style w:type="paragraph" w:customStyle="1" w:styleId="1111">
    <w:name w:val="1.1.1.1."/>
    <w:basedOn w:val="Virsraksts4"/>
    <w:link w:val="1111Char"/>
    <w:qFormat/>
    <w:rsid w:val="004024DB"/>
    <w:pPr>
      <w:numPr>
        <w:ilvl w:val="0"/>
        <w:numId w:val="0"/>
      </w:numPr>
      <w:spacing w:after="120" w:line="276" w:lineRule="auto"/>
      <w:ind w:left="1701" w:hanging="991"/>
      <w:jc w:val="both"/>
    </w:pPr>
    <w:rPr>
      <w:rFonts w:eastAsia="Calibri"/>
      <w:b w:val="0"/>
      <w:sz w:val="24"/>
      <w:szCs w:val="24"/>
      <w:u w:val="single"/>
      <w:lang w:eastAsia="lv-LV"/>
    </w:rPr>
  </w:style>
  <w:style w:type="character" w:customStyle="1" w:styleId="111Char">
    <w:name w:val="1.1.1. Char"/>
    <w:basedOn w:val="Noklusjumarindkopasfonts"/>
    <w:link w:val="111"/>
    <w:rsid w:val="004024DB"/>
    <w:rPr>
      <w:rFonts w:ascii="Times New Roman" w:eastAsia="Times New Roman" w:hAnsi="Times New Roman" w:cs="Times New Roman"/>
      <w:sz w:val="24"/>
      <w:szCs w:val="26"/>
      <w:lang w:eastAsia="lv-LV"/>
    </w:rPr>
  </w:style>
  <w:style w:type="paragraph" w:customStyle="1" w:styleId="11111">
    <w:name w:val="1.1.1.1.1."/>
    <w:basedOn w:val="Virsraksts5"/>
    <w:link w:val="11111Char"/>
    <w:qFormat/>
    <w:rsid w:val="004024DB"/>
    <w:pPr>
      <w:keepNext/>
      <w:keepLines/>
      <w:numPr>
        <w:ilvl w:val="0"/>
        <w:numId w:val="0"/>
      </w:numPr>
      <w:spacing w:before="40" w:after="0" w:line="276" w:lineRule="auto"/>
      <w:ind w:left="2498" w:hanging="1080"/>
      <w:jc w:val="both"/>
    </w:pPr>
    <w:rPr>
      <w:rFonts w:eastAsia="Calibri" w:cstheme="majorBidi"/>
      <w:b w:val="0"/>
      <w:bCs w:val="0"/>
      <w:i w:val="0"/>
      <w:iCs w:val="0"/>
      <w:sz w:val="24"/>
      <w:szCs w:val="20"/>
      <w:lang w:eastAsia="lv-LV"/>
    </w:rPr>
  </w:style>
  <w:style w:type="character" w:customStyle="1" w:styleId="1111Char">
    <w:name w:val="1.1.1.1. Char"/>
    <w:basedOn w:val="Noklusjumarindkopasfonts"/>
    <w:link w:val="1111"/>
    <w:rsid w:val="004024DB"/>
    <w:rPr>
      <w:rFonts w:ascii="Times New Roman" w:eastAsia="Calibri" w:hAnsi="Times New Roman" w:cs="Times New Roman"/>
      <w:bCs/>
      <w:sz w:val="24"/>
      <w:szCs w:val="24"/>
      <w:u w:val="single"/>
      <w:lang w:eastAsia="lv-LV"/>
    </w:rPr>
  </w:style>
  <w:style w:type="paragraph" w:customStyle="1" w:styleId="6">
    <w:name w:val="6"/>
    <w:basedOn w:val="Virsraksts6"/>
    <w:link w:val="6Char"/>
    <w:qFormat/>
    <w:rsid w:val="004024DB"/>
    <w:pPr>
      <w:keepNext/>
      <w:keepLines/>
      <w:numPr>
        <w:ilvl w:val="0"/>
        <w:numId w:val="0"/>
      </w:numPr>
      <w:spacing w:before="40" w:after="0" w:line="276" w:lineRule="auto"/>
      <w:ind w:left="3118" w:hanging="1077"/>
      <w:jc w:val="both"/>
    </w:pPr>
    <w:rPr>
      <w:rFonts w:eastAsia="Calibri" w:cstheme="majorBidi"/>
      <w:b w:val="0"/>
      <w:bCs w:val="0"/>
      <w:sz w:val="24"/>
      <w:lang w:eastAsia="lv-LV"/>
    </w:rPr>
  </w:style>
  <w:style w:type="character" w:customStyle="1" w:styleId="11111Char">
    <w:name w:val="1.1.1.1.1. Char"/>
    <w:basedOn w:val="SarakstarindkopaRakstz"/>
    <w:link w:val="11111"/>
    <w:rsid w:val="004024DB"/>
    <w:rPr>
      <w:rFonts w:ascii="Times New Roman" w:eastAsia="Calibri" w:hAnsi="Times New Roman" w:cstheme="majorBidi"/>
      <w:sz w:val="24"/>
      <w:szCs w:val="20"/>
      <w:lang w:eastAsia="lv-LV"/>
    </w:rPr>
  </w:style>
  <w:style w:type="character" w:customStyle="1" w:styleId="6Char">
    <w:name w:val="6 Char"/>
    <w:basedOn w:val="Virsraksts6Rakstz"/>
    <w:link w:val="6"/>
    <w:rsid w:val="004024DB"/>
    <w:rPr>
      <w:rFonts w:ascii="Times New Roman" w:eastAsia="Calibri" w:hAnsi="Times New Roman" w:cstheme="majorBidi"/>
      <w:b w:val="0"/>
      <w:bCs w:val="0"/>
      <w:sz w:val="24"/>
      <w:lang w:eastAsia="lv-LV"/>
    </w:rPr>
  </w:style>
  <w:style w:type="paragraph" w:styleId="Saturs3">
    <w:name w:val="toc 3"/>
    <w:basedOn w:val="Parasts"/>
    <w:next w:val="Parasts"/>
    <w:autoRedefine/>
    <w:uiPriority w:val="39"/>
    <w:unhideWhenUsed/>
    <w:rsid w:val="004F1B66"/>
    <w:pPr>
      <w:spacing w:after="100" w:line="259" w:lineRule="auto"/>
      <w:ind w:left="480"/>
      <w:jc w:val="both"/>
    </w:pPr>
    <w:rPr>
      <w:rFonts w:eastAsiaTheme="minorHAnsi" w:cstheme="minorBidi"/>
      <w:sz w:val="24"/>
      <w:szCs w:val="22"/>
    </w:rPr>
  </w:style>
  <w:style w:type="numbering" w:customStyle="1" w:styleId="NoList1">
    <w:name w:val="No List1"/>
    <w:next w:val="Bezsaraksta"/>
    <w:uiPriority w:val="99"/>
    <w:semiHidden/>
    <w:rsid w:val="008B7433"/>
  </w:style>
  <w:style w:type="paragraph" w:styleId="Sarakstaaizzme">
    <w:name w:val="List Bullet"/>
    <w:basedOn w:val="Parasts"/>
    <w:autoRedefine/>
    <w:rsid w:val="008B7433"/>
    <w:pPr>
      <w:tabs>
        <w:tab w:val="num" w:pos="360"/>
      </w:tabs>
      <w:ind w:left="360" w:hanging="360"/>
    </w:pPr>
    <w:rPr>
      <w:sz w:val="20"/>
      <w:lang w:eastAsia="lv-LV"/>
    </w:rPr>
  </w:style>
  <w:style w:type="paragraph" w:styleId="HTMLiepriekformattais">
    <w:name w:val="HTML Preformatted"/>
    <w:basedOn w:val="Parasts"/>
    <w:link w:val="HTMLiepriekformattaisRakstz"/>
    <w:rsid w:val="008B7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rPr>
  </w:style>
  <w:style w:type="character" w:customStyle="1" w:styleId="HTMLiepriekformattaisRakstz">
    <w:name w:val="HTML iepriekšformatētais Rakstz."/>
    <w:basedOn w:val="Noklusjumarindkopasfonts"/>
    <w:link w:val="HTMLiepriekformattais"/>
    <w:rsid w:val="008B7433"/>
    <w:rPr>
      <w:rFonts w:ascii="Times New Roman" w:eastAsia="Times New Roman" w:hAnsi="Times New Roman" w:cs="Times New Roman"/>
      <w:sz w:val="20"/>
      <w:szCs w:val="20"/>
    </w:rPr>
  </w:style>
  <w:style w:type="character" w:customStyle="1" w:styleId="HeaderChar">
    <w:name w:val="Header Char"/>
    <w:basedOn w:val="Noklusjumarindkopasfonts"/>
    <w:uiPriority w:val="99"/>
    <w:semiHidden/>
    <w:rsid w:val="008B7433"/>
    <w:rPr>
      <w:color w:val="auto"/>
      <w:sz w:val="28"/>
      <w:u w:val="none"/>
    </w:rPr>
  </w:style>
  <w:style w:type="paragraph" w:customStyle="1" w:styleId="Level1">
    <w:name w:val="Level 1"/>
    <w:basedOn w:val="Parasts"/>
    <w:rsid w:val="008B7433"/>
    <w:pPr>
      <w:widowControl w:val="0"/>
      <w:outlineLvl w:val="0"/>
    </w:pPr>
    <w:rPr>
      <w:snapToGrid w:val="0"/>
      <w:sz w:val="24"/>
    </w:rPr>
  </w:style>
  <w:style w:type="paragraph" w:customStyle="1" w:styleId="Level3">
    <w:name w:val="Level 3"/>
    <w:basedOn w:val="Parasts"/>
    <w:rsid w:val="008B7433"/>
    <w:pPr>
      <w:widowControl w:val="0"/>
      <w:outlineLvl w:val="2"/>
    </w:pPr>
    <w:rPr>
      <w:snapToGrid w:val="0"/>
      <w:sz w:val="24"/>
    </w:rPr>
  </w:style>
  <w:style w:type="paragraph" w:customStyle="1" w:styleId="Level4">
    <w:name w:val="Level 4"/>
    <w:basedOn w:val="Parasts"/>
    <w:rsid w:val="008B7433"/>
    <w:pPr>
      <w:widowControl w:val="0"/>
      <w:outlineLvl w:val="3"/>
    </w:pPr>
    <w:rPr>
      <w:snapToGrid w:val="0"/>
      <w:sz w:val="24"/>
    </w:rPr>
  </w:style>
  <w:style w:type="paragraph" w:customStyle="1" w:styleId="Level5">
    <w:name w:val="Level 5"/>
    <w:basedOn w:val="Parasts"/>
    <w:rsid w:val="008B7433"/>
    <w:pPr>
      <w:widowControl w:val="0"/>
      <w:ind w:left="720"/>
      <w:outlineLvl w:val="4"/>
    </w:pPr>
    <w:rPr>
      <w:snapToGrid w:val="0"/>
      <w:sz w:val="24"/>
    </w:rPr>
  </w:style>
  <w:style w:type="paragraph" w:customStyle="1" w:styleId="Level7">
    <w:name w:val="Level 7"/>
    <w:basedOn w:val="Parasts"/>
    <w:rsid w:val="008B7433"/>
    <w:pPr>
      <w:widowControl w:val="0"/>
      <w:outlineLvl w:val="6"/>
    </w:pPr>
    <w:rPr>
      <w:snapToGrid w:val="0"/>
      <w:sz w:val="24"/>
    </w:rPr>
  </w:style>
  <w:style w:type="paragraph" w:customStyle="1" w:styleId="xl28">
    <w:name w:val="xl28"/>
    <w:basedOn w:val="Parasts"/>
    <w:rsid w:val="008B7433"/>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Dokumentakarte">
    <w:name w:val="Document Map"/>
    <w:basedOn w:val="Parasts"/>
    <w:link w:val="DokumentakarteRakstz"/>
    <w:semiHidden/>
    <w:rsid w:val="008B7433"/>
    <w:pPr>
      <w:shd w:val="clear" w:color="auto" w:fill="000080"/>
    </w:pPr>
    <w:rPr>
      <w:rFonts w:ascii="Tahoma" w:hAnsi="Tahoma"/>
      <w:sz w:val="20"/>
      <w:lang w:eastAsia="lv-LV"/>
    </w:rPr>
  </w:style>
  <w:style w:type="character" w:customStyle="1" w:styleId="DokumentakarteRakstz">
    <w:name w:val="Dokumenta karte Rakstz."/>
    <w:basedOn w:val="Noklusjumarindkopasfonts"/>
    <w:link w:val="Dokumentakarte"/>
    <w:semiHidden/>
    <w:rsid w:val="008B7433"/>
    <w:rPr>
      <w:rFonts w:ascii="Tahoma" w:eastAsia="Times New Roman" w:hAnsi="Tahoma" w:cs="Times New Roman"/>
      <w:sz w:val="20"/>
      <w:szCs w:val="20"/>
      <w:shd w:val="clear" w:color="auto" w:fill="000080"/>
      <w:lang w:eastAsia="lv-LV"/>
    </w:rPr>
  </w:style>
  <w:style w:type="character" w:customStyle="1" w:styleId="small1">
    <w:name w:val="small1"/>
    <w:rsid w:val="008B7433"/>
    <w:rPr>
      <w:rFonts w:ascii="Verdana" w:hAnsi="Verdana" w:hint="default"/>
      <w:sz w:val="17"/>
      <w:szCs w:val="17"/>
    </w:rPr>
  </w:style>
  <w:style w:type="paragraph" w:customStyle="1" w:styleId="Sadaas">
    <w:name w:val="Sadaïas"/>
    <w:basedOn w:val="Parasts"/>
    <w:rsid w:val="008B7433"/>
    <w:pPr>
      <w:spacing w:before="240" w:after="120"/>
    </w:pPr>
    <w:rPr>
      <w:rFonts w:ascii="Garamond" w:hAnsi="Garamond"/>
      <w:b/>
      <w:sz w:val="24"/>
    </w:rPr>
  </w:style>
  <w:style w:type="paragraph" w:customStyle="1" w:styleId="CharChar2Char">
    <w:name w:val="Char Char2 Char"/>
    <w:basedOn w:val="Parasts"/>
    <w:semiHidden/>
    <w:rsid w:val="008B7433"/>
    <w:pPr>
      <w:spacing w:after="160" w:line="240" w:lineRule="exact"/>
    </w:pPr>
    <w:rPr>
      <w:rFonts w:ascii="Dutch TL" w:hAnsi="Dutch TL"/>
      <w:sz w:val="28"/>
      <w:lang w:eastAsia="lv-LV"/>
    </w:rPr>
  </w:style>
  <w:style w:type="paragraph" w:customStyle="1" w:styleId="CharChar">
    <w:name w:val="Char Char"/>
    <w:basedOn w:val="Parasts"/>
    <w:semiHidden/>
    <w:rsid w:val="008B7433"/>
    <w:pPr>
      <w:spacing w:after="160" w:line="240" w:lineRule="exact"/>
    </w:pPr>
    <w:rPr>
      <w:rFonts w:ascii="Dutch TL" w:hAnsi="Dutch TL"/>
      <w:sz w:val="28"/>
      <w:lang w:eastAsia="lv-LV"/>
    </w:rPr>
  </w:style>
  <w:style w:type="paragraph" w:customStyle="1" w:styleId="CharChar1">
    <w:name w:val="Char Char1"/>
    <w:basedOn w:val="Parasts"/>
    <w:semiHidden/>
    <w:rsid w:val="008B7433"/>
    <w:pPr>
      <w:spacing w:after="160" w:line="240" w:lineRule="exact"/>
    </w:pPr>
    <w:rPr>
      <w:rFonts w:ascii="Dutch TL" w:hAnsi="Dutch TL"/>
      <w:sz w:val="28"/>
      <w:lang w:eastAsia="lv-LV"/>
    </w:rPr>
  </w:style>
  <w:style w:type="paragraph" w:customStyle="1" w:styleId="CharCharCharCharCharCharCharCharCharCharCharCharCharCharCharCharCharCharCharCharCharCharCharChar1CharCharCharChar">
    <w:name w:val="Char Char Char Char Char Char Char Char Char Char Char Char Char Char Char Char Char Char Char Char Char Char Char Char1 Char Char Char Char"/>
    <w:basedOn w:val="Parasts"/>
    <w:semiHidden/>
    <w:rsid w:val="008B7433"/>
    <w:pPr>
      <w:spacing w:after="160" w:line="240" w:lineRule="exact"/>
    </w:pPr>
    <w:rPr>
      <w:rFonts w:ascii="Dutch TL" w:hAnsi="Dutch TL"/>
      <w:sz w:val="28"/>
      <w:lang w:eastAsia="lv-LV"/>
    </w:rPr>
  </w:style>
  <w:style w:type="paragraph" w:customStyle="1" w:styleId="ListParagraph1">
    <w:name w:val="List Paragraph1"/>
    <w:basedOn w:val="Parasts"/>
    <w:uiPriority w:val="34"/>
    <w:qFormat/>
    <w:rsid w:val="008B7433"/>
    <w:pPr>
      <w:spacing w:after="200" w:line="276" w:lineRule="auto"/>
      <w:ind w:left="720"/>
      <w:contextualSpacing/>
    </w:pPr>
    <w:rPr>
      <w:rFonts w:ascii="Calibri" w:eastAsia="Calibri" w:hAnsi="Calibri"/>
      <w:sz w:val="22"/>
      <w:szCs w:val="22"/>
      <w:lang w:val="en-US"/>
    </w:rPr>
  </w:style>
  <w:style w:type="paragraph" w:customStyle="1" w:styleId="Normal1">
    <w:name w:val="Normal1"/>
    <w:basedOn w:val="Parasts"/>
    <w:rsid w:val="008B7433"/>
    <w:pPr>
      <w:jc w:val="both"/>
    </w:pPr>
    <w:rPr>
      <w:rFonts w:ascii="BaltCenturyOldStyleRegular" w:hAnsi="BaltCenturyOldStyleRegular"/>
      <w:sz w:val="24"/>
      <w:lang w:val="en-GB"/>
    </w:rPr>
  </w:style>
  <w:style w:type="character" w:customStyle="1" w:styleId="dlxnowrap1">
    <w:name w:val="dlxnowrap1"/>
    <w:basedOn w:val="Noklusjumarindkopasfonts"/>
    <w:rsid w:val="008B7433"/>
  </w:style>
  <w:style w:type="paragraph" w:customStyle="1" w:styleId="TableContents">
    <w:name w:val="Table Contents"/>
    <w:basedOn w:val="Parasts"/>
    <w:rsid w:val="008B7433"/>
    <w:pPr>
      <w:widowControl w:val="0"/>
      <w:suppressLineNumbers/>
      <w:suppressAutoHyphens/>
    </w:pPr>
    <w:rPr>
      <w:rFonts w:ascii="Liberation Serif" w:eastAsia="SimSun" w:hAnsi="Liberation Serif" w:cs="Mangal"/>
      <w:kern w:val="1"/>
      <w:sz w:val="24"/>
      <w:szCs w:val="24"/>
      <w:lang w:eastAsia="zh-CN" w:bidi="hi-IN"/>
    </w:rPr>
  </w:style>
  <w:style w:type="character" w:customStyle="1" w:styleId="CharChar19">
    <w:name w:val="Char Char19"/>
    <w:rsid w:val="008B7433"/>
    <w:rPr>
      <w:sz w:val="24"/>
      <w:szCs w:val="24"/>
      <w:lang w:val="en-GB" w:eastAsia="ar-SA"/>
    </w:rPr>
  </w:style>
  <w:style w:type="character" w:customStyle="1" w:styleId="H1CharChar">
    <w:name w:val="H1 Char Char"/>
    <w:rsid w:val="008B7433"/>
    <w:rPr>
      <w:rFonts w:ascii="Times New Roman" w:eastAsia="Times New Roman" w:hAnsi="Times New Roman" w:cs="Arial"/>
      <w:b/>
      <w:bCs/>
      <w:color w:val="000000"/>
      <w:kern w:val="1"/>
      <w:sz w:val="28"/>
      <w:szCs w:val="32"/>
    </w:rPr>
  </w:style>
  <w:style w:type="character" w:customStyle="1" w:styleId="CharChar18">
    <w:name w:val="Char Char18"/>
    <w:rsid w:val="008B7433"/>
    <w:rPr>
      <w:sz w:val="24"/>
      <w:szCs w:val="24"/>
      <w:lang w:val="en-GB" w:eastAsia="ar-SA"/>
    </w:rPr>
  </w:style>
  <w:style w:type="paragraph" w:customStyle="1" w:styleId="Heading21">
    <w:name w:val="Heading 21"/>
    <w:basedOn w:val="Parasts"/>
    <w:rsid w:val="008B7433"/>
    <w:pPr>
      <w:numPr>
        <w:ilvl w:val="1"/>
        <w:numId w:val="15"/>
      </w:numPr>
      <w:ind w:left="0" w:firstLine="0"/>
    </w:pPr>
    <w:rPr>
      <w:rFonts w:ascii="Calibri" w:eastAsia="Calibri" w:hAnsi="Calibri"/>
      <w:sz w:val="22"/>
      <w:szCs w:val="22"/>
    </w:rPr>
  </w:style>
  <w:style w:type="paragraph" w:customStyle="1" w:styleId="Heading31">
    <w:name w:val="Heading 31"/>
    <w:basedOn w:val="Parasts"/>
    <w:rsid w:val="008B7433"/>
    <w:pPr>
      <w:numPr>
        <w:ilvl w:val="2"/>
        <w:numId w:val="15"/>
      </w:numPr>
      <w:ind w:left="0" w:firstLine="0"/>
    </w:pPr>
    <w:rPr>
      <w:rFonts w:ascii="Calibri" w:eastAsia="Calibri" w:hAnsi="Calibri"/>
      <w:sz w:val="22"/>
      <w:szCs w:val="22"/>
    </w:rPr>
  </w:style>
  <w:style w:type="paragraph" w:customStyle="1" w:styleId="Heading41">
    <w:name w:val="Heading 41"/>
    <w:basedOn w:val="Parasts"/>
    <w:rsid w:val="008B7433"/>
    <w:pPr>
      <w:numPr>
        <w:ilvl w:val="3"/>
        <w:numId w:val="15"/>
      </w:numPr>
      <w:ind w:left="0" w:firstLine="0"/>
    </w:pPr>
    <w:rPr>
      <w:rFonts w:ascii="Calibri" w:eastAsia="Calibri" w:hAnsi="Calibri"/>
      <w:sz w:val="22"/>
      <w:szCs w:val="22"/>
    </w:rPr>
  </w:style>
  <w:style w:type="paragraph" w:customStyle="1" w:styleId="Heading51">
    <w:name w:val="Heading 51"/>
    <w:basedOn w:val="Parasts"/>
    <w:rsid w:val="008B7433"/>
    <w:pPr>
      <w:numPr>
        <w:ilvl w:val="4"/>
        <w:numId w:val="15"/>
      </w:numPr>
      <w:ind w:left="0" w:firstLine="0"/>
    </w:pPr>
    <w:rPr>
      <w:rFonts w:ascii="Calibri" w:eastAsia="Calibri" w:hAnsi="Calibri"/>
      <w:sz w:val="22"/>
      <w:szCs w:val="22"/>
    </w:rPr>
  </w:style>
  <w:style w:type="paragraph" w:customStyle="1" w:styleId="Heading61">
    <w:name w:val="Heading 61"/>
    <w:basedOn w:val="Parasts"/>
    <w:rsid w:val="008B7433"/>
    <w:pPr>
      <w:numPr>
        <w:ilvl w:val="5"/>
        <w:numId w:val="15"/>
      </w:numPr>
      <w:ind w:left="0" w:firstLine="0"/>
    </w:pPr>
    <w:rPr>
      <w:rFonts w:ascii="Calibri" w:eastAsia="Calibri" w:hAnsi="Calibri"/>
      <w:sz w:val="22"/>
      <w:szCs w:val="22"/>
    </w:rPr>
  </w:style>
  <w:style w:type="paragraph" w:customStyle="1" w:styleId="Heading71">
    <w:name w:val="Heading 71"/>
    <w:basedOn w:val="Parasts"/>
    <w:rsid w:val="008B7433"/>
    <w:pPr>
      <w:numPr>
        <w:ilvl w:val="6"/>
        <w:numId w:val="15"/>
      </w:numPr>
      <w:ind w:left="0" w:firstLine="0"/>
    </w:pPr>
    <w:rPr>
      <w:rFonts w:ascii="Calibri" w:eastAsia="Calibri" w:hAnsi="Calibri"/>
      <w:sz w:val="22"/>
      <w:szCs w:val="22"/>
    </w:rPr>
  </w:style>
  <w:style w:type="paragraph" w:customStyle="1" w:styleId="Heading81">
    <w:name w:val="Heading 81"/>
    <w:basedOn w:val="Parasts"/>
    <w:rsid w:val="008B7433"/>
    <w:pPr>
      <w:numPr>
        <w:ilvl w:val="7"/>
        <w:numId w:val="15"/>
      </w:numPr>
      <w:ind w:left="0" w:firstLine="0"/>
    </w:pPr>
    <w:rPr>
      <w:rFonts w:ascii="Calibri" w:eastAsia="Calibri" w:hAnsi="Calibri"/>
      <w:sz w:val="22"/>
      <w:szCs w:val="22"/>
    </w:rPr>
  </w:style>
  <w:style w:type="paragraph" w:customStyle="1" w:styleId="Heading91">
    <w:name w:val="Heading 91"/>
    <w:basedOn w:val="Parasts"/>
    <w:rsid w:val="008B7433"/>
    <w:pPr>
      <w:numPr>
        <w:ilvl w:val="8"/>
        <w:numId w:val="15"/>
      </w:numPr>
      <w:ind w:left="0" w:firstLine="0"/>
    </w:pPr>
    <w:rPr>
      <w:rFonts w:ascii="Calibri" w:eastAsia="Calibri" w:hAnsi="Calibri"/>
      <w:sz w:val="22"/>
      <w:szCs w:val="22"/>
    </w:rPr>
  </w:style>
  <w:style w:type="paragraph" w:customStyle="1" w:styleId="Default12pt">
    <w:name w:val="Default + 12 pt"/>
    <w:basedOn w:val="Parasts"/>
    <w:rsid w:val="008B7433"/>
    <w:pPr>
      <w:numPr>
        <w:ilvl w:val="1"/>
        <w:numId w:val="16"/>
      </w:numPr>
      <w:tabs>
        <w:tab w:val="left" w:pos="9180"/>
      </w:tabs>
      <w:autoSpaceDE w:val="0"/>
      <w:autoSpaceDN w:val="0"/>
      <w:adjustRightInd w:val="0"/>
      <w:spacing w:after="147"/>
      <w:jc w:val="both"/>
    </w:pPr>
    <w:rPr>
      <w:color w:val="000000"/>
      <w:sz w:val="24"/>
      <w:szCs w:val="24"/>
      <w:lang w:eastAsia="lv-LV"/>
    </w:rPr>
  </w:style>
  <w:style w:type="numbering" w:customStyle="1" w:styleId="Bezsaraksta1">
    <w:name w:val="Bez saraksta1"/>
    <w:next w:val="Bezsaraksta"/>
    <w:uiPriority w:val="99"/>
    <w:semiHidden/>
    <w:unhideWhenUsed/>
    <w:rsid w:val="008B7433"/>
  </w:style>
  <w:style w:type="numbering" w:customStyle="1" w:styleId="Bezsaraksta2">
    <w:name w:val="Bez saraksta2"/>
    <w:next w:val="Bezsaraksta"/>
    <w:uiPriority w:val="99"/>
    <w:semiHidden/>
    <w:unhideWhenUsed/>
    <w:rsid w:val="008B7433"/>
  </w:style>
  <w:style w:type="character" w:customStyle="1" w:styleId="11LgumamChar">
    <w:name w:val="1.1. Līgumam Char"/>
    <w:link w:val="11Lgumam"/>
    <w:qFormat/>
    <w:locked/>
    <w:rsid w:val="008B7433"/>
    <w:rPr>
      <w:rFonts w:ascii="Times New Roman" w:hAnsi="Times New Roman"/>
      <w:sz w:val="24"/>
      <w:szCs w:val="24"/>
    </w:rPr>
  </w:style>
  <w:style w:type="table" w:customStyle="1" w:styleId="Reatabula1">
    <w:name w:val="Režģa tabula1"/>
    <w:basedOn w:val="Parastatabula"/>
    <w:next w:val="Reatabula"/>
    <w:uiPriority w:val="39"/>
    <w:rsid w:val="008B7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8B7433"/>
    <w:pPr>
      <w:spacing w:before="62" w:after="62"/>
      <w:ind w:firstLine="310"/>
      <w:jc w:val="both"/>
    </w:pPr>
    <w:rPr>
      <w:rFonts w:eastAsia="Arial Unicode MS"/>
      <w:sz w:val="24"/>
      <w:szCs w:val="24"/>
      <w:lang w:val="en-GB"/>
    </w:rPr>
  </w:style>
  <w:style w:type="paragraph" w:customStyle="1" w:styleId="Sarakstarindkopa1">
    <w:name w:val="Saraksta rindkopa1"/>
    <w:basedOn w:val="Parasts"/>
    <w:rsid w:val="008E71B5"/>
    <w:pPr>
      <w:suppressAutoHyphens/>
      <w:spacing w:after="200" w:line="276" w:lineRule="auto"/>
      <w:ind w:left="720"/>
    </w:pPr>
    <w:rPr>
      <w:rFonts w:ascii="Calibri" w:eastAsia="Calibri" w:hAnsi="Calibri"/>
      <w:sz w:val="22"/>
      <w:lang w:eastAsia="ar-SA"/>
    </w:rPr>
  </w:style>
  <w:style w:type="paragraph" w:customStyle="1" w:styleId="Parasts1">
    <w:name w:val="Parasts1"/>
    <w:uiPriority w:val="99"/>
    <w:qFormat/>
    <w:rsid w:val="00B4680D"/>
    <w:pPr>
      <w:suppressAutoHyphens/>
      <w:spacing w:after="0" w:line="100" w:lineRule="atLeast"/>
    </w:pPr>
    <w:rPr>
      <w:rFonts w:ascii="Times New Roman" w:eastAsia="Times New Roman" w:hAnsi="Times New Roman" w:cs="Times New Roman"/>
      <w:color w:val="00000A"/>
      <w:sz w:val="24"/>
      <w:szCs w:val="24"/>
    </w:rPr>
  </w:style>
  <w:style w:type="character" w:customStyle="1" w:styleId="InternetLink">
    <w:name w:val="Internet Link"/>
    <w:uiPriority w:val="99"/>
    <w:rsid w:val="00B4680D"/>
    <w:rPr>
      <w:color w:val="0000FF"/>
      <w:u w:val="single"/>
    </w:rPr>
  </w:style>
  <w:style w:type="paragraph" w:customStyle="1" w:styleId="NrPielikums">
    <w:name w:val="Nr. Pielikums"/>
    <w:basedOn w:val="Parasts"/>
    <w:qFormat/>
    <w:rsid w:val="004F1B27"/>
    <w:pPr>
      <w:widowControl w:val="0"/>
      <w:numPr>
        <w:numId w:val="20"/>
      </w:numPr>
      <w:suppressAutoHyphens/>
      <w:autoSpaceDN w:val="0"/>
      <w:jc w:val="right"/>
    </w:pPr>
    <w:rPr>
      <w:rFonts w:eastAsiaTheme="minorHAnsi" w:cstheme="minorBidi"/>
      <w:sz w:val="24"/>
      <w:szCs w:val="24"/>
      <w:lang w:val="x-none"/>
    </w:rPr>
  </w:style>
  <w:style w:type="numbering" w:customStyle="1" w:styleId="WWOutlineListStyle4123">
    <w:name w:val="WW_OutlineListStyle_4123"/>
    <w:basedOn w:val="Bezsaraksta"/>
    <w:rsid w:val="004F1B27"/>
    <w:pPr>
      <w:numPr>
        <w:numId w:val="21"/>
      </w:numPr>
    </w:pPr>
  </w:style>
  <w:style w:type="paragraph" w:customStyle="1" w:styleId="tv2132">
    <w:name w:val="tv2132"/>
    <w:basedOn w:val="Parasts"/>
    <w:rsid w:val="00134C0C"/>
    <w:pPr>
      <w:spacing w:line="360" w:lineRule="auto"/>
      <w:ind w:firstLine="300"/>
    </w:pPr>
    <w:rPr>
      <w:color w:val="414142"/>
      <w:sz w:val="20"/>
      <w:lang w:eastAsia="lv-LV"/>
    </w:rPr>
  </w:style>
  <w:style w:type="table" w:customStyle="1" w:styleId="Reatabula2">
    <w:name w:val="Režģa tabula2"/>
    <w:basedOn w:val="Parastatabula"/>
    <w:next w:val="Reatabula"/>
    <w:uiPriority w:val="39"/>
    <w:rsid w:val="00C51A9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C5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C6481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C64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AD4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23890">
      <w:bodyDiv w:val="1"/>
      <w:marLeft w:val="0"/>
      <w:marRight w:val="0"/>
      <w:marTop w:val="0"/>
      <w:marBottom w:val="0"/>
      <w:divBdr>
        <w:top w:val="none" w:sz="0" w:space="0" w:color="auto"/>
        <w:left w:val="none" w:sz="0" w:space="0" w:color="auto"/>
        <w:bottom w:val="none" w:sz="0" w:space="0" w:color="auto"/>
        <w:right w:val="none" w:sz="0" w:space="0" w:color="auto"/>
      </w:divBdr>
    </w:div>
    <w:div w:id="187644031">
      <w:bodyDiv w:val="1"/>
      <w:marLeft w:val="0"/>
      <w:marRight w:val="0"/>
      <w:marTop w:val="0"/>
      <w:marBottom w:val="0"/>
      <w:divBdr>
        <w:top w:val="none" w:sz="0" w:space="0" w:color="auto"/>
        <w:left w:val="none" w:sz="0" w:space="0" w:color="auto"/>
        <w:bottom w:val="none" w:sz="0" w:space="0" w:color="auto"/>
        <w:right w:val="none" w:sz="0" w:space="0" w:color="auto"/>
      </w:divBdr>
    </w:div>
    <w:div w:id="356273919">
      <w:bodyDiv w:val="1"/>
      <w:marLeft w:val="0"/>
      <w:marRight w:val="0"/>
      <w:marTop w:val="0"/>
      <w:marBottom w:val="0"/>
      <w:divBdr>
        <w:top w:val="none" w:sz="0" w:space="0" w:color="auto"/>
        <w:left w:val="none" w:sz="0" w:space="0" w:color="auto"/>
        <w:bottom w:val="none" w:sz="0" w:space="0" w:color="auto"/>
        <w:right w:val="none" w:sz="0" w:space="0" w:color="auto"/>
      </w:divBdr>
    </w:div>
    <w:div w:id="358433396">
      <w:bodyDiv w:val="1"/>
      <w:marLeft w:val="0"/>
      <w:marRight w:val="0"/>
      <w:marTop w:val="0"/>
      <w:marBottom w:val="0"/>
      <w:divBdr>
        <w:top w:val="none" w:sz="0" w:space="0" w:color="auto"/>
        <w:left w:val="none" w:sz="0" w:space="0" w:color="auto"/>
        <w:bottom w:val="none" w:sz="0" w:space="0" w:color="auto"/>
        <w:right w:val="none" w:sz="0" w:space="0" w:color="auto"/>
      </w:divBdr>
    </w:div>
    <w:div w:id="362218453">
      <w:bodyDiv w:val="1"/>
      <w:marLeft w:val="0"/>
      <w:marRight w:val="0"/>
      <w:marTop w:val="0"/>
      <w:marBottom w:val="0"/>
      <w:divBdr>
        <w:top w:val="none" w:sz="0" w:space="0" w:color="auto"/>
        <w:left w:val="none" w:sz="0" w:space="0" w:color="auto"/>
        <w:bottom w:val="none" w:sz="0" w:space="0" w:color="auto"/>
        <w:right w:val="none" w:sz="0" w:space="0" w:color="auto"/>
      </w:divBdr>
    </w:div>
    <w:div w:id="392315417">
      <w:bodyDiv w:val="1"/>
      <w:marLeft w:val="0"/>
      <w:marRight w:val="0"/>
      <w:marTop w:val="0"/>
      <w:marBottom w:val="0"/>
      <w:divBdr>
        <w:top w:val="none" w:sz="0" w:space="0" w:color="auto"/>
        <w:left w:val="none" w:sz="0" w:space="0" w:color="auto"/>
        <w:bottom w:val="none" w:sz="0" w:space="0" w:color="auto"/>
        <w:right w:val="none" w:sz="0" w:space="0" w:color="auto"/>
      </w:divBdr>
    </w:div>
    <w:div w:id="407579530">
      <w:bodyDiv w:val="1"/>
      <w:marLeft w:val="0"/>
      <w:marRight w:val="0"/>
      <w:marTop w:val="0"/>
      <w:marBottom w:val="0"/>
      <w:divBdr>
        <w:top w:val="none" w:sz="0" w:space="0" w:color="auto"/>
        <w:left w:val="none" w:sz="0" w:space="0" w:color="auto"/>
        <w:bottom w:val="none" w:sz="0" w:space="0" w:color="auto"/>
        <w:right w:val="none" w:sz="0" w:space="0" w:color="auto"/>
      </w:divBdr>
    </w:div>
    <w:div w:id="461771876">
      <w:bodyDiv w:val="1"/>
      <w:marLeft w:val="0"/>
      <w:marRight w:val="0"/>
      <w:marTop w:val="0"/>
      <w:marBottom w:val="0"/>
      <w:divBdr>
        <w:top w:val="none" w:sz="0" w:space="0" w:color="auto"/>
        <w:left w:val="none" w:sz="0" w:space="0" w:color="auto"/>
        <w:bottom w:val="none" w:sz="0" w:space="0" w:color="auto"/>
        <w:right w:val="none" w:sz="0" w:space="0" w:color="auto"/>
      </w:divBdr>
    </w:div>
    <w:div w:id="685403158">
      <w:bodyDiv w:val="1"/>
      <w:marLeft w:val="0"/>
      <w:marRight w:val="0"/>
      <w:marTop w:val="0"/>
      <w:marBottom w:val="0"/>
      <w:divBdr>
        <w:top w:val="none" w:sz="0" w:space="0" w:color="auto"/>
        <w:left w:val="none" w:sz="0" w:space="0" w:color="auto"/>
        <w:bottom w:val="none" w:sz="0" w:space="0" w:color="auto"/>
        <w:right w:val="none" w:sz="0" w:space="0" w:color="auto"/>
      </w:divBdr>
    </w:div>
    <w:div w:id="744230570">
      <w:bodyDiv w:val="1"/>
      <w:marLeft w:val="0"/>
      <w:marRight w:val="0"/>
      <w:marTop w:val="0"/>
      <w:marBottom w:val="0"/>
      <w:divBdr>
        <w:top w:val="none" w:sz="0" w:space="0" w:color="auto"/>
        <w:left w:val="none" w:sz="0" w:space="0" w:color="auto"/>
        <w:bottom w:val="none" w:sz="0" w:space="0" w:color="auto"/>
        <w:right w:val="none" w:sz="0" w:space="0" w:color="auto"/>
      </w:divBdr>
    </w:div>
    <w:div w:id="771705281">
      <w:bodyDiv w:val="1"/>
      <w:marLeft w:val="0"/>
      <w:marRight w:val="0"/>
      <w:marTop w:val="0"/>
      <w:marBottom w:val="0"/>
      <w:divBdr>
        <w:top w:val="none" w:sz="0" w:space="0" w:color="auto"/>
        <w:left w:val="none" w:sz="0" w:space="0" w:color="auto"/>
        <w:bottom w:val="none" w:sz="0" w:space="0" w:color="auto"/>
        <w:right w:val="none" w:sz="0" w:space="0" w:color="auto"/>
      </w:divBdr>
    </w:div>
    <w:div w:id="875775721">
      <w:bodyDiv w:val="1"/>
      <w:marLeft w:val="0"/>
      <w:marRight w:val="0"/>
      <w:marTop w:val="0"/>
      <w:marBottom w:val="0"/>
      <w:divBdr>
        <w:top w:val="none" w:sz="0" w:space="0" w:color="auto"/>
        <w:left w:val="none" w:sz="0" w:space="0" w:color="auto"/>
        <w:bottom w:val="none" w:sz="0" w:space="0" w:color="auto"/>
        <w:right w:val="none" w:sz="0" w:space="0" w:color="auto"/>
      </w:divBdr>
    </w:div>
    <w:div w:id="1291135088">
      <w:bodyDiv w:val="1"/>
      <w:marLeft w:val="0"/>
      <w:marRight w:val="0"/>
      <w:marTop w:val="0"/>
      <w:marBottom w:val="0"/>
      <w:divBdr>
        <w:top w:val="none" w:sz="0" w:space="0" w:color="auto"/>
        <w:left w:val="none" w:sz="0" w:space="0" w:color="auto"/>
        <w:bottom w:val="none" w:sz="0" w:space="0" w:color="auto"/>
        <w:right w:val="none" w:sz="0" w:space="0" w:color="auto"/>
      </w:divBdr>
    </w:div>
    <w:div w:id="1453011526">
      <w:bodyDiv w:val="1"/>
      <w:marLeft w:val="0"/>
      <w:marRight w:val="0"/>
      <w:marTop w:val="0"/>
      <w:marBottom w:val="0"/>
      <w:divBdr>
        <w:top w:val="none" w:sz="0" w:space="0" w:color="auto"/>
        <w:left w:val="none" w:sz="0" w:space="0" w:color="auto"/>
        <w:bottom w:val="none" w:sz="0" w:space="0" w:color="auto"/>
        <w:right w:val="none" w:sz="0" w:space="0" w:color="auto"/>
      </w:divBdr>
    </w:div>
    <w:div w:id="1553073999">
      <w:bodyDiv w:val="1"/>
      <w:marLeft w:val="0"/>
      <w:marRight w:val="0"/>
      <w:marTop w:val="0"/>
      <w:marBottom w:val="0"/>
      <w:divBdr>
        <w:top w:val="none" w:sz="0" w:space="0" w:color="auto"/>
        <w:left w:val="none" w:sz="0" w:space="0" w:color="auto"/>
        <w:bottom w:val="none" w:sz="0" w:space="0" w:color="auto"/>
        <w:right w:val="none" w:sz="0" w:space="0" w:color="auto"/>
      </w:divBdr>
    </w:div>
    <w:div w:id="1555431924">
      <w:bodyDiv w:val="1"/>
      <w:marLeft w:val="0"/>
      <w:marRight w:val="0"/>
      <w:marTop w:val="0"/>
      <w:marBottom w:val="0"/>
      <w:divBdr>
        <w:top w:val="none" w:sz="0" w:space="0" w:color="auto"/>
        <w:left w:val="none" w:sz="0" w:space="0" w:color="auto"/>
        <w:bottom w:val="none" w:sz="0" w:space="0" w:color="auto"/>
        <w:right w:val="none" w:sz="0" w:space="0" w:color="auto"/>
      </w:divBdr>
    </w:div>
    <w:div w:id="1587884905">
      <w:bodyDiv w:val="1"/>
      <w:marLeft w:val="0"/>
      <w:marRight w:val="0"/>
      <w:marTop w:val="0"/>
      <w:marBottom w:val="0"/>
      <w:divBdr>
        <w:top w:val="none" w:sz="0" w:space="0" w:color="auto"/>
        <w:left w:val="none" w:sz="0" w:space="0" w:color="auto"/>
        <w:bottom w:val="none" w:sz="0" w:space="0" w:color="auto"/>
        <w:right w:val="none" w:sz="0" w:space="0" w:color="auto"/>
      </w:divBdr>
    </w:div>
    <w:div w:id="1758598385">
      <w:bodyDiv w:val="1"/>
      <w:marLeft w:val="0"/>
      <w:marRight w:val="0"/>
      <w:marTop w:val="0"/>
      <w:marBottom w:val="0"/>
      <w:divBdr>
        <w:top w:val="none" w:sz="0" w:space="0" w:color="auto"/>
        <w:left w:val="none" w:sz="0" w:space="0" w:color="auto"/>
        <w:bottom w:val="none" w:sz="0" w:space="0" w:color="auto"/>
        <w:right w:val="none" w:sz="0" w:space="0" w:color="auto"/>
      </w:divBdr>
    </w:div>
    <w:div w:id="1853496859">
      <w:bodyDiv w:val="1"/>
      <w:marLeft w:val="0"/>
      <w:marRight w:val="0"/>
      <w:marTop w:val="0"/>
      <w:marBottom w:val="0"/>
      <w:divBdr>
        <w:top w:val="none" w:sz="0" w:space="0" w:color="auto"/>
        <w:left w:val="none" w:sz="0" w:space="0" w:color="auto"/>
        <w:bottom w:val="none" w:sz="0" w:space="0" w:color="auto"/>
        <w:right w:val="none" w:sz="0" w:space="0" w:color="auto"/>
      </w:divBdr>
    </w:div>
    <w:div w:id="189099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lze.vinke@vugd.gov.l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3DAB6-4FCB-4E51-86FD-FEA2DA2E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2608</Words>
  <Characters>1487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VUGD</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Nikiforova</dc:creator>
  <cp:lastModifiedBy>Ilze Viņķe</cp:lastModifiedBy>
  <cp:revision>20</cp:revision>
  <cp:lastPrinted>2020-10-19T06:06:00Z</cp:lastPrinted>
  <dcterms:created xsi:type="dcterms:W3CDTF">2026-02-09T06:56:00Z</dcterms:created>
  <dcterms:modified xsi:type="dcterms:W3CDTF">2026-02-10T13:00:00Z</dcterms:modified>
</cp:coreProperties>
</file>